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OPTIMIZATION RESULT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PTO daily cost (€):           {{ $('Update Best State').first().json.pto_daily_cost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Aggregator total revenue (€): {{ $('Update Best State').first().json.aggregator_revenue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- Charging margin (€):      {{ $('Update Best State').first().json.aggregator_buy_margin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- V2G margin (€):           {{ $('Update Best State').first().json.aggregator_sell_margin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Total kWh bought by PTO:      {{ $('Update Best State').first().json.total_kwh_bought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Total kWh sold via V2G:       {{ $('Update Best State').first().json.total_kwh_sold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Is mock (infeasible):         {{ $('Update Best State').first().json.is_mock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Is new best result:           {{ $('Update Best State').first().json.is_new_best }}</w:t>
      </w:r>
    </w:p>
    <w:p w:rsidR="00474726" w:rsidRPr="00474726" w:rsidRDefault="00474726" w:rsidP="00474726">
      <w:pPr>
        <w:rPr>
          <w:rFonts w:ascii="Arial" w:hAnsi="Arial" w:cs="Arial"/>
        </w:rPr>
      </w:pP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PRICE SETTINGS USED THIS RUN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Mode:                  {{ $('Update Best State').first().json.mode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Buy multipliers:       {{ JSON.stringify($('Update Best State').first().json.buy_multipliers)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Sell multipliers:      {{ JSON.stringify($('Update Best State').first().json.sell_multipliers)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Avg buy price (€/kWh): {{ $('Update Best State').first().json.avg_buy_price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Avg sell price (€/kWh):{{ $('Update Best State').first().json.avg_sell_price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Avg grid price (€/kWh):{{ $('Update Best State').first().json.avg_grid_price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Per-timestep grid prices: {{ JSON.stringify($('Build LLM Context').first().json.context.spot_prices)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Rerun count:           {{ $('Update Best State').first().json.rerun_count ?? 0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Max reruns allowed:    3</w:t>
      </w:r>
    </w:p>
    <w:p w:rsidR="00474726" w:rsidRPr="00474726" w:rsidRDefault="00474726" w:rsidP="00474726">
      <w:pPr>
        <w:rPr>
          <w:rFonts w:ascii="Arial" w:hAnsi="Arial" w:cs="Arial"/>
        </w:rPr>
      </w:pP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BEST KNOWN SOLUTIONS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Best selfish revenue (€):     {{ $('Update Best State').first().json.best_selfish_revenue ?? 'null'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lastRenderedPageBreak/>
        <w:t>Best altruistic PTO cost (€): {{ $('Update Best State').first().json.best_altruistic_cost ?? 'null'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Best buy multipliers:         {{ JSON.stringify($('Update Best State').first().json.best_buy_multipliers) ?? 'null' }}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Best sell multipliers:        {{ JSON.stringify($('Update Best State').first().json.best_sell_multipliers) ?? 'null' }}</w:t>
      </w:r>
    </w:p>
    <w:p w:rsidR="00474726" w:rsidRPr="00474726" w:rsidRDefault="00474726" w:rsidP="00474726">
      <w:pPr>
        <w:rPr>
          <w:rFonts w:ascii="Arial" w:hAnsi="Arial" w:cs="Arial"/>
        </w:rPr>
      </w:pP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RESPONSE FORMAT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JSON only, no text outside the JSON: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{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"outcome": "accept" or "rerun",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"reasoning": "one sentence: mode, which rule applied (Rule X), current rerun_count, what changed vs best, which multipliers returned and why",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"adjusted_guidance": {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  "buy_multipliers":  [48 numbers],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  "sell_multipliers": [48 numbers],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  "mode": "{{ $('Update Best State').first().json.mode }}"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"rerun_count": {{ $('Update Best State').first().json.rerun_count ?? 0 }},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"best_selfish_revenue":  {{ $('Update Best State').first().json.best_selfish_revenue ?? 'null' }},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"best_altruistic_cost":  {{ $('Update Best State').first().json.best_altruistic_cost ?? 'null' }},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"best_buy_multipliers":  {{ JSON.stringify($('Update Best State').first().json.best_buy_multipliers) ?? 'null' }},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"best_sell_multipliers": {{ JSON.stringify($('Update Best State').first().json.best_sell_multipliers) ?? 'null' }},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 xml:space="preserve">  "best_mode":             "{{ $('Update Best State').first().json.best_mode ?? 'null' }}"</w:t>
      </w:r>
    </w:p>
    <w:p w:rsidR="00474726" w:rsidRPr="00474726" w:rsidRDefault="00474726" w:rsidP="00474726">
      <w:pPr>
        <w:rPr>
          <w:rFonts w:ascii="Arial" w:hAnsi="Arial" w:cs="Arial"/>
        </w:rPr>
      </w:pPr>
      <w:r w:rsidRPr="00474726">
        <w:rPr>
          <w:rFonts w:ascii="Arial" w:hAnsi="Arial" w:cs="Arial"/>
        </w:rPr>
        <w:t>}</w:t>
      </w:r>
    </w:p>
    <w:p w:rsidR="00F7175B" w:rsidRPr="00474726" w:rsidRDefault="00474726" w:rsidP="00474726">
      <w:r w:rsidRPr="00474726">
        <w:rPr>
          <w:rFonts w:ascii="Arial" w:hAnsi="Arial" w:cs="Arial"/>
        </w:rPr>
        <w:t>Always populate adjusted_guidance even when accepting.</w:t>
      </w:r>
      <w:bookmarkStart w:id="0" w:name="_GoBack"/>
      <w:bookmarkEnd w:id="0"/>
    </w:p>
    <w:sectPr w:rsidR="00F7175B" w:rsidRPr="0047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14"/>
    <w:rsid w:val="00177008"/>
    <w:rsid w:val="00474726"/>
    <w:rsid w:val="006D1D14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5F9B6-7675-430D-AFA0-38CBC2FC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4</cp:revision>
  <dcterms:created xsi:type="dcterms:W3CDTF">2026-05-26T11:55:00Z</dcterms:created>
  <dcterms:modified xsi:type="dcterms:W3CDTF">2026-05-26T12:38:00Z</dcterms:modified>
</cp:coreProperties>
</file>