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Light calibration with a leaf.</w:t>
      </w:r>
    </w:p>
    <w:p>
      <w:pPr>
        <w:rPr>
          <w:rFonts w:hint="default"/>
          <w:lang w:val="fr-FR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Once the fluorescence curve recorded, save it as .csv file (separator: comma, decimal: point). If you don’t have a curve but want to try the app, use the OJIP_curve.csv provided in the .zip.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fr-FR"/>
        </w:rPr>
      </w:pPr>
      <w:r>
        <w:rPr>
          <w:rFonts w:hint="default"/>
          <w:lang w:val="fr-FR"/>
        </w:rPr>
        <w:t>Double click the executable file OJIP_fit.exe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Open the address </w:t>
      </w:r>
      <w:r>
        <w:rPr>
          <w:rFonts w:hint="default"/>
          <w:lang w:val="fr-FR"/>
        </w:rPr>
        <w:fldChar w:fldCharType="begin"/>
      </w:r>
      <w:r>
        <w:rPr>
          <w:rFonts w:hint="default"/>
          <w:lang w:val="fr-FR"/>
        </w:rPr>
        <w:instrText xml:space="preserve"> HYPERLINK "http://127.0.0.1:8050" </w:instrText>
      </w:r>
      <w:r>
        <w:rPr>
          <w:rFonts w:hint="default"/>
          <w:lang w:val="fr-FR"/>
        </w:rPr>
        <w:fldChar w:fldCharType="separate"/>
      </w:r>
      <w:r>
        <w:rPr>
          <w:rStyle w:val="4"/>
          <w:rFonts w:hint="default"/>
          <w:lang w:val="fr-FR"/>
        </w:rPr>
        <w:t>http://127.0.0.1:8050</w:t>
      </w:r>
      <w:r>
        <w:rPr>
          <w:rFonts w:hint="default"/>
          <w:lang w:val="fr-FR"/>
        </w:rPr>
        <w:fldChar w:fldCharType="end"/>
      </w:r>
      <w:r>
        <w:rPr>
          <w:rFonts w:hint="default"/>
          <w:lang w:val="fr-FR"/>
        </w:rPr>
        <w:t xml:space="preserve"> on a web browser of your choice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fr-FR"/>
        </w:rPr>
      </w:pPr>
      <w:r>
        <w:rPr>
          <w:rFonts w:hint="default"/>
          <w:lang w:val="fr-FR"/>
        </w:rPr>
        <w:t>Select the excitation wavelength used: it will display the associated sigma value.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fr-FR"/>
        </w:rPr>
      </w:pPr>
      <w:r>
        <w:rPr>
          <w:rFonts w:hint="default"/>
          <w:lang w:val="fr-FR"/>
        </w:rPr>
        <w:t>Drag-and-drop your .csv file (an animation is displayed while the file is loaded)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fr-FR"/>
        </w:rPr>
      </w:pPr>
      <w:r>
        <w:rPr>
          <w:rFonts w:hint="default"/>
          <w:lang w:val="fr-FR"/>
        </w:rPr>
        <w:t>Select the X and Y column names (you may need to click twice). An animation shows-up while the fit is being performed.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The graph shows up with the 2 fitting methods. If you are not satisfied with the fit, play with the smoothing and logarithmic sub-sampling parameters until the beginning of the curve displays with a high point density.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The tau value as well as the intensity values are displayed on the left. The error is expected to be a factor 2, which provides a reliable order of magnitude. </w:t>
      </w:r>
    </w:p>
    <w:p>
      <w:pPr>
        <w:numPr>
          <w:numId w:val="0"/>
        </w:numPr>
        <w:ind w:leftChars="0"/>
        <w:rPr>
          <w:rFonts w:hint="default"/>
          <w:lang w:val="fr-FR"/>
        </w:rPr>
      </w:pPr>
    </w:p>
    <w:p>
      <w:pPr>
        <w:numPr>
          <w:numId w:val="0"/>
        </w:numPr>
        <w:rPr>
          <w:rFonts w:hint="default"/>
          <w:lang w:val="fr-FR"/>
        </w:rPr>
      </w:pPr>
      <w:r>
        <w:drawing>
          <wp:inline distT="0" distB="0" distL="114300" distR="114300">
            <wp:extent cx="5262880" cy="3657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CBA604"/>
    <w:multiLevelType w:val="singleLevel"/>
    <w:tmpl w:val="F8CBA60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00315"/>
    <w:rsid w:val="3000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2023-05-17T14:46:00Z</dcterms:created>
  <dc:creator>alien</dc:creator>
  <cp:lastModifiedBy>alien</cp:lastModifiedBy>
  <dcterms:modified xsi:type="dcterms:W3CDTF">2023-05-17T14:55:37Z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BAC262783FB44DD1BF8A86A6CF1915EF</vt:lpwstr>
  </property>
</Properties>
</file>