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1834" w14:textId="5AF73B18" w:rsidR="008E1066" w:rsidRDefault="00000000">
      <w:pPr>
        <w:rPr>
          <w:b/>
          <w:bCs/>
          <w:sz w:val="28"/>
          <w:szCs w:val="28"/>
        </w:rPr>
      </w:pPr>
      <w:r w:rsidRPr="00E85A0E">
        <w:rPr>
          <w:b/>
          <w:bCs/>
          <w:sz w:val="28"/>
          <w:szCs w:val="28"/>
        </w:rPr>
        <w:t>Microscopy Metadata Checklist</w:t>
      </w:r>
    </w:p>
    <w:p w14:paraId="59A2EFDE" w14:textId="77777777" w:rsidR="00E85A0E" w:rsidRPr="00E85A0E" w:rsidRDefault="00E85A0E">
      <w:pPr>
        <w:rPr>
          <w:b/>
          <w:bCs/>
          <w:sz w:val="28"/>
          <w:szCs w:val="28"/>
        </w:rPr>
      </w:pPr>
    </w:p>
    <w:p w14:paraId="3ED55F6D" w14:textId="574FABA7" w:rsidR="008E1066" w:rsidRDefault="00000000">
      <w:pPr>
        <w:shd w:val="clear" w:color="auto" w:fill="000000"/>
        <w:spacing w:after="235" w:line="265" w:lineRule="auto"/>
        <w:ind w:left="49"/>
        <w:jc w:val="center"/>
      </w:pPr>
      <w:r w:rsidRPr="00036E53">
        <w:rPr>
          <w:color w:val="FFFFFF"/>
          <w:lang w:val="en-GB"/>
        </w:rPr>
        <w:t>M</w:t>
      </w:r>
      <w:r w:rsidR="00036E53">
        <w:rPr>
          <w:color w:val="FFFFFF"/>
          <w:lang w:val="en-GB"/>
        </w:rPr>
        <w:t>a</w:t>
      </w:r>
      <w:r w:rsidRPr="00036E53">
        <w:rPr>
          <w:color w:val="FFFFFF"/>
          <w:lang w:val="en-GB"/>
        </w:rPr>
        <w:t>croscope stand and Motorized components</w:t>
      </w:r>
    </w:p>
    <w:p w14:paraId="1ABABEF4" w14:textId="62F305F0" w:rsidR="008E1066" w:rsidRPr="00036E53" w:rsidRDefault="00000000">
      <w:pPr>
        <w:rPr>
          <w:i/>
          <w:iCs/>
          <w:color w:val="0000FF"/>
          <w:lang w:val="en-GB"/>
        </w:rPr>
      </w:pPr>
      <w:r>
        <w:t>☐ Microscope Stand manufacturer and Model</w:t>
      </w:r>
      <w:r w:rsidR="00BF71C3">
        <w:tab/>
      </w:r>
      <w:r w:rsidRPr="00036E53">
        <w:rPr>
          <w:i/>
          <w:iCs/>
          <w:color w:val="0000FF"/>
          <w:lang w:val="en-GB"/>
        </w:rPr>
        <w:t>Thorlabs</w:t>
      </w:r>
      <w:r w:rsidR="00E85A0E">
        <w:rPr>
          <w:rStyle w:val="EndnoteReference"/>
          <w:i/>
          <w:iCs/>
          <w:color w:val="0000FF"/>
          <w:lang w:val="en-GB"/>
        </w:rPr>
        <w:endnoteReference w:id="1"/>
      </w:r>
      <w:r w:rsidRPr="00036E53">
        <w:rPr>
          <w:i/>
          <w:iCs/>
          <w:color w:val="0000FF"/>
          <w:lang w:val="en-GB"/>
        </w:rPr>
        <w:t xml:space="preserve"> and 3D printed</w:t>
      </w:r>
      <w:r w:rsidR="00036E53">
        <w:rPr>
          <w:i/>
          <w:iCs/>
          <w:color w:val="0000FF"/>
          <w:lang w:val="en-GB"/>
        </w:rPr>
        <w:t xml:space="preserve"> (</w:t>
      </w:r>
      <w:r w:rsidRPr="00036E53">
        <w:rPr>
          <w:i/>
          <w:iCs/>
          <w:color w:val="0000FF"/>
          <w:lang w:val="en-GB"/>
        </w:rPr>
        <w:t>design: Ian Coghill</w:t>
      </w:r>
      <w:r w:rsidR="00036E53">
        <w:rPr>
          <w:i/>
          <w:iCs/>
          <w:color w:val="0000FF"/>
          <w:lang w:val="en-GB"/>
        </w:rPr>
        <w:t>)</w:t>
      </w:r>
    </w:p>
    <w:p w14:paraId="69A66A8D" w14:textId="6BD2F7CC" w:rsidR="008E1066" w:rsidRPr="00036E53" w:rsidRDefault="00000000">
      <w:pPr>
        <w:rPr>
          <w:lang w:val="en-GB"/>
        </w:rPr>
      </w:pPr>
      <w:r>
        <w:t>☐ Stage Manufacturer and Model</w:t>
      </w:r>
      <w:r w:rsidR="00BF71C3">
        <w:tab/>
      </w:r>
      <w:r w:rsidR="00BF71C3">
        <w:tab/>
      </w:r>
      <w:r w:rsidR="00BF71C3">
        <w:tab/>
      </w:r>
      <w:proofErr w:type="spellStart"/>
      <w:r w:rsidR="00036E53">
        <w:rPr>
          <w:i/>
          <w:iCs/>
          <w:color w:val="0000FF"/>
          <w:lang w:val="en-GB"/>
        </w:rPr>
        <w:t>Thorlabs</w:t>
      </w:r>
      <w:r w:rsidR="00E85A0E" w:rsidRPr="00E85A0E">
        <w:rPr>
          <w:i/>
          <w:iCs/>
          <w:color w:val="0000FF"/>
          <w:vertAlign w:val="superscript"/>
          <w:lang w:val="en-GB"/>
        </w:rPr>
        <w:t>i</w:t>
      </w:r>
      <w:proofErr w:type="spellEnd"/>
      <w:r w:rsidR="00E85A0E">
        <w:rPr>
          <w:i/>
          <w:iCs/>
          <w:color w:val="0000FF"/>
          <w:vertAlign w:val="superscript"/>
          <w:lang w:val="en-GB"/>
        </w:rPr>
        <w:t xml:space="preserve"> </w:t>
      </w:r>
      <w:r w:rsidR="00036E53">
        <w:rPr>
          <w:i/>
          <w:iCs/>
          <w:color w:val="0000FF"/>
          <w:lang w:val="en-GB"/>
        </w:rPr>
        <w:t>(</w:t>
      </w:r>
      <w:r w:rsidR="00036E53" w:rsidRPr="00036E53">
        <w:rPr>
          <w:i/>
          <w:iCs/>
          <w:color w:val="0000FF"/>
          <w:lang w:val="en-GB"/>
        </w:rPr>
        <w:t>XR50P</w:t>
      </w:r>
      <w:r w:rsidR="00036E53">
        <w:rPr>
          <w:i/>
          <w:iCs/>
          <w:color w:val="0000FF"/>
          <w:lang w:val="en-GB"/>
        </w:rPr>
        <w:t>)</w:t>
      </w:r>
      <w:r w:rsidR="00E85A0E">
        <w:rPr>
          <w:i/>
          <w:iCs/>
          <w:color w:val="0000FF"/>
          <w:lang w:val="en-GB"/>
        </w:rPr>
        <w:t xml:space="preserve"> and 3D Printed</w:t>
      </w:r>
    </w:p>
    <w:p w14:paraId="2A130C12" w14:textId="067B2363" w:rsidR="008E1066" w:rsidRPr="00036E53" w:rsidRDefault="00000000">
      <w:pPr>
        <w:rPr>
          <w:lang w:val="en-GB"/>
        </w:rPr>
      </w:pPr>
      <w:r>
        <w:t xml:space="preserve">☐ Focusing device type    </w:t>
      </w:r>
      <w:r w:rsidR="00BF71C3">
        <w:tab/>
      </w:r>
      <w:r w:rsidR="00BF71C3">
        <w:tab/>
      </w:r>
      <w:r w:rsidR="00BF71C3">
        <w:tab/>
      </w:r>
      <w:r w:rsidR="00BF71C3">
        <w:tab/>
      </w:r>
      <w:r w:rsidR="00036E53">
        <w:rPr>
          <w:i/>
          <w:iCs/>
          <w:color w:val="0000FF"/>
          <w:lang w:val="en-GB"/>
        </w:rPr>
        <w:t>Manual – mechanical</w:t>
      </w:r>
    </w:p>
    <w:p w14:paraId="418D6519" w14:textId="219D55B0" w:rsidR="008E1066" w:rsidRDefault="00000000">
      <w:r>
        <w:t xml:space="preserve">☐ ***Commercial/commercial modified, </w:t>
      </w:r>
      <w:r w:rsidR="00BF71C3">
        <w:tab/>
      </w:r>
      <w:r w:rsidR="00BF71C3">
        <w:tab/>
      </w:r>
      <w:r w:rsidR="00036E53">
        <w:rPr>
          <w:i/>
          <w:iCs/>
          <w:color w:val="0000FF"/>
        </w:rPr>
        <w:t>C</w:t>
      </w:r>
      <w:r>
        <w:rPr>
          <w:i/>
          <w:iCs/>
          <w:color w:val="0000FF"/>
        </w:rPr>
        <w:t xml:space="preserve">ustom     </w:t>
      </w:r>
    </w:p>
    <w:p w14:paraId="686C58C1" w14:textId="15B5BDCA" w:rsidR="008E1066" w:rsidRPr="00036E53" w:rsidRDefault="00000000">
      <w:pPr>
        <w:rPr>
          <w:lang w:val="en-GB"/>
        </w:rPr>
      </w:pPr>
      <w:r>
        <w:t xml:space="preserve">☐ ***Upright or inverted   </w:t>
      </w:r>
      <w:r w:rsidR="00BF71C3">
        <w:tab/>
      </w:r>
      <w:r w:rsidR="00BF71C3">
        <w:tab/>
      </w:r>
      <w:r w:rsidR="00BF71C3">
        <w:tab/>
      </w:r>
      <w:r w:rsidR="00036E53">
        <w:rPr>
          <w:i/>
          <w:iCs/>
          <w:color w:val="0000FF"/>
          <w:lang w:val="en-GB"/>
        </w:rPr>
        <w:t>I</w:t>
      </w:r>
      <w:r w:rsidRPr="00036E53">
        <w:rPr>
          <w:i/>
          <w:iCs/>
          <w:color w:val="0000FF"/>
          <w:lang w:val="en-GB"/>
        </w:rPr>
        <w:t>nverted</w:t>
      </w:r>
    </w:p>
    <w:p w14:paraId="1F95DACD" w14:textId="77777777" w:rsidR="008E1066" w:rsidRDefault="00000000">
      <w:pPr>
        <w:shd w:val="clear" w:color="auto" w:fill="000000"/>
        <w:spacing w:after="235" w:line="265" w:lineRule="auto"/>
        <w:ind w:left="49"/>
        <w:jc w:val="center"/>
      </w:pPr>
      <w:r>
        <w:rPr>
          <w:color w:val="FFFFFF"/>
        </w:rPr>
        <w:t>Illumination</w:t>
      </w:r>
    </w:p>
    <w:p w14:paraId="52F7B985" w14:textId="0F34F872" w:rsidR="008E1066" w:rsidRPr="00036E53" w:rsidRDefault="00000000">
      <w:pPr>
        <w:rPr>
          <w:lang w:val="en-GB"/>
        </w:rPr>
      </w:pPr>
      <w:r>
        <w:t xml:space="preserve">☐ Light source manufacturer and model  </w:t>
      </w:r>
      <w:r w:rsidR="00BF71C3">
        <w:tab/>
      </w:r>
      <w:r w:rsidR="00E85A0E">
        <w:tab/>
      </w:r>
      <w:r w:rsidRPr="00036E53">
        <w:rPr>
          <w:i/>
          <w:iCs/>
          <w:color w:val="0000FF"/>
          <w:lang w:val="en-GB"/>
        </w:rPr>
        <w:t>LXZ1-PB01</w:t>
      </w:r>
      <w:r w:rsidR="0011595B">
        <w:rPr>
          <w:i/>
          <w:iCs/>
          <w:color w:val="0000FF"/>
          <w:lang w:val="en-GB"/>
        </w:rPr>
        <w:t xml:space="preserve"> (</w:t>
      </w:r>
      <w:proofErr w:type="spellStart"/>
      <w:r w:rsidR="00BF71C3">
        <w:rPr>
          <w:i/>
          <w:iCs/>
          <w:color w:val="0000FF"/>
          <w:lang w:val="en-GB"/>
        </w:rPr>
        <w:t>Lumileds</w:t>
      </w:r>
      <w:proofErr w:type="spellEnd"/>
      <w:r w:rsidR="00E85A0E">
        <w:rPr>
          <w:rStyle w:val="EndnoteReference"/>
          <w:i/>
          <w:iCs/>
          <w:color w:val="0000FF"/>
          <w:lang w:val="en-GB"/>
        </w:rPr>
        <w:endnoteReference w:id="2"/>
      </w:r>
      <w:r w:rsidR="00BF71C3">
        <w:rPr>
          <w:i/>
          <w:iCs/>
          <w:color w:val="0000FF"/>
          <w:lang w:val="en-GB"/>
        </w:rPr>
        <w:t>)</w:t>
      </w:r>
    </w:p>
    <w:p w14:paraId="0495155C" w14:textId="13513943" w:rsidR="008E1066" w:rsidRDefault="00000000">
      <w:r>
        <w:t xml:space="preserve">☐ Light source type     </w:t>
      </w:r>
      <w:r w:rsidR="00BF71C3">
        <w:tab/>
      </w:r>
      <w:r w:rsidR="00BF71C3">
        <w:tab/>
      </w:r>
      <w:r w:rsidR="00BF71C3">
        <w:tab/>
      </w:r>
      <w:r w:rsidR="00E85A0E">
        <w:tab/>
      </w:r>
      <w:r>
        <w:rPr>
          <w:i/>
          <w:iCs/>
          <w:color w:val="0000FF"/>
        </w:rPr>
        <w:t>LED</w:t>
      </w:r>
    </w:p>
    <w:p w14:paraId="66612F6E" w14:textId="2E0E80AE" w:rsidR="008E1066" w:rsidRDefault="00000000">
      <w:pPr>
        <w:rPr>
          <w:i/>
          <w:iCs/>
          <w:color w:val="0000FF"/>
        </w:rPr>
      </w:pPr>
      <w:r>
        <w:t xml:space="preserve">☐ ***Light source power output    </w:t>
      </w:r>
      <w:r w:rsidR="00BF71C3">
        <w:tab/>
      </w:r>
      <w:r w:rsidR="00BF71C3">
        <w:tab/>
      </w:r>
      <w:r w:rsidR="00E85A0E">
        <w:tab/>
      </w:r>
      <w:r w:rsidR="0011595B">
        <w:rPr>
          <w:i/>
          <w:iCs/>
          <w:color w:val="0000FF"/>
        </w:rPr>
        <w:t>N/A</w:t>
      </w:r>
    </w:p>
    <w:p w14:paraId="396573F7" w14:textId="77777777" w:rsidR="008E1066" w:rsidRPr="00036E53" w:rsidRDefault="00000000">
      <w:pPr>
        <w:shd w:val="clear" w:color="auto" w:fill="000000"/>
        <w:spacing w:after="235" w:line="265" w:lineRule="auto"/>
        <w:ind w:left="49"/>
        <w:jc w:val="center"/>
        <w:rPr>
          <w:lang w:val="en-GB"/>
        </w:rPr>
      </w:pPr>
      <w:r w:rsidRPr="00036E53">
        <w:rPr>
          <w:lang w:val="en-GB"/>
        </w:rPr>
        <w:t>Wavelength selection</w:t>
      </w:r>
    </w:p>
    <w:p w14:paraId="041E9EE1" w14:textId="7F32697A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Filter manufacturer and product number   </w:t>
      </w:r>
      <w:r w:rsidR="00695103">
        <w:tab/>
      </w:r>
      <w:r w:rsidR="00695103">
        <w:tab/>
        <w:t xml:space="preserve">         </w:t>
      </w:r>
      <w:r w:rsidR="00695103">
        <w:tab/>
      </w:r>
      <w:r w:rsidR="00695103">
        <w:tab/>
        <w:t xml:space="preserve"> </w:t>
      </w:r>
      <w:r w:rsidR="00CA7553">
        <w:t xml:space="preserve"> </w:t>
      </w:r>
      <w:r w:rsidR="0011595B">
        <w:rPr>
          <w:i/>
          <w:iCs/>
          <w:color w:val="0000FF"/>
        </w:rPr>
        <w:t>Chroma</w:t>
      </w:r>
      <w:r w:rsidR="00E85A0E">
        <w:rPr>
          <w:rStyle w:val="EndnoteReference"/>
          <w:i/>
          <w:iCs/>
          <w:color w:val="0000FF"/>
        </w:rPr>
        <w:endnoteReference w:id="3"/>
      </w:r>
      <w:r w:rsidR="0011595B">
        <w:rPr>
          <w:i/>
          <w:iCs/>
          <w:color w:val="0000FF"/>
        </w:rPr>
        <w:t xml:space="preserve"> (</w:t>
      </w:r>
      <w:r w:rsidR="0011595B" w:rsidRPr="0011595B">
        <w:rPr>
          <w:i/>
          <w:iCs/>
          <w:color w:val="0000FF"/>
        </w:rPr>
        <w:t>ET470/40X</w:t>
      </w:r>
      <w:r w:rsidR="0011595B">
        <w:rPr>
          <w:i/>
          <w:iCs/>
          <w:color w:val="0000FF"/>
        </w:rPr>
        <w:t>)</w:t>
      </w:r>
    </w:p>
    <w:p w14:paraId="25C1D08B" w14:textId="0F22BEF2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Filter center wavelength and bandwidth (FWHM), cut on or cut off wavelength     </w:t>
      </w:r>
      <w:r w:rsidR="00695103">
        <w:t xml:space="preserve">       </w:t>
      </w:r>
      <w:r w:rsidR="0011595B">
        <w:rPr>
          <w:i/>
          <w:iCs/>
          <w:color w:val="0000FF"/>
          <w:lang w:val="en-GB"/>
        </w:rPr>
        <w:t>470nm: 40nm</w:t>
      </w:r>
    </w:p>
    <w:p w14:paraId="176A1DD2" w14:textId="47A57762" w:rsidR="008E1066" w:rsidRDefault="00000000">
      <w:r>
        <w:t xml:space="preserve">☐ Filter coating method     </w:t>
      </w:r>
      <w:r w:rsidR="00695103">
        <w:rPr>
          <w:i/>
          <w:iCs/>
          <w:color w:val="0000FF"/>
          <w:lang w:val="en-GB"/>
        </w:rPr>
        <w:tab/>
      </w:r>
      <w:r w:rsidR="00695103">
        <w:rPr>
          <w:i/>
          <w:iCs/>
          <w:color w:val="0000FF"/>
          <w:lang w:val="en-GB"/>
        </w:rPr>
        <w:tab/>
      </w:r>
      <w:r w:rsidR="00695103">
        <w:rPr>
          <w:i/>
          <w:iCs/>
          <w:color w:val="0000FF"/>
          <w:lang w:val="en-GB"/>
        </w:rPr>
        <w:tab/>
      </w:r>
      <w:r w:rsidR="00695103">
        <w:rPr>
          <w:i/>
          <w:iCs/>
          <w:color w:val="0000FF"/>
          <w:lang w:val="en-GB"/>
        </w:rPr>
        <w:tab/>
      </w:r>
      <w:r w:rsidR="00695103">
        <w:rPr>
          <w:i/>
          <w:iCs/>
          <w:color w:val="0000FF"/>
          <w:lang w:val="en-GB"/>
        </w:rPr>
        <w:tab/>
      </w:r>
      <w:r w:rsidR="00695103">
        <w:rPr>
          <w:i/>
          <w:iCs/>
          <w:color w:val="0000FF"/>
          <w:lang w:val="en-GB"/>
        </w:rPr>
        <w:tab/>
        <w:t xml:space="preserve">                 Har</w:t>
      </w:r>
      <w:r w:rsidRPr="00036E53">
        <w:rPr>
          <w:i/>
          <w:iCs/>
          <w:color w:val="0000FF"/>
          <w:lang w:val="en-GB"/>
        </w:rPr>
        <w:t>d-coated</w:t>
      </w:r>
      <w:r>
        <w:t xml:space="preserve"> </w:t>
      </w:r>
    </w:p>
    <w:p w14:paraId="650F77D9" w14:textId="77777777" w:rsidR="008E1066" w:rsidRDefault="00000000">
      <w:pPr>
        <w:shd w:val="clear" w:color="auto" w:fill="000000"/>
        <w:spacing w:after="235" w:line="265" w:lineRule="auto"/>
        <w:ind w:left="49"/>
        <w:jc w:val="center"/>
        <w:rPr>
          <w:b/>
          <w:bCs/>
        </w:rPr>
      </w:pPr>
      <w:r w:rsidRPr="00036E53">
        <w:rPr>
          <w:lang w:val="en-GB"/>
        </w:rPr>
        <w:t>Optics</w:t>
      </w:r>
    </w:p>
    <w:p w14:paraId="1D75AB48" w14:textId="0153018E" w:rsidR="008E1066" w:rsidRPr="00036E53" w:rsidRDefault="00000000">
      <w:pPr>
        <w:rPr>
          <w:i/>
          <w:iCs/>
          <w:color w:val="0000FF"/>
          <w:lang w:val="en-GB"/>
        </w:rPr>
      </w:pPr>
      <w:r>
        <w:t>☐</w:t>
      </w:r>
      <w:r w:rsidRPr="00036E53">
        <w:rPr>
          <w:b/>
          <w:bCs/>
          <w:lang w:val="en-GB"/>
        </w:rPr>
        <w:t xml:space="preserve"> </w:t>
      </w:r>
      <w:r w:rsidRPr="00036E53">
        <w:rPr>
          <w:lang w:val="en-GB"/>
        </w:rPr>
        <w:t xml:space="preserve">Light injection </w:t>
      </w:r>
      <w:r w:rsidR="00A632E8">
        <w:rPr>
          <w:lang w:val="en-GB"/>
        </w:rPr>
        <w:tab/>
      </w:r>
      <w:r w:rsidR="00A632E8">
        <w:rPr>
          <w:lang w:val="en-GB"/>
        </w:rPr>
        <w:tab/>
      </w:r>
      <w:r w:rsidR="00A632E8">
        <w:rPr>
          <w:lang w:val="en-GB"/>
        </w:rPr>
        <w:tab/>
      </w:r>
      <w:r w:rsidR="00A632E8">
        <w:rPr>
          <w:i/>
          <w:iCs/>
          <w:color w:val="0000FF"/>
          <w:lang w:val="en-GB"/>
        </w:rPr>
        <w:t>LED light is injected into a light pipe (</w:t>
      </w:r>
      <w:r w:rsidR="00A632E8" w:rsidRPr="00A632E8">
        <w:rPr>
          <w:i/>
          <w:iCs/>
          <w:color w:val="0000FF"/>
          <w:lang w:val="en-GB"/>
        </w:rPr>
        <w:t>67-401</w:t>
      </w:r>
      <w:r w:rsidR="00E85A0E">
        <w:rPr>
          <w:i/>
          <w:iCs/>
          <w:color w:val="0000FF"/>
          <w:lang w:val="en-GB"/>
        </w:rPr>
        <w:t>, Edmund Optics</w:t>
      </w:r>
      <w:r w:rsidR="00CA7553">
        <w:rPr>
          <w:rStyle w:val="EndnoteReference"/>
          <w:i/>
          <w:iCs/>
          <w:color w:val="0000FF"/>
          <w:lang w:val="en-GB"/>
        </w:rPr>
        <w:endnoteReference w:id="4"/>
      </w:r>
      <w:r w:rsidR="00A632E8">
        <w:rPr>
          <w:i/>
          <w:iCs/>
          <w:color w:val="0000FF"/>
          <w:lang w:val="en-GB"/>
        </w:rPr>
        <w:t>)</w:t>
      </w:r>
    </w:p>
    <w:p w14:paraId="4638AEC4" w14:textId="6CA7E806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Objective manufacturer   </w:t>
      </w:r>
      <w:r>
        <w:rPr>
          <w:i/>
          <w:iCs/>
          <w:color w:val="0000FF"/>
        </w:rPr>
        <w:t xml:space="preserve"> </w:t>
      </w:r>
      <w:r w:rsidR="00A632E8">
        <w:rPr>
          <w:i/>
          <w:iCs/>
          <w:color w:val="0000FF"/>
        </w:rPr>
        <w:tab/>
      </w:r>
      <w:r w:rsidR="00CA7553">
        <w:rPr>
          <w:i/>
          <w:iCs/>
          <w:color w:val="0000FF"/>
        </w:rPr>
        <w:tab/>
      </w:r>
      <w:r w:rsidR="00A632E8">
        <w:rPr>
          <w:i/>
          <w:iCs/>
          <w:color w:val="0000FF"/>
        </w:rPr>
        <w:t>Nikon</w:t>
      </w:r>
      <w:r w:rsidR="00CA7553">
        <w:rPr>
          <w:rStyle w:val="EndnoteReference"/>
          <w:i/>
          <w:iCs/>
          <w:color w:val="0000FF"/>
        </w:rPr>
        <w:endnoteReference w:id="5"/>
      </w:r>
    </w:p>
    <w:p w14:paraId="0795653B" w14:textId="7EBE2889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Objective correction   </w:t>
      </w:r>
      <w:r>
        <w:rPr>
          <w:i/>
          <w:iCs/>
          <w:color w:val="0000FF"/>
        </w:rPr>
        <w:t xml:space="preserve">  </w:t>
      </w:r>
      <w:r w:rsidR="00A632E8">
        <w:rPr>
          <w:i/>
          <w:iCs/>
          <w:color w:val="0000FF"/>
        </w:rPr>
        <w:tab/>
      </w:r>
      <w:r w:rsidR="00A632E8">
        <w:rPr>
          <w:i/>
          <w:iCs/>
          <w:color w:val="0000FF"/>
        </w:rPr>
        <w:tab/>
      </w:r>
      <w:r w:rsidR="00A632E8">
        <w:rPr>
          <w:i/>
          <w:iCs/>
          <w:color w:val="0000FF"/>
        </w:rPr>
        <w:tab/>
      </w:r>
      <w:r w:rsidR="00A632E8">
        <w:rPr>
          <w:i/>
          <w:iCs/>
          <w:color w:val="0000FF"/>
          <w:lang w:val="en-GB"/>
        </w:rPr>
        <w:t>Plan and Achro</w:t>
      </w:r>
      <w:r w:rsidR="00CA7553">
        <w:rPr>
          <w:i/>
          <w:iCs/>
          <w:color w:val="0000FF"/>
          <w:lang w:val="en-GB"/>
        </w:rPr>
        <w:t>matic</w:t>
      </w:r>
    </w:p>
    <w:p w14:paraId="09593B9D" w14:textId="11353BC9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Objective magnification    </w:t>
      </w:r>
      <w:r w:rsidR="00A632E8">
        <w:tab/>
      </w:r>
      <w:r w:rsidR="00A632E8">
        <w:tab/>
      </w:r>
      <w:r w:rsidR="00A632E8">
        <w:rPr>
          <w:i/>
          <w:iCs/>
          <w:color w:val="0000FF"/>
          <w:lang w:val="en-GB"/>
        </w:rPr>
        <w:t>1X</w:t>
      </w:r>
    </w:p>
    <w:p w14:paraId="3F50ABD6" w14:textId="42433DF9" w:rsidR="008E1066" w:rsidRDefault="00000000">
      <w:pPr>
        <w:rPr>
          <w:i/>
          <w:iCs/>
          <w:color w:val="0000FF"/>
        </w:rPr>
      </w:pPr>
      <w:r>
        <w:t xml:space="preserve">☐ Objective numerical aperture     </w:t>
      </w:r>
      <w:r w:rsidR="00A632E8">
        <w:tab/>
      </w:r>
      <w:r w:rsidR="00A632E8">
        <w:tab/>
      </w:r>
      <w:r w:rsidR="00A632E8">
        <w:rPr>
          <w:i/>
          <w:iCs/>
          <w:color w:val="0000FF"/>
          <w:lang w:val="en-GB"/>
        </w:rPr>
        <w:t>Not provided by manufacturer</w:t>
      </w:r>
    </w:p>
    <w:p w14:paraId="14DCF441" w14:textId="28AD5CE3" w:rsidR="008E1066" w:rsidRPr="00036E53" w:rsidRDefault="00000000">
      <w:pPr>
        <w:rPr>
          <w:lang w:val="en-GB"/>
        </w:rPr>
      </w:pPr>
      <w:r>
        <w:t xml:space="preserve">☐ Specified immersion medium   </w:t>
      </w:r>
      <w:r w:rsidR="00A632E8">
        <w:tab/>
      </w:r>
      <w:r w:rsidR="00A632E8">
        <w:tab/>
      </w:r>
      <w:r w:rsidRPr="00036E53">
        <w:rPr>
          <w:i/>
          <w:iCs/>
          <w:color w:val="0000FF"/>
          <w:lang w:val="en-GB"/>
        </w:rPr>
        <w:t>Air</w:t>
      </w:r>
    </w:p>
    <w:p w14:paraId="7B932E56" w14:textId="111CB0A8" w:rsidR="008E1066" w:rsidRDefault="00000000">
      <w:pPr>
        <w:rPr>
          <w:i/>
          <w:iCs/>
          <w:color w:val="0000FF"/>
        </w:rPr>
      </w:pPr>
      <w:r>
        <w:t xml:space="preserve">☐ </w:t>
      </w:r>
      <w:proofErr w:type="spellStart"/>
      <w:r>
        <w:t>Optovar</w:t>
      </w:r>
      <w:proofErr w:type="spellEnd"/>
      <w:r>
        <w:t xml:space="preserve"> or relay lens magnification   </w:t>
      </w:r>
      <w:r>
        <w:rPr>
          <w:i/>
          <w:iCs/>
          <w:color w:val="0000FF"/>
        </w:rPr>
        <w:t xml:space="preserve"> </w:t>
      </w:r>
      <w:r w:rsidR="00A632E8">
        <w:rPr>
          <w:i/>
          <w:iCs/>
          <w:color w:val="0000FF"/>
          <w:lang w:val="en-GB"/>
        </w:rPr>
        <w:tab/>
        <w:t xml:space="preserve">Camera objective: </w:t>
      </w:r>
      <w:proofErr w:type="spellStart"/>
      <w:r w:rsidR="00A632E8" w:rsidRPr="00A632E8">
        <w:rPr>
          <w:i/>
          <w:iCs/>
          <w:color w:val="0000FF"/>
          <w:lang w:val="en-GB"/>
        </w:rPr>
        <w:t>Nikkor</w:t>
      </w:r>
      <w:proofErr w:type="spellEnd"/>
      <w:r w:rsidR="00A632E8" w:rsidRPr="00A632E8">
        <w:rPr>
          <w:i/>
          <w:iCs/>
          <w:color w:val="0000FF"/>
          <w:lang w:val="en-GB"/>
        </w:rPr>
        <w:t xml:space="preserve"> 50 mm f/1.4 D</w:t>
      </w:r>
      <w:r w:rsidR="00CA7553">
        <w:rPr>
          <w:i/>
          <w:iCs/>
          <w:color w:val="0000FF"/>
          <w:lang w:val="en-GB"/>
        </w:rPr>
        <w:t xml:space="preserve"> (</w:t>
      </w:r>
      <w:proofErr w:type="spellStart"/>
      <w:r w:rsidR="00CA7553">
        <w:rPr>
          <w:i/>
          <w:iCs/>
          <w:color w:val="0000FF"/>
          <w:lang w:val="en-GB"/>
        </w:rPr>
        <w:t>Nikon</w:t>
      </w:r>
      <w:r w:rsidR="00CA7553">
        <w:rPr>
          <w:i/>
          <w:iCs/>
          <w:color w:val="0000FF"/>
          <w:vertAlign w:val="superscript"/>
          <w:lang w:val="en-GB"/>
        </w:rPr>
        <w:t>v</w:t>
      </w:r>
      <w:proofErr w:type="spellEnd"/>
      <w:r w:rsidR="00CA7553">
        <w:rPr>
          <w:i/>
          <w:iCs/>
          <w:color w:val="0000FF"/>
          <w:lang w:val="en-GB"/>
        </w:rPr>
        <w:t>)</w:t>
      </w:r>
    </w:p>
    <w:p w14:paraId="58659971" w14:textId="77777777" w:rsidR="008E1066" w:rsidRDefault="00000000">
      <w:pPr>
        <w:shd w:val="clear" w:color="auto" w:fill="000000"/>
        <w:spacing w:after="235" w:line="265" w:lineRule="auto"/>
        <w:ind w:left="49"/>
        <w:jc w:val="center"/>
        <w:rPr>
          <w:i/>
          <w:iCs/>
          <w:color w:val="0000FF"/>
        </w:rPr>
      </w:pPr>
      <w:r w:rsidRPr="00036E53">
        <w:rPr>
          <w:lang w:val="en-GB"/>
        </w:rPr>
        <w:t>Detection</w:t>
      </w:r>
    </w:p>
    <w:p w14:paraId="4CBC7C29" w14:textId="02F24FEA" w:rsidR="008E1066" w:rsidRPr="00036E53" w:rsidRDefault="00000000">
      <w:pPr>
        <w:rPr>
          <w:lang w:val="en-GB"/>
        </w:rPr>
      </w:pPr>
      <w:r w:rsidRPr="00036E53">
        <w:rPr>
          <w:lang w:val="en-GB"/>
        </w:rPr>
        <w:t xml:space="preserve">Fluorescence filter: </w:t>
      </w:r>
      <w:r w:rsidR="00C6652E">
        <w:rPr>
          <w:i/>
          <w:iCs/>
          <w:color w:val="0000FF"/>
          <w:lang w:val="en-GB"/>
        </w:rPr>
        <w:tab/>
      </w:r>
      <w:r w:rsidR="00C6652E">
        <w:rPr>
          <w:i/>
          <w:iCs/>
          <w:color w:val="0000FF"/>
          <w:lang w:val="en-GB"/>
        </w:rPr>
        <w:tab/>
      </w:r>
      <w:r w:rsidR="00C6652E">
        <w:rPr>
          <w:i/>
          <w:iCs/>
          <w:color w:val="0000FF"/>
          <w:lang w:val="en-GB"/>
        </w:rPr>
        <w:tab/>
      </w:r>
      <w:r w:rsidR="00C6652E">
        <w:rPr>
          <w:i/>
          <w:iCs/>
          <w:color w:val="0000FF"/>
          <w:lang w:val="en-GB"/>
        </w:rPr>
        <w:tab/>
        <w:t xml:space="preserve">Edmund </w:t>
      </w:r>
      <w:proofErr w:type="spellStart"/>
      <w:r w:rsidR="00C6652E">
        <w:rPr>
          <w:i/>
          <w:iCs/>
          <w:color w:val="0000FF"/>
          <w:lang w:val="en-GB"/>
        </w:rPr>
        <w:t>Optics</w:t>
      </w:r>
      <w:r w:rsidR="00CA7553" w:rsidRPr="00CA7553">
        <w:rPr>
          <w:i/>
          <w:iCs/>
          <w:color w:val="0000FF"/>
          <w:vertAlign w:val="superscript"/>
          <w:lang w:val="en-GB"/>
        </w:rPr>
        <w:t>iv</w:t>
      </w:r>
      <w:proofErr w:type="spellEnd"/>
      <w:r w:rsidR="00C6652E">
        <w:rPr>
          <w:i/>
          <w:iCs/>
          <w:color w:val="0000FF"/>
          <w:lang w:val="en-GB"/>
        </w:rPr>
        <w:t xml:space="preserve"> (</w:t>
      </w:r>
      <w:r w:rsidR="00C6652E" w:rsidRPr="00C6652E">
        <w:rPr>
          <w:i/>
          <w:iCs/>
          <w:color w:val="0000FF"/>
          <w:lang w:val="en-GB"/>
        </w:rPr>
        <w:t>33-331</w:t>
      </w:r>
      <w:r w:rsidR="00C6652E">
        <w:rPr>
          <w:i/>
          <w:iCs/>
          <w:color w:val="0000FF"/>
          <w:lang w:val="en-GB"/>
        </w:rPr>
        <w:t>, 550nm: 93nm)</w:t>
      </w:r>
    </w:p>
    <w:p w14:paraId="75F41140" w14:textId="24F06F05" w:rsidR="008E1066" w:rsidRPr="00036E53" w:rsidRDefault="00000000">
      <w:pPr>
        <w:rPr>
          <w:lang w:val="en-GB"/>
        </w:rPr>
      </w:pPr>
      <w:r>
        <w:t xml:space="preserve">☐ Camera manufacturer and model   </w:t>
      </w:r>
      <w:r w:rsidR="00C6652E">
        <w:tab/>
      </w:r>
      <w:r w:rsidR="00C6652E">
        <w:tab/>
      </w:r>
      <w:proofErr w:type="spellStart"/>
      <w:r w:rsidR="00C6652E">
        <w:rPr>
          <w:i/>
          <w:iCs/>
          <w:color w:val="0000FF"/>
          <w:lang w:val="en-GB"/>
        </w:rPr>
        <w:t>iDS</w:t>
      </w:r>
      <w:proofErr w:type="spellEnd"/>
      <w:r w:rsidR="00CA7553">
        <w:rPr>
          <w:rStyle w:val="EndnoteReference"/>
          <w:i/>
          <w:iCs/>
          <w:color w:val="0000FF"/>
          <w:lang w:val="en-GB"/>
        </w:rPr>
        <w:endnoteReference w:id="6"/>
      </w:r>
      <w:r w:rsidR="00C6652E">
        <w:rPr>
          <w:i/>
          <w:iCs/>
          <w:color w:val="0000FF"/>
          <w:lang w:val="en-GB"/>
        </w:rPr>
        <w:t xml:space="preserve"> (</w:t>
      </w:r>
      <w:r w:rsidR="00C6652E" w:rsidRPr="00C6652E">
        <w:rPr>
          <w:i/>
          <w:iCs/>
          <w:color w:val="0000FF"/>
          <w:lang w:val="en-GB"/>
        </w:rPr>
        <w:t>UI-3060CP-M-GL</w:t>
      </w:r>
      <w:r w:rsidR="00C6652E">
        <w:rPr>
          <w:i/>
          <w:iCs/>
          <w:color w:val="0000FF"/>
          <w:lang w:val="en-GB"/>
        </w:rPr>
        <w:t>)</w:t>
      </w:r>
    </w:p>
    <w:p w14:paraId="2F46B4B8" w14:textId="76DD98D0" w:rsidR="008E1066" w:rsidRDefault="00000000">
      <w:r>
        <w:t xml:space="preserve">☐ Camera type     </w:t>
      </w:r>
      <w:r w:rsidR="00C6652E">
        <w:tab/>
      </w:r>
      <w:r w:rsidR="00C6652E">
        <w:tab/>
      </w:r>
      <w:r w:rsidR="00C6652E">
        <w:tab/>
      </w:r>
      <w:r w:rsidR="00C6652E">
        <w:tab/>
      </w:r>
      <w:r>
        <w:rPr>
          <w:i/>
          <w:iCs/>
          <w:color w:val="0000FF"/>
        </w:rPr>
        <w:t>CMOS</w:t>
      </w:r>
    </w:p>
    <w:p w14:paraId="468FC30C" w14:textId="3B78E0B7" w:rsidR="008E1066" w:rsidRPr="00036E53" w:rsidRDefault="00000000">
      <w:pPr>
        <w:rPr>
          <w:lang w:val="en-GB"/>
        </w:rPr>
      </w:pPr>
      <w:r>
        <w:t xml:space="preserve">☐ Binning     </w:t>
      </w:r>
      <w:r w:rsidR="00C6652E">
        <w:tab/>
      </w:r>
      <w:r w:rsidR="00C6652E">
        <w:tab/>
      </w:r>
      <w:r w:rsidR="00C6652E">
        <w:tab/>
      </w:r>
      <w:r w:rsidR="00C6652E">
        <w:tab/>
      </w:r>
      <w:r w:rsidR="00C6652E">
        <w:tab/>
      </w:r>
      <w:r w:rsidRPr="00036E53">
        <w:rPr>
          <w:i/>
          <w:iCs/>
          <w:color w:val="0000FF"/>
          <w:lang w:val="en-GB"/>
        </w:rPr>
        <w:t>None</w:t>
      </w:r>
    </w:p>
    <w:p w14:paraId="143A72C9" w14:textId="7466FE0A" w:rsidR="008E1066" w:rsidRPr="00036E53" w:rsidRDefault="00000000">
      <w:pPr>
        <w:rPr>
          <w:lang w:val="en-GB"/>
        </w:rPr>
      </w:pPr>
      <w:r>
        <w:t xml:space="preserve">☐ Bit Depth and associated gain     </w:t>
      </w:r>
      <w:r w:rsidR="00C6652E">
        <w:tab/>
      </w:r>
      <w:r w:rsidR="00C6652E">
        <w:tab/>
      </w:r>
      <w:r w:rsidR="00C6652E">
        <w:tab/>
      </w:r>
      <w:r>
        <w:rPr>
          <w:i/>
          <w:iCs/>
          <w:color w:val="0000FF"/>
        </w:rPr>
        <w:t>12 bit</w:t>
      </w:r>
    </w:p>
    <w:p w14:paraId="2152512D" w14:textId="5A823D8E" w:rsidR="008E1066" w:rsidRPr="00036E53" w:rsidRDefault="00000000">
      <w:pPr>
        <w:rPr>
          <w:lang w:val="en-GB"/>
        </w:rPr>
      </w:pPr>
      <w:r>
        <w:t xml:space="preserve">☐ EM gain (if EMCCD used)     </w:t>
      </w:r>
      <w:r w:rsidR="00FE3D9A">
        <w:tab/>
      </w:r>
      <w:r w:rsidR="00FE3D9A">
        <w:tab/>
      </w:r>
      <w:r w:rsidR="00FE3D9A">
        <w:tab/>
      </w:r>
      <w:r w:rsidRPr="00036E53">
        <w:rPr>
          <w:i/>
          <w:iCs/>
          <w:color w:val="0000FF"/>
          <w:lang w:val="en-GB"/>
        </w:rPr>
        <w:t>NA</w:t>
      </w:r>
    </w:p>
    <w:p w14:paraId="6E01021D" w14:textId="11C5E720" w:rsidR="008E1066" w:rsidRDefault="00000000">
      <w:r>
        <w:t xml:space="preserve">☐ ***Pixel size     </w:t>
      </w:r>
      <w:r w:rsidR="00FE3D9A">
        <w:tab/>
      </w:r>
      <w:r w:rsidR="00FE3D9A">
        <w:tab/>
      </w:r>
      <w:r w:rsidR="00FE3D9A">
        <w:tab/>
      </w:r>
      <w:r w:rsidR="00FE3D9A">
        <w:tab/>
      </w:r>
      <w:r w:rsidRPr="00036E53">
        <w:rPr>
          <w:i/>
          <w:iCs/>
          <w:color w:val="0000FF"/>
          <w:lang w:val="en-GB"/>
        </w:rPr>
        <w:t>5.86</w:t>
      </w:r>
      <w:r>
        <w:rPr>
          <w:i/>
          <w:iCs/>
          <w:color w:val="0000FF"/>
        </w:rPr>
        <w:t xml:space="preserve"> x </w:t>
      </w:r>
      <w:r w:rsidRPr="00036E53">
        <w:rPr>
          <w:i/>
          <w:iCs/>
          <w:color w:val="0000FF"/>
          <w:lang w:val="en-GB"/>
        </w:rPr>
        <w:t>5.86</w:t>
      </w:r>
      <w:r>
        <w:rPr>
          <w:i/>
          <w:iCs/>
          <w:color w:val="0000FF"/>
        </w:rPr>
        <w:t xml:space="preserve"> um</w:t>
      </w:r>
    </w:p>
    <w:p w14:paraId="37BAF96A" w14:textId="2FD05285" w:rsidR="008E1066" w:rsidRDefault="00000000">
      <w:r>
        <w:t xml:space="preserve">☐ ***Chip size     </w:t>
      </w:r>
      <w:r w:rsidR="00FE3D9A">
        <w:tab/>
      </w:r>
      <w:r w:rsidR="00FE3D9A">
        <w:tab/>
      </w:r>
      <w:r w:rsidR="00FE3D9A">
        <w:tab/>
      </w:r>
      <w:r w:rsidR="00FE3D9A">
        <w:tab/>
      </w:r>
      <w:r w:rsidR="00FE3D9A" w:rsidRPr="00FE3D9A">
        <w:rPr>
          <w:i/>
          <w:iCs/>
          <w:color w:val="0000FF"/>
        </w:rPr>
        <w:t>11.345 mm x 7.126 mm</w:t>
      </w:r>
      <w:r w:rsidR="00CA7553">
        <w:rPr>
          <w:i/>
          <w:iCs/>
          <w:color w:val="0000FF"/>
        </w:rPr>
        <w:t xml:space="preserve"> (</w:t>
      </w:r>
      <w:r w:rsidR="00CA7553">
        <w:rPr>
          <w:i/>
          <w:iCs/>
          <w:color w:val="0000FF"/>
        </w:rPr>
        <w:t>1936 x 1216</w:t>
      </w:r>
      <w:r w:rsidR="00CA7553">
        <w:rPr>
          <w:i/>
          <w:iCs/>
          <w:color w:val="0000FF"/>
        </w:rPr>
        <w:t>)</w:t>
      </w:r>
    </w:p>
    <w:p w14:paraId="1AFF1A1F" w14:textId="6E764917" w:rsidR="008E1066" w:rsidRDefault="00000000">
      <w:pPr>
        <w:rPr>
          <w:i/>
          <w:iCs/>
          <w:color w:val="0000FF"/>
        </w:rPr>
      </w:pPr>
      <w:r>
        <w:t xml:space="preserve">☐ ***Pixel readout rate    </w:t>
      </w:r>
      <w:r>
        <w:rPr>
          <w:i/>
          <w:iCs/>
          <w:color w:val="0000FF"/>
        </w:rPr>
        <w:t xml:space="preserve"> </w:t>
      </w:r>
      <w:r w:rsidR="00FE3D9A">
        <w:rPr>
          <w:i/>
          <w:iCs/>
          <w:color w:val="0000FF"/>
        </w:rPr>
        <w:tab/>
      </w:r>
      <w:r w:rsidR="00FE3D9A">
        <w:rPr>
          <w:i/>
          <w:iCs/>
          <w:color w:val="0000FF"/>
        </w:rPr>
        <w:tab/>
      </w:r>
      <w:r w:rsidR="00FE3D9A">
        <w:rPr>
          <w:i/>
          <w:iCs/>
          <w:color w:val="0000FF"/>
        </w:rPr>
        <w:tab/>
      </w:r>
      <w:r>
        <w:rPr>
          <w:i/>
          <w:iCs/>
          <w:color w:val="0000FF"/>
        </w:rPr>
        <w:t>30 MHz - 480 MHz</w:t>
      </w:r>
    </w:p>
    <w:p w14:paraId="4799DD18" w14:textId="7707FA93" w:rsidR="008E1066" w:rsidRPr="00036E53" w:rsidRDefault="00000000">
      <w:pPr>
        <w:rPr>
          <w:lang w:val="en-GB"/>
        </w:rPr>
      </w:pPr>
      <w:r>
        <w:t>☐ ***</w:t>
      </w:r>
      <w:r w:rsidR="00FE3D9A">
        <w:t>R</w:t>
      </w:r>
      <w:r>
        <w:t xml:space="preserve">olling or global shutter   </w:t>
      </w:r>
      <w:r>
        <w:rPr>
          <w:i/>
          <w:iCs/>
          <w:color w:val="0000FF"/>
        </w:rPr>
        <w:t xml:space="preserve"> </w:t>
      </w:r>
      <w:r w:rsidR="00FE3D9A">
        <w:rPr>
          <w:i/>
          <w:iCs/>
          <w:color w:val="0000FF"/>
        </w:rPr>
        <w:tab/>
      </w:r>
      <w:r w:rsidR="00FE3D9A">
        <w:rPr>
          <w:i/>
          <w:iCs/>
          <w:color w:val="0000FF"/>
        </w:rPr>
        <w:tab/>
      </w:r>
      <w:r w:rsidR="00FE3D9A">
        <w:rPr>
          <w:i/>
          <w:iCs/>
          <w:color w:val="0000FF"/>
        </w:rPr>
        <w:tab/>
      </w:r>
      <w:r w:rsidRPr="00036E53">
        <w:rPr>
          <w:i/>
          <w:iCs/>
          <w:color w:val="0000FF"/>
          <w:lang w:val="en-GB"/>
        </w:rPr>
        <w:t>Global</w:t>
      </w:r>
    </w:p>
    <w:p w14:paraId="74C3C6A5" w14:textId="77777777" w:rsidR="008E1066" w:rsidRPr="00036E53" w:rsidRDefault="00000000">
      <w:pPr>
        <w:shd w:val="clear" w:color="auto" w:fill="000000"/>
        <w:spacing w:after="235" w:line="265" w:lineRule="auto"/>
        <w:ind w:left="49"/>
        <w:jc w:val="center"/>
        <w:rPr>
          <w:lang w:val="en-GB"/>
        </w:rPr>
      </w:pPr>
      <w:r w:rsidRPr="00036E53">
        <w:rPr>
          <w:lang w:val="en-GB"/>
        </w:rPr>
        <w:t>Acquisition software</w:t>
      </w:r>
    </w:p>
    <w:p w14:paraId="15A89B7C" w14:textId="77777777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Software manufacturer, name, and version    </w:t>
      </w:r>
      <w:r>
        <w:rPr>
          <w:i/>
          <w:iCs/>
          <w:color w:val="0000FF"/>
        </w:rPr>
        <w:t xml:space="preserve"> </w:t>
      </w:r>
      <w:proofErr w:type="spellStart"/>
      <w:r w:rsidRPr="00036E53">
        <w:rPr>
          <w:i/>
          <w:iCs/>
          <w:color w:val="0000FF"/>
          <w:lang w:val="en-GB"/>
        </w:rPr>
        <w:t>UEye</w:t>
      </w:r>
      <w:proofErr w:type="spellEnd"/>
      <w:r w:rsidRPr="00036E53">
        <w:rPr>
          <w:i/>
          <w:iCs/>
          <w:color w:val="0000FF"/>
          <w:lang w:val="en-GB"/>
        </w:rPr>
        <w:t xml:space="preserve"> Cockpit 4.94</w:t>
      </w:r>
    </w:p>
    <w:p w14:paraId="00619B20" w14:textId="77777777" w:rsidR="008E1066" w:rsidRPr="00036E53" w:rsidRDefault="00000000">
      <w:pPr>
        <w:rPr>
          <w:lang w:val="en-GB"/>
        </w:rPr>
      </w:pPr>
      <w:r>
        <w:t xml:space="preserve">☐ If custom, Author and </w:t>
      </w:r>
      <w:proofErr w:type="spellStart"/>
      <w:r>
        <w:t>approp</w:t>
      </w:r>
      <w:proofErr w:type="spellEnd"/>
      <w:r w:rsidRPr="00036E53">
        <w:rPr>
          <w:lang w:val="en-GB"/>
        </w:rPr>
        <w:t>r</w:t>
      </w:r>
      <w:proofErr w:type="spellStart"/>
      <w:r>
        <w:t>iate</w:t>
      </w:r>
      <w:proofErr w:type="spellEnd"/>
      <w:r>
        <w:t xml:space="preserve"> citation     </w:t>
      </w:r>
      <w:r w:rsidRPr="00036E53">
        <w:rPr>
          <w:i/>
          <w:iCs/>
          <w:color w:val="0000FF"/>
          <w:lang w:val="en-GB"/>
        </w:rPr>
        <w:t>Ian Coghill and Aliénor Lahlou, to be released in later publication</w:t>
      </w:r>
    </w:p>
    <w:p w14:paraId="3B88BB25" w14:textId="0513CB38" w:rsidR="008E1066" w:rsidRPr="00036E53" w:rsidRDefault="00000000">
      <w:pPr>
        <w:rPr>
          <w:lang w:val="en-GB"/>
        </w:rPr>
      </w:pPr>
      <w:r>
        <w:t xml:space="preserve">☐ State of the shutter during acquisition     </w:t>
      </w:r>
      <w:r w:rsidR="00FE3D9A">
        <w:tab/>
      </w:r>
      <w:r w:rsidR="00FE3D9A">
        <w:tab/>
      </w:r>
      <w:r w:rsidRPr="00036E53">
        <w:rPr>
          <w:i/>
          <w:iCs/>
          <w:color w:val="0000FF"/>
          <w:lang w:val="en-GB"/>
        </w:rPr>
        <w:t>NA</w:t>
      </w:r>
    </w:p>
    <w:p w14:paraId="07804DD8" w14:textId="0E08E160" w:rsidR="008E1066" w:rsidRPr="00036E53" w:rsidRDefault="00000000">
      <w:pPr>
        <w:rPr>
          <w:lang w:val="en-GB"/>
        </w:rPr>
      </w:pPr>
      <w:r>
        <w:t xml:space="preserve">☐ Order of experimental acquisition     </w:t>
      </w:r>
      <w:r w:rsidR="00FE3D9A">
        <w:tab/>
      </w:r>
      <w:r w:rsidR="00FE3D9A">
        <w:tab/>
      </w:r>
      <w:r w:rsidR="00FE3D9A">
        <w:rPr>
          <w:i/>
          <w:iCs/>
          <w:color w:val="0000FF"/>
          <w:lang w:val="en-GB"/>
        </w:rPr>
        <w:t>N</w:t>
      </w:r>
      <w:r w:rsidRPr="00036E53">
        <w:rPr>
          <w:i/>
          <w:iCs/>
          <w:color w:val="0000FF"/>
          <w:lang w:val="en-GB"/>
        </w:rPr>
        <w:t>o stage movement, no shutter</w:t>
      </w:r>
    </w:p>
    <w:p w14:paraId="6036F956" w14:textId="683B8642" w:rsidR="008E1066" w:rsidRPr="00036E53" w:rsidRDefault="00000000">
      <w:pPr>
        <w:rPr>
          <w:lang w:val="en-GB"/>
        </w:rPr>
      </w:pPr>
      <w:r>
        <w:t>☐ If custom macro</w:t>
      </w:r>
      <w:r w:rsidRPr="00036E53">
        <w:rPr>
          <w:lang w:val="en-GB"/>
        </w:rPr>
        <w:t xml:space="preserve">  </w:t>
      </w:r>
      <w:r w:rsidR="00FE3D9A">
        <w:rPr>
          <w:lang w:val="en-GB"/>
        </w:rPr>
        <w:tab/>
      </w:r>
      <w:r w:rsidR="00FE3D9A">
        <w:rPr>
          <w:lang w:val="en-GB"/>
        </w:rPr>
        <w:tab/>
      </w:r>
      <w:r w:rsidR="00FE3D9A">
        <w:rPr>
          <w:lang w:val="en-GB"/>
        </w:rPr>
        <w:tab/>
      </w:r>
      <w:r w:rsidR="00FE3D9A">
        <w:rPr>
          <w:lang w:val="en-GB"/>
        </w:rPr>
        <w:tab/>
      </w:r>
      <w:r w:rsidR="00FE3D9A">
        <w:rPr>
          <w:i/>
          <w:iCs/>
          <w:color w:val="0000FF"/>
          <w:lang w:val="en-GB"/>
        </w:rPr>
        <w:t>To</w:t>
      </w:r>
      <w:r w:rsidRPr="00036E53">
        <w:rPr>
          <w:i/>
          <w:iCs/>
          <w:color w:val="0000FF"/>
          <w:lang w:val="en-GB"/>
        </w:rPr>
        <w:t xml:space="preserve"> be released in later publication</w:t>
      </w:r>
    </w:p>
    <w:p w14:paraId="380835FA" w14:textId="65FA8C3C" w:rsidR="008E1066" w:rsidRDefault="00000000">
      <w:pPr>
        <w:rPr>
          <w:i/>
          <w:iCs/>
          <w:color w:val="0000FF"/>
          <w:lang w:val="en-GB"/>
        </w:rPr>
      </w:pPr>
      <w:r>
        <w:t xml:space="preserve">☐ Time interval     </w:t>
      </w:r>
      <w:r w:rsidR="00FE3D9A">
        <w:tab/>
      </w:r>
      <w:r w:rsidR="00FE3D9A">
        <w:tab/>
      </w:r>
      <w:r w:rsidR="00FE3D9A">
        <w:tab/>
      </w:r>
      <w:r w:rsidR="00FE3D9A">
        <w:tab/>
      </w:r>
      <w:r w:rsidR="00625AA5">
        <w:rPr>
          <w:i/>
          <w:iCs/>
          <w:color w:val="0000FF"/>
          <w:lang w:val="en-GB"/>
        </w:rPr>
        <w:t xml:space="preserve">166.67 </w:t>
      </w:r>
      <w:proofErr w:type="spellStart"/>
      <w:r w:rsidR="00625AA5">
        <w:rPr>
          <w:i/>
          <w:iCs/>
          <w:color w:val="0000FF"/>
          <w:lang w:val="en-GB"/>
        </w:rPr>
        <w:t>ms</w:t>
      </w:r>
      <w:proofErr w:type="spellEnd"/>
    </w:p>
    <w:p w14:paraId="57E2C46B" w14:textId="319628EB" w:rsidR="00CA7553" w:rsidRDefault="00CA7553">
      <w:pPr>
        <w:rPr>
          <w:i/>
          <w:iCs/>
          <w:color w:val="0000FF"/>
          <w:lang w:val="en-GB"/>
        </w:rPr>
      </w:pPr>
    </w:p>
    <w:p w14:paraId="68AC965C" w14:textId="40114334" w:rsidR="00CA7553" w:rsidRDefault="00CA7553">
      <w:pPr>
        <w:rPr>
          <w:i/>
          <w:iCs/>
          <w:color w:val="0000FF"/>
          <w:lang w:val="en-GB"/>
        </w:rPr>
      </w:pPr>
    </w:p>
    <w:p w14:paraId="714BFE6D" w14:textId="77777777" w:rsidR="00CA7553" w:rsidRPr="00036E53" w:rsidRDefault="00CA7553">
      <w:pPr>
        <w:rPr>
          <w:lang w:val="en-GB"/>
        </w:rPr>
      </w:pPr>
    </w:p>
    <w:p w14:paraId="0E35E2AE" w14:textId="2D30A469" w:rsidR="008E1066" w:rsidRPr="00FE3D9A" w:rsidRDefault="00000000" w:rsidP="00FE3D9A">
      <w:pPr>
        <w:shd w:val="clear" w:color="auto" w:fill="000000"/>
        <w:spacing w:after="235" w:line="265" w:lineRule="auto"/>
        <w:ind w:left="49"/>
        <w:jc w:val="center"/>
        <w:rPr>
          <w:lang w:val="en-GB"/>
        </w:rPr>
      </w:pPr>
      <w:r w:rsidRPr="00036E53">
        <w:rPr>
          <w:lang w:val="en-GB"/>
        </w:rPr>
        <w:lastRenderedPageBreak/>
        <w:t>Sample preparation</w:t>
      </w:r>
    </w:p>
    <w:p w14:paraId="4445E88E" w14:textId="391E49BE" w:rsidR="008E1066" w:rsidRPr="00036E53" w:rsidRDefault="00000000">
      <w:pPr>
        <w:rPr>
          <w:i/>
          <w:iCs/>
          <w:color w:val="0000FF"/>
          <w:lang w:val="en-GB"/>
        </w:rPr>
      </w:pPr>
      <w:r>
        <w:t xml:space="preserve">☐ Sample holder type, manufacturer and product number     </w:t>
      </w:r>
      <w:r w:rsidR="00FE3D9A">
        <w:tab/>
      </w:r>
      <w:r w:rsidR="00FE3D9A">
        <w:tab/>
      </w:r>
      <w:r w:rsidRPr="00036E53">
        <w:rPr>
          <w:i/>
          <w:iCs/>
          <w:color w:val="0000FF"/>
          <w:lang w:val="en-GB"/>
        </w:rPr>
        <w:t>3D printed design</w:t>
      </w:r>
    </w:p>
    <w:p w14:paraId="48F76408" w14:textId="2297EAFA" w:rsidR="008E1066" w:rsidRDefault="00000000">
      <w:pPr>
        <w:rPr>
          <w:i/>
          <w:iCs/>
          <w:color w:val="0000FF"/>
        </w:rPr>
      </w:pPr>
      <w:r>
        <w:t xml:space="preserve">☐ Coverslip grade     </w:t>
      </w:r>
      <w:r w:rsidR="00FE3D9A">
        <w:tab/>
      </w:r>
      <w:r w:rsidR="00FE3D9A">
        <w:tab/>
      </w:r>
      <w:r w:rsidR="00FE3D9A">
        <w:tab/>
      </w:r>
      <w:r w:rsidR="00FE3D9A">
        <w:tab/>
      </w:r>
      <w:r w:rsidR="00FE3D9A">
        <w:tab/>
      </w:r>
      <w:r w:rsidR="00FE3D9A">
        <w:tab/>
      </w:r>
      <w:proofErr w:type="spellStart"/>
      <w:r>
        <w:rPr>
          <w:i/>
          <w:iCs/>
          <w:color w:val="0000FF"/>
        </w:rPr>
        <w:t>Epredia</w:t>
      </w:r>
      <w:proofErr w:type="spellEnd"/>
      <w:r w:rsidRPr="00036E53">
        <w:rPr>
          <w:i/>
          <w:iCs/>
          <w:color w:val="0000FF"/>
          <w:lang w:val="en-GB"/>
        </w:rPr>
        <w:t xml:space="preserve"> </w:t>
      </w:r>
      <w:r>
        <w:rPr>
          <w:i/>
          <w:iCs/>
          <w:color w:val="0000FF"/>
        </w:rPr>
        <w:t>24x60 #1 cover slips</w:t>
      </w:r>
    </w:p>
    <w:p w14:paraId="55C55594" w14:textId="4D99E2C2" w:rsidR="008E1066" w:rsidRDefault="00000000">
      <w:r>
        <w:t>☐ Coverslip coating (type, concentration, detailed protocol)</w:t>
      </w:r>
      <w:r w:rsidR="00FE3D9A">
        <w:tab/>
      </w:r>
      <w:r w:rsidR="00FE3D9A">
        <w:tab/>
      </w:r>
      <w:r w:rsidR="00FE3D9A">
        <w:rPr>
          <w:i/>
          <w:iCs/>
          <w:color w:val="0000FF"/>
        </w:rPr>
        <w:t>None</w:t>
      </w:r>
    </w:p>
    <w:p w14:paraId="0E710455" w14:textId="31CCA91D" w:rsidR="008E1066" w:rsidRPr="00036E53" w:rsidRDefault="00000000">
      <w:pPr>
        <w:rPr>
          <w:i/>
          <w:iCs/>
          <w:color w:val="C00000"/>
          <w:lang w:val="en-GB"/>
        </w:rPr>
      </w:pPr>
      <w:r>
        <w:t xml:space="preserve">☐ Detail protocol: </w:t>
      </w:r>
      <w:proofErr w:type="spellStart"/>
      <w:r>
        <w:t>fixitive</w:t>
      </w:r>
      <w:proofErr w:type="spellEnd"/>
      <w:r>
        <w:t xml:space="preserve">, concentration of </w:t>
      </w:r>
      <w:proofErr w:type="spellStart"/>
      <w:r>
        <w:t>fixitive</w:t>
      </w:r>
      <w:proofErr w:type="spellEnd"/>
      <w:r>
        <w:t xml:space="preserve">, fixation conditions (buffers, time, temperature), blocking, binding and hybridization buffer composition, Ab manufacturer, lot number, concentration, probe concentration, binding or hybridization conditions (time, temperature, sequential/simultaneous)  </w:t>
      </w:r>
      <w:r>
        <w:rPr>
          <w:i/>
          <w:iCs/>
          <w:color w:val="C00000"/>
        </w:rPr>
        <w:t xml:space="preserve">  </w:t>
      </w:r>
      <w:r w:rsidR="00FE3D9A">
        <w:rPr>
          <w:i/>
          <w:iCs/>
          <w:color w:val="C00000"/>
        </w:rPr>
        <w:tab/>
      </w:r>
      <w:r w:rsidR="00FE3D9A">
        <w:rPr>
          <w:i/>
          <w:iCs/>
          <w:color w:val="C00000"/>
        </w:rPr>
        <w:tab/>
      </w:r>
      <w:r w:rsidR="00FE3D9A">
        <w:rPr>
          <w:i/>
          <w:iCs/>
          <w:color w:val="C00000"/>
        </w:rPr>
        <w:tab/>
      </w:r>
      <w:r w:rsidR="00FE3D9A">
        <w:rPr>
          <w:i/>
          <w:iCs/>
          <w:color w:val="C00000"/>
        </w:rPr>
        <w:tab/>
      </w:r>
      <w:r w:rsidR="00FE3D9A">
        <w:rPr>
          <w:i/>
          <w:iCs/>
          <w:color w:val="C00000"/>
        </w:rPr>
        <w:tab/>
      </w:r>
      <w:r w:rsidRPr="00036E53">
        <w:rPr>
          <w:i/>
          <w:iCs/>
          <w:color w:val="C00000"/>
          <w:lang w:val="en-GB"/>
        </w:rPr>
        <w:t>see supplementary materials</w:t>
      </w:r>
    </w:p>
    <w:p w14:paraId="20BFE422" w14:textId="2BE9EFAA" w:rsidR="008E1066" w:rsidRPr="00036E53" w:rsidRDefault="00000000">
      <w:pPr>
        <w:rPr>
          <w:lang w:val="en-GB"/>
        </w:rPr>
      </w:pPr>
      <w:r>
        <w:t xml:space="preserve">☐ Mounting/imaging medium name, manufacturer and product number   </w:t>
      </w:r>
      <w:r w:rsidR="00FE3D9A">
        <w:tab/>
      </w:r>
      <w:r w:rsidRPr="00036E53">
        <w:rPr>
          <w:i/>
          <w:iCs/>
          <w:color w:val="0000FF"/>
          <w:lang w:val="en-GB"/>
        </w:rPr>
        <w:t>NA</w:t>
      </w:r>
    </w:p>
    <w:p w14:paraId="7C9FA91D" w14:textId="0B9345D0" w:rsidR="008E1066" w:rsidRPr="00036E53" w:rsidRDefault="00000000">
      <w:pPr>
        <w:rPr>
          <w:lang w:val="en-GB"/>
        </w:rPr>
      </w:pPr>
      <w:r>
        <w:t xml:space="preserve">☐ Specific fluorescent protein variant    </w:t>
      </w:r>
      <w:r w:rsidR="00FE3D9A">
        <w:tab/>
      </w:r>
      <w:r w:rsidR="00FE3D9A">
        <w:tab/>
      </w:r>
      <w:r w:rsidR="00FE3D9A">
        <w:tab/>
      </w:r>
      <w:r w:rsidR="00FE3D9A">
        <w:tab/>
      </w:r>
      <w:r w:rsidR="00FE3D9A">
        <w:tab/>
      </w:r>
      <w:r w:rsidRPr="00036E53">
        <w:rPr>
          <w:i/>
          <w:iCs/>
          <w:color w:val="0000FF"/>
          <w:lang w:val="en-GB"/>
        </w:rPr>
        <w:t>Dronpa2</w:t>
      </w:r>
    </w:p>
    <w:p w14:paraId="1427C9A7" w14:textId="77777777" w:rsidR="008E1066" w:rsidRPr="00036E53" w:rsidRDefault="00000000">
      <w:pPr>
        <w:rPr>
          <w:lang w:val="en-GB"/>
        </w:rPr>
      </w:pPr>
      <w:r>
        <w:t xml:space="preserve">☐ Transfection reagent, concentration or other method of expression     </w:t>
      </w:r>
      <w:r w:rsidRPr="00036E53">
        <w:rPr>
          <w:i/>
          <w:iCs/>
          <w:color w:val="C00000"/>
          <w:lang w:val="en-GB"/>
        </w:rPr>
        <w:t>see supplementary materials</w:t>
      </w:r>
    </w:p>
    <w:p w14:paraId="556FD8EB" w14:textId="77777777" w:rsidR="008E1066" w:rsidRDefault="008E1066">
      <w:pPr>
        <w:rPr>
          <w:b/>
          <w:bCs/>
        </w:rPr>
      </w:pPr>
    </w:p>
    <w:p w14:paraId="3EE193A0" w14:textId="77777777" w:rsidR="008E1066" w:rsidRDefault="008E1066">
      <w:pPr>
        <w:rPr>
          <w:b/>
          <w:bCs/>
        </w:rPr>
      </w:pPr>
    </w:p>
    <w:p w14:paraId="6EE93C4F" w14:textId="5CC225E9" w:rsidR="008E1066" w:rsidRPr="00036E53" w:rsidRDefault="00000000">
      <w:pPr>
        <w:rPr>
          <w:b/>
          <w:bCs/>
          <w:lang w:val="en-GB"/>
        </w:rPr>
      </w:pPr>
      <w:r>
        <w:rPr>
          <w:b/>
          <w:bCs/>
        </w:rPr>
        <w:t>Microscopy Metadata Checklist Generator (</w:t>
      </w:r>
      <w:proofErr w:type="spellStart"/>
      <w:r>
        <w:rPr>
          <w:b/>
          <w:bCs/>
        </w:rPr>
        <w:t>MicCheck</w:t>
      </w:r>
      <w:proofErr w:type="spellEnd"/>
      <w:r>
        <w:rPr>
          <w:b/>
          <w:bCs/>
        </w:rPr>
        <w:t>) developed by Rebecca Sen</w:t>
      </w:r>
      <w:r w:rsidRPr="00036E53">
        <w:rPr>
          <w:b/>
          <w:bCs/>
          <w:lang w:val="en-GB"/>
        </w:rPr>
        <w:t>ft</w:t>
      </w:r>
      <w:r>
        <w:rPr>
          <w:b/>
          <w:bCs/>
        </w:rPr>
        <w:t xml:space="preserve"> (2021</w:t>
      </w:r>
      <w:r w:rsidRPr="00036E53">
        <w:rPr>
          <w:b/>
          <w:bCs/>
          <w:lang w:val="en-GB"/>
        </w:rPr>
        <w:t>)</w:t>
      </w:r>
      <w:r w:rsidR="00CA7553">
        <w:rPr>
          <w:rStyle w:val="EndnoteReference"/>
          <w:b/>
          <w:bCs/>
          <w:lang w:val="en-GB"/>
        </w:rPr>
        <w:endnoteReference w:id="7"/>
      </w:r>
    </w:p>
    <w:p w14:paraId="04BBA514" w14:textId="77777777" w:rsidR="008E1066" w:rsidRPr="00036E53" w:rsidRDefault="008E1066">
      <w:pPr>
        <w:rPr>
          <w:b/>
          <w:bCs/>
          <w:lang w:val="en-GB"/>
        </w:rPr>
      </w:pPr>
    </w:p>
    <w:p w14:paraId="2DB8A5D7" w14:textId="77777777" w:rsidR="008E1066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ACQUISITION CONDITIONS </w:t>
      </w:r>
      <w:r>
        <w:rPr>
          <w:b/>
          <w:bCs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903"/>
        <w:gridCol w:w="1040"/>
        <w:gridCol w:w="929"/>
        <w:gridCol w:w="1271"/>
        <w:gridCol w:w="1053"/>
        <w:gridCol w:w="1081"/>
        <w:gridCol w:w="983"/>
      </w:tblGrid>
      <w:tr w:rsidR="008E1066" w14:paraId="343375C3" w14:textId="77777777">
        <w:tc>
          <w:tcPr>
            <w:tcW w:w="893" w:type="dxa"/>
          </w:tcPr>
          <w:p w14:paraId="1FBEFE14" w14:textId="65EAA9EB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  <w:r w:rsidR="00000000">
              <w:rPr>
                <w:b/>
                <w:bCs/>
                <w:lang w:val="fr-FR"/>
              </w:rPr>
              <w:t>igure</w:t>
            </w:r>
          </w:p>
        </w:tc>
        <w:tc>
          <w:tcPr>
            <w:tcW w:w="903" w:type="dxa"/>
          </w:tcPr>
          <w:p w14:paraId="7D25F7FD" w14:textId="7C3B0C92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</w:t>
            </w:r>
            <w:r w:rsidR="00000000">
              <w:rPr>
                <w:b/>
                <w:bCs/>
                <w:lang w:val="fr-FR"/>
              </w:rPr>
              <w:t>ource</w:t>
            </w:r>
          </w:p>
        </w:tc>
        <w:tc>
          <w:tcPr>
            <w:tcW w:w="953" w:type="dxa"/>
          </w:tcPr>
          <w:p w14:paraId="34A7A3FD" w14:textId="770D9C29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Excitation</w:t>
            </w:r>
            <w:r w:rsidR="00000000"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F</w:t>
            </w:r>
            <w:r w:rsidR="00000000">
              <w:rPr>
                <w:b/>
                <w:bCs/>
                <w:lang w:val="fr-FR"/>
              </w:rPr>
              <w:t>ilter</w:t>
            </w:r>
            <w:proofErr w:type="spellEnd"/>
          </w:p>
        </w:tc>
        <w:tc>
          <w:tcPr>
            <w:tcW w:w="929" w:type="dxa"/>
          </w:tcPr>
          <w:p w14:paraId="1E4AFD26" w14:textId="68227EC3" w:rsidR="008E1066" w:rsidRDefault="002E37D4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D</w:t>
            </w:r>
            <w:r w:rsidR="00000000">
              <w:rPr>
                <w:b/>
                <w:bCs/>
                <w:lang w:val="fr-FR"/>
              </w:rPr>
              <w:t>ichro</w:t>
            </w:r>
            <w:r>
              <w:rPr>
                <w:b/>
                <w:bCs/>
                <w:lang w:val="fr-FR"/>
              </w:rPr>
              <w:t>i</w:t>
            </w:r>
            <w:r w:rsidR="00000000">
              <w:rPr>
                <w:b/>
                <w:bCs/>
                <w:lang w:val="fr-FR"/>
              </w:rPr>
              <w:t>c</w:t>
            </w:r>
            <w:proofErr w:type="spellEnd"/>
            <w:r w:rsidR="00000000"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F</w:t>
            </w:r>
            <w:r w:rsidR="00000000">
              <w:rPr>
                <w:b/>
                <w:bCs/>
                <w:lang w:val="fr-FR"/>
              </w:rPr>
              <w:t>ilter</w:t>
            </w:r>
            <w:proofErr w:type="spellEnd"/>
          </w:p>
        </w:tc>
        <w:tc>
          <w:tcPr>
            <w:tcW w:w="1271" w:type="dxa"/>
          </w:tcPr>
          <w:p w14:paraId="3DDE6549" w14:textId="668C0CBB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Emission</w:t>
            </w:r>
            <w:r w:rsidR="00000000"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F</w:t>
            </w:r>
            <w:r w:rsidR="00000000">
              <w:rPr>
                <w:b/>
                <w:bCs/>
                <w:lang w:val="fr-FR"/>
              </w:rPr>
              <w:t>ilter</w:t>
            </w:r>
            <w:proofErr w:type="spellEnd"/>
          </w:p>
        </w:tc>
        <w:tc>
          <w:tcPr>
            <w:tcW w:w="1053" w:type="dxa"/>
          </w:tcPr>
          <w:p w14:paraId="17E06A21" w14:textId="77777777" w:rsidR="008E1066" w:rsidRDefault="00000000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Detection</w:t>
            </w:r>
            <w:proofErr w:type="spellEnd"/>
          </w:p>
        </w:tc>
        <w:tc>
          <w:tcPr>
            <w:tcW w:w="1053" w:type="dxa"/>
          </w:tcPr>
          <w:p w14:paraId="175427D7" w14:textId="3FBA1985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</w:t>
            </w:r>
            <w:r w:rsidR="00000000">
              <w:rPr>
                <w:b/>
                <w:bCs/>
                <w:lang w:val="fr-FR"/>
              </w:rPr>
              <w:t xml:space="preserve">amera </w:t>
            </w:r>
            <w:proofErr w:type="spellStart"/>
            <w:r>
              <w:rPr>
                <w:b/>
                <w:bCs/>
                <w:lang w:val="fr-FR"/>
              </w:rPr>
              <w:t>F</w:t>
            </w:r>
            <w:r w:rsidR="00000000">
              <w:rPr>
                <w:b/>
                <w:bCs/>
                <w:lang w:val="fr-FR"/>
              </w:rPr>
              <w:t>ramerate</w:t>
            </w:r>
            <w:proofErr w:type="spellEnd"/>
          </w:p>
        </w:tc>
        <w:tc>
          <w:tcPr>
            <w:tcW w:w="983" w:type="dxa"/>
          </w:tcPr>
          <w:p w14:paraId="12893142" w14:textId="754DDAE6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</w:t>
            </w:r>
            <w:r w:rsidR="00000000">
              <w:rPr>
                <w:b/>
                <w:bCs/>
                <w:lang w:val="fr-FR"/>
              </w:rPr>
              <w:t xml:space="preserve">amera </w:t>
            </w:r>
            <w:proofErr w:type="spellStart"/>
            <w:r>
              <w:rPr>
                <w:b/>
                <w:bCs/>
                <w:lang w:val="fr-FR"/>
              </w:rPr>
              <w:t>E</w:t>
            </w:r>
            <w:r w:rsidR="00000000">
              <w:rPr>
                <w:b/>
                <w:bCs/>
                <w:lang w:val="fr-FR"/>
              </w:rPr>
              <w:t>xposure</w:t>
            </w:r>
            <w:proofErr w:type="spellEnd"/>
          </w:p>
        </w:tc>
      </w:tr>
      <w:tr w:rsidR="008E1066" w14:paraId="3CD96FEF" w14:textId="77777777">
        <w:tc>
          <w:tcPr>
            <w:tcW w:w="893" w:type="dxa"/>
          </w:tcPr>
          <w:p w14:paraId="353989F0" w14:textId="77777777" w:rsidR="008E1066" w:rsidRDefault="0000000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Figure 2j-l</w:t>
            </w:r>
          </w:p>
        </w:tc>
        <w:tc>
          <w:tcPr>
            <w:tcW w:w="903" w:type="dxa"/>
          </w:tcPr>
          <w:p w14:paraId="7B6D9CB1" w14:textId="77777777" w:rsidR="008E1066" w:rsidRDefault="00000000">
            <w:pPr>
              <w:rPr>
                <w:b/>
                <w:bCs/>
                <w:lang w:val="fr-FR"/>
              </w:rPr>
            </w:pPr>
            <w:r>
              <w:rPr>
                <w:i/>
                <w:iCs/>
                <w:color w:val="0000FF"/>
                <w:lang w:val="fr-FR"/>
              </w:rPr>
              <w:t>LXZ1-PB01</w:t>
            </w:r>
          </w:p>
        </w:tc>
        <w:tc>
          <w:tcPr>
            <w:tcW w:w="953" w:type="dxa"/>
          </w:tcPr>
          <w:p w14:paraId="372130B5" w14:textId="36B3D192" w:rsidR="008E1066" w:rsidRDefault="002E37D4">
            <w:pPr>
              <w:rPr>
                <w:b/>
                <w:bCs/>
                <w:lang w:val="fr-FR"/>
              </w:rPr>
            </w:pPr>
            <w:r w:rsidRPr="002E37D4">
              <w:rPr>
                <w:i/>
                <w:iCs/>
                <w:color w:val="0000FF"/>
                <w:lang w:val="fr-FR"/>
              </w:rPr>
              <w:t>470nm: 40nm</w:t>
            </w:r>
          </w:p>
        </w:tc>
        <w:tc>
          <w:tcPr>
            <w:tcW w:w="929" w:type="dxa"/>
          </w:tcPr>
          <w:p w14:paraId="0F5653B8" w14:textId="541E6799" w:rsidR="008E1066" w:rsidRDefault="00FE3D9A">
            <w:pPr>
              <w:rPr>
                <w:b/>
                <w:bCs/>
                <w:lang w:val="fr-FR"/>
              </w:rPr>
            </w:pPr>
            <w:r>
              <w:rPr>
                <w:i/>
                <w:iCs/>
                <w:color w:val="0000FF"/>
                <w:lang w:val="fr-FR"/>
              </w:rPr>
              <w:t xml:space="preserve">Not </w:t>
            </w:r>
            <w:proofErr w:type="spellStart"/>
            <w:r>
              <w:rPr>
                <w:i/>
                <w:iCs/>
                <w:color w:val="0000FF"/>
                <w:lang w:val="fr-FR"/>
              </w:rPr>
              <w:t>required</w:t>
            </w:r>
            <w:proofErr w:type="spellEnd"/>
          </w:p>
        </w:tc>
        <w:tc>
          <w:tcPr>
            <w:tcW w:w="1271" w:type="dxa"/>
          </w:tcPr>
          <w:p w14:paraId="7DD663A6" w14:textId="1665019A" w:rsidR="008E1066" w:rsidRDefault="002E37D4">
            <w:pPr>
              <w:rPr>
                <w:b/>
                <w:bCs/>
                <w:lang w:val="fr-FR"/>
              </w:rPr>
            </w:pPr>
            <w:r w:rsidRPr="002E37D4">
              <w:rPr>
                <w:i/>
                <w:iCs/>
                <w:color w:val="0000FF"/>
              </w:rPr>
              <w:t>550nm: 93nm</w:t>
            </w:r>
          </w:p>
        </w:tc>
        <w:tc>
          <w:tcPr>
            <w:tcW w:w="1053" w:type="dxa"/>
          </w:tcPr>
          <w:p w14:paraId="24B9E525" w14:textId="65E08B1B" w:rsidR="008E1066" w:rsidRPr="00AC6051" w:rsidRDefault="002E37D4">
            <w:pPr>
              <w:rPr>
                <w:color w:val="0000FF"/>
                <w:lang w:val="fr-FR"/>
              </w:rPr>
            </w:pPr>
            <w:proofErr w:type="spellStart"/>
            <w:r w:rsidRPr="00AC6051">
              <w:rPr>
                <w:color w:val="0000FF"/>
                <w:lang w:val="fr-FR"/>
              </w:rPr>
              <w:t>iDS</w:t>
            </w:r>
            <w:r w:rsidR="00CA7553" w:rsidRPr="00AC6051">
              <w:rPr>
                <w:color w:val="0000FF"/>
                <w:vertAlign w:val="superscript"/>
                <w:lang w:val="fr-FR"/>
              </w:rPr>
              <w:t>vi</w:t>
            </w:r>
            <w:proofErr w:type="spellEnd"/>
            <w:r w:rsidR="00CA7553" w:rsidRPr="00AC6051">
              <w:rPr>
                <w:color w:val="0000FF"/>
                <w:lang w:val="fr-FR"/>
              </w:rPr>
              <w:t xml:space="preserve"> </w:t>
            </w:r>
            <w:r w:rsidRPr="00AC6051">
              <w:rPr>
                <w:color w:val="0000FF"/>
                <w:lang w:val="fr-FR"/>
              </w:rPr>
              <w:t>(UI-3060CP-M-GL)</w:t>
            </w:r>
          </w:p>
        </w:tc>
        <w:tc>
          <w:tcPr>
            <w:tcW w:w="1053" w:type="dxa"/>
          </w:tcPr>
          <w:p w14:paraId="0A989071" w14:textId="027CCFDD" w:rsidR="008E1066" w:rsidRDefault="002E37D4">
            <w:pPr>
              <w:rPr>
                <w:b/>
                <w:bCs/>
                <w:lang w:val="fr-FR"/>
              </w:rPr>
            </w:pPr>
            <w:r>
              <w:rPr>
                <w:color w:val="0000FF"/>
                <w:lang w:val="fr-FR"/>
              </w:rPr>
              <w:t xml:space="preserve">6 </w:t>
            </w:r>
            <w:proofErr w:type="spellStart"/>
            <w:r>
              <w:rPr>
                <w:color w:val="0000FF"/>
                <w:lang w:val="fr-FR"/>
              </w:rPr>
              <w:t>fps</w:t>
            </w:r>
            <w:proofErr w:type="spellEnd"/>
          </w:p>
        </w:tc>
        <w:tc>
          <w:tcPr>
            <w:tcW w:w="983" w:type="dxa"/>
          </w:tcPr>
          <w:p w14:paraId="19E9E3EB" w14:textId="55415BB3" w:rsidR="008E1066" w:rsidRDefault="002E37D4">
            <w:pPr>
              <w:rPr>
                <w:i/>
                <w:iCs/>
                <w:color w:val="0000FF"/>
                <w:lang w:val="fr-FR"/>
              </w:rPr>
            </w:pPr>
            <w:r>
              <w:rPr>
                <w:i/>
                <w:iCs/>
                <w:color w:val="0000FF"/>
                <w:lang w:val="fr-FR"/>
              </w:rPr>
              <w:t>50ms</w:t>
            </w:r>
          </w:p>
        </w:tc>
      </w:tr>
    </w:tbl>
    <w:p w14:paraId="7CA7FB30" w14:textId="77777777" w:rsidR="008E1066" w:rsidRDefault="008E1066">
      <w:pPr>
        <w:rPr>
          <w:b/>
          <w:bCs/>
          <w:lang w:val="fr-FR"/>
        </w:rPr>
      </w:pPr>
    </w:p>
    <w:p w14:paraId="535C58B2" w14:textId="77777777" w:rsidR="008E1066" w:rsidRDefault="008E1066">
      <w:pPr>
        <w:rPr>
          <w:b/>
          <w:bCs/>
          <w:lang w:val="fr-FR"/>
        </w:rPr>
      </w:pPr>
    </w:p>
    <w:sectPr w:rsidR="008E10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BEA6" w14:textId="77777777" w:rsidR="0022258B" w:rsidRDefault="0022258B" w:rsidP="00E85A0E">
      <w:r>
        <w:separator/>
      </w:r>
    </w:p>
  </w:endnote>
  <w:endnote w:type="continuationSeparator" w:id="0">
    <w:p w14:paraId="4E335B4D" w14:textId="77777777" w:rsidR="0022258B" w:rsidRDefault="0022258B" w:rsidP="00E85A0E">
      <w:r>
        <w:continuationSeparator/>
      </w:r>
    </w:p>
  </w:endnote>
  <w:endnote w:id="1">
    <w:p w14:paraId="2037B6B6" w14:textId="0499123F" w:rsidR="00E85A0E" w:rsidRPr="00E85A0E" w:rsidRDefault="00E85A0E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E85A0E">
        <w:t>Thorlabs Inc.</w:t>
      </w:r>
      <w:r>
        <w:t xml:space="preserve">, </w:t>
      </w:r>
      <w:r w:rsidRPr="00E85A0E">
        <w:t>Newton, New Jersey, United States</w:t>
      </w:r>
      <w:r>
        <w:t>.</w:t>
      </w:r>
    </w:p>
  </w:endnote>
  <w:endnote w:id="2">
    <w:p w14:paraId="7E2BD473" w14:textId="3B012D61" w:rsidR="00E85A0E" w:rsidRPr="00E85A0E" w:rsidRDefault="00E85A0E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E85A0E">
        <w:t>Lumileds</w:t>
      </w:r>
      <w:proofErr w:type="spellEnd"/>
      <w:r w:rsidRPr="00E85A0E">
        <w:t xml:space="preserve"> Holding B.V.</w:t>
      </w:r>
      <w:r>
        <w:t xml:space="preserve">, </w:t>
      </w:r>
      <w:r w:rsidRPr="00E85A0E">
        <w:t>Schiphol, Netherlands</w:t>
      </w:r>
      <w:r>
        <w:t>.</w:t>
      </w:r>
    </w:p>
  </w:endnote>
  <w:endnote w:id="3">
    <w:p w14:paraId="4A4FF7A3" w14:textId="733FAB9F" w:rsidR="00E85A0E" w:rsidRPr="00E85A0E" w:rsidRDefault="00E85A0E" w:rsidP="00E85A0E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Chroma Technology Corp</w:t>
      </w:r>
      <w:r>
        <w:t xml:space="preserve">, </w:t>
      </w:r>
      <w:r>
        <w:t>Bellows Falls, V</w:t>
      </w:r>
      <w:r w:rsidR="00616ACA">
        <w:t>ermont</w:t>
      </w:r>
      <w:r>
        <w:t xml:space="preserve">, </w:t>
      </w:r>
      <w:r>
        <w:t>USA</w:t>
      </w:r>
      <w:r w:rsidR="00CA7553">
        <w:t>.</w:t>
      </w:r>
    </w:p>
  </w:endnote>
  <w:endnote w:id="4">
    <w:p w14:paraId="686F5609" w14:textId="3F5677D3" w:rsidR="00CA7553" w:rsidRPr="00CA7553" w:rsidRDefault="00CA7553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Edmund Optics, </w:t>
      </w:r>
      <w:r w:rsidRPr="00CA7553">
        <w:t>Barrington, New Jersey</w:t>
      </w:r>
      <w:r>
        <w:t>, USA.</w:t>
      </w:r>
    </w:p>
  </w:endnote>
  <w:endnote w:id="5">
    <w:p w14:paraId="007D125D" w14:textId="2B179367" w:rsidR="00CA7553" w:rsidRPr="00CA7553" w:rsidRDefault="00CA7553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Nikon, </w:t>
      </w:r>
      <w:r w:rsidRPr="00CA7553">
        <w:t>Minato City, Tokyo, Japan</w:t>
      </w:r>
      <w:r>
        <w:t>.</w:t>
      </w:r>
    </w:p>
  </w:endnote>
  <w:endnote w:id="6">
    <w:p w14:paraId="36DFD056" w14:textId="7DD49B9D" w:rsidR="00CA7553" w:rsidRPr="00CA7553" w:rsidRDefault="00CA7553" w:rsidP="00CA755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A7553">
        <w:t>IDS Imaging Development Systems GmbH</w:t>
      </w:r>
      <w:r>
        <w:t xml:space="preserve">, </w:t>
      </w:r>
      <w:proofErr w:type="spellStart"/>
      <w:r>
        <w:t>Obersulm</w:t>
      </w:r>
      <w:proofErr w:type="spellEnd"/>
      <w:r>
        <w:t xml:space="preserve">, </w:t>
      </w:r>
      <w:r>
        <w:t>Germany</w:t>
      </w:r>
      <w:r>
        <w:t>.</w:t>
      </w:r>
    </w:p>
  </w:endnote>
  <w:endnote w:id="7">
    <w:p w14:paraId="1F35454C" w14:textId="47EF186B" w:rsidR="00CA7553" w:rsidRPr="00CA7553" w:rsidRDefault="00CA7553">
      <w:pPr>
        <w:pStyle w:val="EndnoteText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 w:rsidRPr="00CA7553">
        <w:t xml:space="preserve">Montero </w:t>
      </w:r>
      <w:proofErr w:type="spellStart"/>
      <w:r w:rsidRPr="00CA7553">
        <w:t>Llopis</w:t>
      </w:r>
      <w:proofErr w:type="spellEnd"/>
      <w:r w:rsidRPr="00CA7553">
        <w:t xml:space="preserve">, P., </w:t>
      </w:r>
      <w:proofErr w:type="spellStart"/>
      <w:r w:rsidRPr="00CA7553">
        <w:t>Senft</w:t>
      </w:r>
      <w:proofErr w:type="spellEnd"/>
      <w:r w:rsidRPr="00CA7553">
        <w:t>, R. A., Ross-</w:t>
      </w:r>
      <w:proofErr w:type="spellStart"/>
      <w:r w:rsidRPr="00CA7553">
        <w:t>elliott</w:t>
      </w:r>
      <w:proofErr w:type="spellEnd"/>
      <w:r w:rsidRPr="00CA7553">
        <w:t xml:space="preserve">, T. J., </w:t>
      </w:r>
      <w:proofErr w:type="spellStart"/>
      <w:r w:rsidRPr="00CA7553">
        <w:t>Stephansky</w:t>
      </w:r>
      <w:proofErr w:type="spellEnd"/>
      <w:r w:rsidRPr="00CA7553">
        <w:t xml:space="preserve">, R., Keeley, D. P., </w:t>
      </w:r>
      <w:proofErr w:type="spellStart"/>
      <w:r w:rsidRPr="00CA7553">
        <w:t>Koshar</w:t>
      </w:r>
      <w:proofErr w:type="spellEnd"/>
      <w:r w:rsidRPr="00CA7553">
        <w:t xml:space="preserve">, P., Marqués, G., Gao, Y., Carlson, B. R., </w:t>
      </w:r>
      <w:proofErr w:type="spellStart"/>
      <w:r w:rsidRPr="00CA7553">
        <w:t>Pengo</w:t>
      </w:r>
      <w:proofErr w:type="spellEnd"/>
      <w:r w:rsidRPr="00CA7553">
        <w:t xml:space="preserve">, T., Sanders, M. A., Cameron, L. A., &amp; </w:t>
      </w:r>
      <w:proofErr w:type="spellStart"/>
      <w:r w:rsidRPr="00CA7553">
        <w:t>Itano</w:t>
      </w:r>
      <w:proofErr w:type="spellEnd"/>
      <w:r w:rsidRPr="00CA7553">
        <w:t>, M. S. (2021). Best practices and tools for reporting reproducible fluorescence microscopy methods. Nature Methods, 18(12), 1463-1476.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9C2B" w14:textId="77777777" w:rsidR="0022258B" w:rsidRDefault="0022258B" w:rsidP="00E85A0E">
      <w:r>
        <w:separator/>
      </w:r>
    </w:p>
  </w:footnote>
  <w:footnote w:type="continuationSeparator" w:id="0">
    <w:p w14:paraId="1FD771A4" w14:textId="77777777" w:rsidR="0022258B" w:rsidRDefault="0022258B" w:rsidP="00E85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E53"/>
    <w:rsid w:val="0011595B"/>
    <w:rsid w:val="00172A27"/>
    <w:rsid w:val="0022258B"/>
    <w:rsid w:val="002E37D4"/>
    <w:rsid w:val="002F1A55"/>
    <w:rsid w:val="00616ACA"/>
    <w:rsid w:val="00625AA5"/>
    <w:rsid w:val="00695103"/>
    <w:rsid w:val="008E1066"/>
    <w:rsid w:val="00A632E8"/>
    <w:rsid w:val="00AC6051"/>
    <w:rsid w:val="00BF71C3"/>
    <w:rsid w:val="00C6652E"/>
    <w:rsid w:val="00CA7553"/>
    <w:rsid w:val="00CC7CFC"/>
    <w:rsid w:val="00E85A0E"/>
    <w:rsid w:val="00FE3D9A"/>
    <w:rsid w:val="09E6069C"/>
    <w:rsid w:val="15073718"/>
    <w:rsid w:val="151B7FC7"/>
    <w:rsid w:val="4FE173BA"/>
    <w:rsid w:val="576E59B3"/>
    <w:rsid w:val="6B6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C891A"/>
  <w15:docId w15:val="{C8E95922-346A-4105-A04C-3C63135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E85A0E"/>
  </w:style>
  <w:style w:type="character" w:customStyle="1" w:styleId="FootnoteTextChar">
    <w:name w:val="Footnote Text Char"/>
    <w:basedOn w:val="DefaultParagraphFont"/>
    <w:link w:val="FootnoteText"/>
    <w:rsid w:val="00E85A0E"/>
    <w:rPr>
      <w:rFonts w:asciiTheme="minorHAnsi" w:eastAsiaTheme="minorEastAsia" w:hAnsiTheme="minorHAnsi" w:cstheme="minorBidi"/>
      <w:lang w:val="en-US" w:eastAsia="zh-CN"/>
    </w:rPr>
  </w:style>
  <w:style w:type="character" w:styleId="FootnoteReference">
    <w:name w:val="footnote reference"/>
    <w:basedOn w:val="DefaultParagraphFont"/>
    <w:rsid w:val="00E85A0E"/>
    <w:rPr>
      <w:vertAlign w:val="superscript"/>
    </w:rPr>
  </w:style>
  <w:style w:type="paragraph" w:styleId="EndnoteText">
    <w:name w:val="endnote text"/>
    <w:basedOn w:val="Normal"/>
    <w:link w:val="EndnoteTextChar"/>
    <w:rsid w:val="00E85A0E"/>
  </w:style>
  <w:style w:type="character" w:customStyle="1" w:styleId="EndnoteTextChar">
    <w:name w:val="Endnote Text Char"/>
    <w:basedOn w:val="DefaultParagraphFont"/>
    <w:link w:val="EndnoteText"/>
    <w:rsid w:val="00E85A0E"/>
    <w:rPr>
      <w:rFonts w:asciiTheme="minorHAnsi" w:eastAsiaTheme="minorEastAsia" w:hAnsiTheme="minorHAnsi" w:cstheme="minorBidi"/>
      <w:lang w:val="en-US" w:eastAsia="zh-CN"/>
    </w:rPr>
  </w:style>
  <w:style w:type="character" w:styleId="EndnoteReference">
    <w:name w:val="endnote reference"/>
    <w:basedOn w:val="DefaultParagraphFont"/>
    <w:rsid w:val="00E8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03D6-9236-4838-89A6-0DD332BC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</dc:creator>
  <cp:lastModifiedBy>Ian Coghill</cp:lastModifiedBy>
  <cp:revision>8</cp:revision>
  <dcterms:created xsi:type="dcterms:W3CDTF">2022-10-24T08:53:00Z</dcterms:created>
  <dcterms:modified xsi:type="dcterms:W3CDTF">2023-02-28T14:11:00Z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1C0EBAD4A2014ED8B810383EF7D07EE4</vt:lpwstr>
  </property>
</Properties>
</file>