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FD" w:rsidRPr="006D3FDB" w:rsidRDefault="00CC0DFD" w:rsidP="00CC0DFD">
      <w:pPr>
        <w:shd w:val="clear" w:color="auto" w:fill="FFFFFF"/>
        <w:spacing w:after="0" w:line="240" w:lineRule="auto"/>
        <w:jc w:val="center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1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6D3FDB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А</w:t>
      </w:r>
    </w:p>
    <w:p w:rsidR="00CC0DFD" w:rsidRPr="006D3FDB" w:rsidRDefault="00CC0DFD" w:rsidP="00CC0DFD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Выберите правильный ответ.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1.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Коммуникативная  сторона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общения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а) обмен информацией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б) восприятие и понимание друг друга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в) взаимодействие друг с другом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2. Вид общения, когда оценивают другого человека как нужный или мешающий объект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а) духовное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б) примитивное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6D3FDB">
        <w:rPr>
          <w:rFonts w:eastAsia="Times New Roman"/>
          <w:color w:val="000000"/>
          <w:sz w:val="24"/>
          <w:szCs w:val="24"/>
          <w:lang w:eastAsia="ru-RU"/>
        </w:rPr>
        <w:t>манипулятивное</w:t>
      </w:r>
      <w:proofErr w:type="spellEnd"/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г) деловое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3. Общение, когда в его процессе собеседники выполняют определенные социальные роли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а) формально-ролевое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б) контакт масок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в) светское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г) духовное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4.  К невербальным средствам общения относится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а) речь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б) интонация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в) мимика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г) язык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5.  Жесты, выражающие через движения тела и мышцы лица определенные эмоции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 xml:space="preserve">а) </w:t>
      </w:r>
      <w:proofErr w:type="spellStart"/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аффекторы</w:t>
      </w:r>
      <w:proofErr w:type="spellEnd"/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б) эмблемы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в) иллюстраторы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г) регуляторы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6D3FDB">
        <w:rPr>
          <w:rFonts w:eastAsia="Times New Roman"/>
          <w:color w:val="000000"/>
          <w:sz w:val="24"/>
          <w:szCs w:val="24"/>
          <w:lang w:eastAsia="ru-RU"/>
        </w:rPr>
        <w:t>Недоминантная</w:t>
      </w:r>
      <w:proofErr w:type="spell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позиция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в общении это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позиция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а) родителя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б) ребенка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в) взрослого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7. Доминирование это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а) открытое воздействие на партнера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б) скрытое воздействие на партнера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в) стремление победить сильного соперника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8. Стечение обстоятельств, являющихся поводом для конфликта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6D3FDB">
        <w:rPr>
          <w:rFonts w:eastAsia="Times New Roman"/>
          <w:color w:val="000000"/>
          <w:sz w:val="24"/>
          <w:szCs w:val="24"/>
          <w:lang w:eastAsia="ru-RU"/>
        </w:rPr>
        <w:t>конфликтоген</w:t>
      </w:r>
      <w:proofErr w:type="spellEnd"/>
    </w:p>
    <w:p w:rsidR="00CC0DFD" w:rsidRPr="000E56FA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б) инцидент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в) конфликтная ситуация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9.  Стиль поведения в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конфликте,  характеризующийся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 отсутствием внимания как к своим интересам, так и интересам партнера. Уход от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конфликта,  не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отстаивая своих интересов.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а) соперничество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б) компромисс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left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в) избегание</w:t>
      </w:r>
    </w:p>
    <w:p w:rsidR="00CC0DFD" w:rsidRPr="006D3FDB" w:rsidRDefault="00CC0DFD" w:rsidP="00CC0DFD">
      <w:pPr>
        <w:shd w:val="clear" w:color="auto" w:fill="FFFFFF"/>
        <w:spacing w:after="0" w:line="240" w:lineRule="auto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10. Механизм восприятия собеседника, характеризующийся способностью к постижению эмоционального состояния другого человека в форме сопереживания</w:t>
      </w:r>
    </w:p>
    <w:p w:rsidR="00CC0DFD" w:rsidRPr="000E56FA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B050"/>
          <w:u w:val="single"/>
          <w:lang w:eastAsia="ru-RU"/>
        </w:rPr>
      </w:pPr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 xml:space="preserve">а) </w:t>
      </w:r>
      <w:proofErr w:type="spellStart"/>
      <w:r w:rsidRPr="000E56FA">
        <w:rPr>
          <w:rFonts w:eastAsia="Times New Roman"/>
          <w:color w:val="00B050"/>
          <w:sz w:val="24"/>
          <w:szCs w:val="24"/>
          <w:u w:val="single"/>
          <w:lang w:eastAsia="ru-RU"/>
        </w:rPr>
        <w:t>эмпатия</w:t>
      </w:r>
      <w:proofErr w:type="spellEnd"/>
    </w:p>
    <w:p w:rsidR="00CC0DFD" w:rsidRPr="006D3FDB" w:rsidRDefault="00CC0DFD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б) идентификация</w:t>
      </w:r>
    </w:p>
    <w:p w:rsidR="00CC0DFD" w:rsidRDefault="00CC0DFD" w:rsidP="00CC0DFD">
      <w:pPr>
        <w:shd w:val="clear" w:color="auto" w:fill="FFFFFF"/>
        <w:spacing w:after="0" w:line="240" w:lineRule="auto"/>
        <w:ind w:firstLine="710"/>
        <w:rPr>
          <w:rFonts w:eastAsia="Times New Roman"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в) рефлексия</w:t>
      </w:r>
    </w:p>
    <w:p w:rsidR="000E56FA" w:rsidRDefault="000E56FA" w:rsidP="00CC0DFD">
      <w:pPr>
        <w:shd w:val="clear" w:color="auto" w:fill="FFFFFF"/>
        <w:spacing w:after="0" w:line="240" w:lineRule="auto"/>
        <w:ind w:firstLine="710"/>
        <w:rPr>
          <w:rFonts w:eastAsia="Times New Roman"/>
          <w:color w:val="000000"/>
          <w:sz w:val="24"/>
          <w:szCs w:val="24"/>
          <w:lang w:eastAsia="ru-RU"/>
        </w:rPr>
      </w:pPr>
    </w:p>
    <w:p w:rsidR="000E56FA" w:rsidRDefault="000E56FA" w:rsidP="00CC0DFD">
      <w:pPr>
        <w:shd w:val="clear" w:color="auto" w:fill="FFFFFF"/>
        <w:spacing w:after="0" w:line="240" w:lineRule="auto"/>
        <w:ind w:firstLine="710"/>
        <w:rPr>
          <w:rFonts w:eastAsia="Times New Roman"/>
          <w:color w:val="000000"/>
          <w:sz w:val="24"/>
          <w:szCs w:val="24"/>
          <w:lang w:eastAsia="ru-RU"/>
        </w:rPr>
      </w:pPr>
    </w:p>
    <w:p w:rsidR="000E56FA" w:rsidRPr="006D3FDB" w:rsidRDefault="000E56FA" w:rsidP="00CC0DFD">
      <w:pPr>
        <w:shd w:val="clear" w:color="auto" w:fill="FFFFFF"/>
        <w:spacing w:after="0" w:line="240" w:lineRule="auto"/>
        <w:ind w:firstLine="710"/>
        <w:rPr>
          <w:rFonts w:ascii="Calibri" w:eastAsia="Times New Roman" w:hAnsi="Calibri"/>
          <w:color w:val="000000"/>
          <w:lang w:eastAsia="ru-RU"/>
        </w:rPr>
      </w:pPr>
    </w:p>
    <w:p w:rsidR="00CC0DFD" w:rsidRPr="006D3FDB" w:rsidRDefault="00CC0DFD" w:rsidP="00CC0DFD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lastRenderedPageBreak/>
        <w:t xml:space="preserve">Задание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В</w:t>
      </w: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.</w:t>
      </w:r>
    </w:p>
    <w:p w:rsidR="00CC0DFD" w:rsidRPr="000E56FA" w:rsidRDefault="00CC0DFD" w:rsidP="00CC0DFD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Напишите вторую формулу конфликта и расшифруйте производные этой формулы</w:t>
      </w:r>
      <w:r w:rsidR="000E56FA" w:rsidRPr="000E56FA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0E56FA" w:rsidRDefault="000E56FA" w:rsidP="00CC0DFD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0E56FA" w:rsidRPr="00DB2FA2" w:rsidRDefault="000E56FA" w:rsidP="00DB2FA2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b/>
          <w:color w:val="00B050"/>
          <w:sz w:val="24"/>
          <w:szCs w:val="24"/>
          <w:lang w:val="en-US" w:eastAsia="ru-RU"/>
        </w:rPr>
      </w:pPr>
      <w:r w:rsidRPr="00DB2FA2">
        <w:rPr>
          <w:rFonts w:eastAsia="Times New Roman"/>
          <w:b/>
          <w:color w:val="00B050"/>
          <w:sz w:val="24"/>
          <w:szCs w:val="24"/>
          <w:lang w:eastAsia="ru-RU"/>
        </w:rPr>
        <w:t xml:space="preserve">Ответ на задание </w:t>
      </w:r>
      <w:r w:rsidR="00DB2FA2" w:rsidRPr="00DB2FA2">
        <w:rPr>
          <w:rFonts w:eastAsia="Times New Roman"/>
          <w:b/>
          <w:color w:val="00B050"/>
          <w:sz w:val="24"/>
          <w:szCs w:val="24"/>
          <w:lang w:val="en-US" w:eastAsia="ru-RU"/>
        </w:rPr>
        <w:t>B:</w:t>
      </w:r>
    </w:p>
    <w:p w:rsidR="00DB2FA2" w:rsidRPr="00DB2FA2" w:rsidRDefault="00DB2FA2" w:rsidP="00DB2FA2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0E56FA" w:rsidRDefault="00DB2FA2" w:rsidP="00DB2FA2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КФ = КС + И, где: </w:t>
      </w:r>
    </w:p>
    <w:p w:rsidR="000E56FA" w:rsidRPr="00DB2FA2" w:rsidRDefault="000E56FA" w:rsidP="000E56FA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КФ – </w:t>
      </w:r>
      <w:r w:rsidR="00DB2FA2">
        <w:rPr>
          <w:rFonts w:eastAsia="Times New Roman"/>
          <w:color w:val="000000"/>
          <w:sz w:val="24"/>
          <w:szCs w:val="24"/>
          <w:lang w:eastAsia="ru-RU"/>
        </w:rPr>
        <w:t>конфликт</w:t>
      </w:r>
      <w:r w:rsidR="00DB2FA2" w:rsidRPr="00DB2FA2">
        <w:rPr>
          <w:rFonts w:eastAsia="Times New Roman"/>
          <w:color w:val="000000"/>
          <w:sz w:val="24"/>
          <w:szCs w:val="24"/>
          <w:lang w:eastAsia="ru-RU"/>
        </w:rPr>
        <w:t>,</w:t>
      </w:r>
    </w:p>
    <w:p w:rsidR="00DB2FA2" w:rsidRPr="00DB2FA2" w:rsidRDefault="00DB2FA2" w:rsidP="000E56FA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КС – конфликтная ситуация</w:t>
      </w:r>
      <w:r w:rsidRPr="00DB2FA2">
        <w:rPr>
          <w:rFonts w:eastAsia="Times New Roman"/>
          <w:color w:val="000000"/>
          <w:sz w:val="24"/>
          <w:szCs w:val="24"/>
          <w:lang w:eastAsia="ru-RU"/>
        </w:rPr>
        <w:t>,</w:t>
      </w:r>
    </w:p>
    <w:p w:rsidR="00DB2FA2" w:rsidRPr="00DB2FA2" w:rsidRDefault="00DB2FA2" w:rsidP="000E56FA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– инцидент.</w:t>
      </w:r>
    </w:p>
    <w:p w:rsidR="000E56FA" w:rsidRPr="006D3FDB" w:rsidRDefault="000E56FA" w:rsidP="00CC0DFD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</w:p>
    <w:p w:rsidR="00CC0DFD" w:rsidRPr="006D3FDB" w:rsidRDefault="00CC0DFD" w:rsidP="00CC0DFD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С</w:t>
      </w: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.</w:t>
      </w:r>
    </w:p>
    <w:p w:rsidR="00CC0DFD" w:rsidRDefault="00CC0DFD" w:rsidP="00CC0DFD">
      <w:pPr>
        <w:shd w:val="clear" w:color="auto" w:fill="FFFFFF"/>
        <w:spacing w:after="0" w:line="240" w:lineRule="auto"/>
        <w:ind w:left="360"/>
        <w:jc w:val="both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Выполните задания на соотнесение процессов и понятий</w:t>
      </w:r>
    </w:p>
    <w:p w:rsidR="00DB2FA2" w:rsidRPr="006D3FDB" w:rsidRDefault="00DB2FA2" w:rsidP="00CC0DFD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/>
          <w:color w:val="000000"/>
          <w:lang w:eastAsia="ru-RU"/>
        </w:rPr>
      </w:pPr>
    </w:p>
    <w:p w:rsidR="00CC0DFD" w:rsidRPr="006D3FDB" w:rsidRDefault="00CC0DFD" w:rsidP="00CC0DFD">
      <w:pPr>
        <w:numPr>
          <w:ilvl w:val="0"/>
          <w:numId w:val="1"/>
        </w:numPr>
        <w:shd w:val="clear" w:color="auto" w:fill="FFFFFF"/>
        <w:spacing w:after="0" w:line="240" w:lineRule="auto"/>
        <w:ind w:left="348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Определите и соотнесите к какому виду защиты от манипуляции относятся предлагаемые техники</w:t>
      </w:r>
    </w:p>
    <w:tbl>
      <w:tblPr>
        <w:tblW w:w="6036" w:type="dxa"/>
        <w:tblInd w:w="-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3096"/>
      </w:tblGrid>
      <w:tr w:rsidR="00CC0DFD" w:rsidRPr="006D3FDB" w:rsidTr="00DB2FA2">
        <w:trPr>
          <w:trHeight w:val="1239"/>
        </w:trPr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DFD" w:rsidRPr="006D3FDB" w:rsidRDefault="00CC0DFD" w:rsidP="00CC0DFD">
            <w:pPr>
              <w:numPr>
                <w:ilvl w:val="0"/>
                <w:numId w:val="2"/>
              </w:numPr>
              <w:spacing w:after="0" w:line="240" w:lineRule="auto"/>
              <w:ind w:left="1080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Активная защита</w:t>
            </w:r>
          </w:p>
          <w:p w:rsidR="00CC0DFD" w:rsidRPr="006D3FDB" w:rsidRDefault="00CC0DFD" w:rsidP="00CC0DFD">
            <w:pPr>
              <w:numPr>
                <w:ilvl w:val="0"/>
                <w:numId w:val="3"/>
              </w:numPr>
              <w:spacing w:after="0" w:line="240" w:lineRule="auto"/>
              <w:ind w:left="1080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Пассивная защита</w:t>
            </w:r>
          </w:p>
        </w:tc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DFD" w:rsidRPr="006D3FDB" w:rsidRDefault="00CC0DFD" w:rsidP="006B0D94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А) </w:t>
            </w:r>
            <w:proofErr w:type="spellStart"/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контрманипуляция</w:t>
            </w:r>
            <w:proofErr w:type="spellEnd"/>
          </w:p>
          <w:p w:rsidR="00CC0DFD" w:rsidRPr="006D3FDB" w:rsidRDefault="00CC0DFD" w:rsidP="006B0D94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Б) сменить тему разговора</w:t>
            </w:r>
          </w:p>
          <w:p w:rsidR="00CC0DFD" w:rsidRPr="006D3FDB" w:rsidRDefault="00CC0DFD" w:rsidP="006B0D94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В) промолчать</w:t>
            </w:r>
          </w:p>
          <w:p w:rsidR="00CC0DFD" w:rsidRPr="006D3FDB" w:rsidRDefault="00CC0DFD" w:rsidP="006B0D94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Г) расставить точки над «и»</w:t>
            </w:r>
          </w:p>
        </w:tc>
      </w:tr>
    </w:tbl>
    <w:p w:rsidR="00DB2FA2" w:rsidRDefault="00DB2FA2" w:rsidP="00CC0DFD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DB2FA2" w:rsidRPr="00DB2FA2" w:rsidRDefault="00DB2FA2" w:rsidP="00DB2FA2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b/>
          <w:color w:val="00B050"/>
          <w:sz w:val="24"/>
          <w:szCs w:val="24"/>
          <w:lang w:eastAsia="ru-RU"/>
        </w:rPr>
      </w:pPr>
      <w:r w:rsidRPr="00DB2FA2">
        <w:rPr>
          <w:rFonts w:eastAsia="Times New Roman"/>
          <w:b/>
          <w:color w:val="00B050"/>
          <w:sz w:val="24"/>
          <w:szCs w:val="24"/>
          <w:lang w:eastAsia="ru-RU"/>
        </w:rPr>
        <w:t xml:space="preserve">Ответ на задание С1: </w:t>
      </w:r>
    </w:p>
    <w:p w:rsidR="00DB2FA2" w:rsidRDefault="00DB2FA2" w:rsidP="00DB2FA2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DB2FA2" w:rsidRDefault="00DB2FA2" w:rsidP="00DB2FA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А</w:t>
      </w:r>
      <w:r>
        <w:rPr>
          <w:rFonts w:eastAsia="Times New Roman"/>
          <w:color w:val="000000"/>
          <w:sz w:val="24"/>
          <w:szCs w:val="24"/>
          <w:lang w:val="en-US" w:eastAsia="ru-RU"/>
        </w:rPr>
        <w:t>,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Г</w:t>
      </w:r>
    </w:p>
    <w:p w:rsidR="00DB2FA2" w:rsidRPr="00DB2FA2" w:rsidRDefault="00DB2FA2" w:rsidP="00DB2FA2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ru-RU"/>
        </w:rPr>
        <w:t>Б</w:t>
      </w:r>
      <w:r>
        <w:rPr>
          <w:rFonts w:eastAsia="Times New Roman"/>
          <w:color w:val="000000"/>
          <w:sz w:val="24"/>
          <w:szCs w:val="24"/>
          <w:lang w:val="en-US" w:eastAsia="ru-RU"/>
        </w:rPr>
        <w:t>,</w:t>
      </w:r>
      <w:r>
        <w:rPr>
          <w:rFonts w:eastAsia="Times New Roman"/>
          <w:color w:val="000000"/>
          <w:sz w:val="24"/>
          <w:szCs w:val="24"/>
          <w:lang w:eastAsia="ru-RU"/>
        </w:rPr>
        <w:t>В</w:t>
      </w:r>
      <w:proofErr w:type="gramEnd"/>
    </w:p>
    <w:p w:rsidR="00DB2FA2" w:rsidRDefault="00DB2FA2" w:rsidP="00CC0DFD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DB2FA2" w:rsidRDefault="00DB2FA2" w:rsidP="00CC0DFD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CC0DFD" w:rsidRDefault="00CC0DFD" w:rsidP="00CC0DFD">
      <w:pPr>
        <w:shd w:val="clear" w:color="auto" w:fill="FFFFFF"/>
        <w:spacing w:after="0" w:line="240" w:lineRule="auto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2.Систематизируйте невербальные сигналы по пяти категориям: поза, мимика, жестикуляция, дистанция, интонация</w:t>
      </w: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.</w:t>
      </w:r>
    </w:p>
    <w:p w:rsidR="00DB2FA2" w:rsidRPr="00DB2FA2" w:rsidRDefault="00DB2FA2" w:rsidP="00CC0DFD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</w:p>
    <w:tbl>
      <w:tblPr>
        <w:tblW w:w="8364" w:type="dxa"/>
        <w:tblInd w:w="6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45"/>
        <w:gridCol w:w="1663"/>
        <w:gridCol w:w="1322"/>
        <w:gridCol w:w="2248"/>
      </w:tblGrid>
      <w:tr w:rsidR="00CC0DFD" w:rsidRPr="006D3FDB" w:rsidTr="006B0D94"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DFD" w:rsidRPr="006D3FDB" w:rsidRDefault="00CC0DFD" w:rsidP="006B0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поза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DFD" w:rsidRPr="006D3FDB" w:rsidRDefault="00CC0DFD" w:rsidP="006B0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мимика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DFD" w:rsidRPr="006D3FDB" w:rsidRDefault="00CC0DFD" w:rsidP="006B0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жестикуляция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DFD" w:rsidRPr="006D3FDB" w:rsidRDefault="00CC0DFD" w:rsidP="006B0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дистанция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DFD" w:rsidRPr="006D3FDB" w:rsidRDefault="00CC0DFD" w:rsidP="006B0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6D3FD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интонация</w:t>
            </w:r>
          </w:p>
        </w:tc>
      </w:tr>
      <w:tr w:rsidR="00CC0DFD" w:rsidRPr="006D3FDB" w:rsidTr="006B0D94"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DFD" w:rsidRPr="00DB2FA2" w:rsidRDefault="00DB2FA2" w:rsidP="00DB2FA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n-US" w:eastAsia="ru-RU"/>
              </w:rPr>
            </w:pPr>
            <w:r w:rsidRPr="00DB2FA2">
              <w:rPr>
                <w:rFonts w:ascii="Calibri" w:eastAsia="Times New Roman" w:hAnsi="Calibri" w:cs="Arial"/>
                <w:b/>
                <w:color w:val="00B050"/>
                <w:lang w:val="en-US" w:eastAsia="ru-RU"/>
              </w:rPr>
              <w:t>3,9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DFD" w:rsidRPr="00DB2FA2" w:rsidRDefault="00DB2FA2" w:rsidP="00DB2FA2">
            <w:pPr>
              <w:spacing w:after="0" w:line="240" w:lineRule="auto"/>
              <w:jc w:val="center"/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</w:pPr>
            <w:r w:rsidRPr="00DB2FA2"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  <w:t>1,8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DFD" w:rsidRPr="00DB2FA2" w:rsidRDefault="00DB2FA2" w:rsidP="00DB2FA2">
            <w:pPr>
              <w:spacing w:after="0" w:line="240" w:lineRule="auto"/>
              <w:jc w:val="center"/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  <w:t>5,6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DFD" w:rsidRPr="00DB2FA2" w:rsidRDefault="00DB2FA2" w:rsidP="00DB2FA2">
            <w:pPr>
              <w:spacing w:after="0" w:line="240" w:lineRule="auto"/>
              <w:jc w:val="center"/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  <w:t>2,7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DFD" w:rsidRPr="00DB2FA2" w:rsidRDefault="00DB2FA2" w:rsidP="00DB2FA2">
            <w:pPr>
              <w:spacing w:after="0" w:line="240" w:lineRule="auto"/>
              <w:jc w:val="center"/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color w:val="00B050"/>
                <w:sz w:val="20"/>
                <w:szCs w:val="20"/>
                <w:lang w:val="en-US" w:eastAsia="ru-RU"/>
              </w:rPr>
              <w:t>4,10</w:t>
            </w:r>
          </w:p>
        </w:tc>
      </w:tr>
    </w:tbl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Он воскликнул: «Хотел бы я хоть раз убедиться, что ты выполнишь порученное тебе дело»!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Она отступила на шаг назад: «Что ты себе вообразил?»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Он стоял, прислонившись к стене, скрестив ноги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Четырёхлетняя девочка уверяла маму, что может застегнуть пальто самостоятельно. Мама сказала: «Конечно, ты сможешь это сделать, моё сокровище!» и тут же сама застегнула пальто малышке.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В то время как Н. Уверял, что ищет контактов с молодым поколением, он неоднократно выставлял руки вперёд, словно защищаясь, будто хотел отодвинуться от слушателей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Вы ждёте, переминаясь с ноги на ногу, пока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секретарь  медленно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заполняет бланк, столь необходимый вам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Он идёт к окну и закрывает его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Она безмолвно на него взглянула, но крылья её носа дрожали от едва сдерживаемого возбуждения.</w:t>
      </w:r>
    </w:p>
    <w:p w:rsidR="00CC0DFD" w:rsidRPr="006D3FDB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Кофе был столь горячим, что, не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успев  сделать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глоток, он инстинктивно его выплюнул</w:t>
      </w:r>
    </w:p>
    <w:p w:rsidR="00CC0DFD" w:rsidRPr="00DB2FA2" w:rsidRDefault="00CC0DFD" w:rsidP="00CC0DFD">
      <w:pPr>
        <w:numPr>
          <w:ilvl w:val="0"/>
          <w:numId w:val="4"/>
        </w:numPr>
        <w:shd w:val="clear" w:color="auto" w:fill="FFFFFF"/>
        <w:spacing w:after="0" w:line="240" w:lineRule="auto"/>
        <w:ind w:left="-284" w:firstLine="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Он иронично сказал: «Коробка передач просто счастлива, что вы так сильно жмёте на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педаль»…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>……</w:t>
      </w:r>
    </w:p>
    <w:p w:rsidR="00DB2FA2" w:rsidRDefault="00DB2FA2" w:rsidP="00DB2FA2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DB2FA2" w:rsidRPr="006D3FDB" w:rsidRDefault="00DB2FA2" w:rsidP="00DB2FA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000000"/>
          <w:lang w:eastAsia="ru-RU"/>
        </w:rPr>
      </w:pPr>
    </w:p>
    <w:p w:rsidR="00CC0DFD" w:rsidRPr="006D3FDB" w:rsidRDefault="00CC0DFD" w:rsidP="00CC0DFD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lastRenderedPageBreak/>
        <w:t xml:space="preserve">Задание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С</w:t>
      </w: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.</w:t>
      </w:r>
    </w:p>
    <w:p w:rsidR="00CC0DFD" w:rsidRPr="006D3FDB" w:rsidRDefault="00CC0DFD" w:rsidP="00CC0DFD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Решите ситуации.</w:t>
      </w:r>
    </w:p>
    <w:p w:rsidR="00CC0DFD" w:rsidRPr="006D3FDB" w:rsidRDefault="00CC0DFD" w:rsidP="00CC0DFD">
      <w:pPr>
        <w:numPr>
          <w:ilvl w:val="0"/>
          <w:numId w:val="5"/>
        </w:numPr>
        <w:shd w:val="clear" w:color="auto" w:fill="FFFFFF"/>
        <w:spacing w:after="0" w:line="240" w:lineRule="auto"/>
        <w:ind w:left="76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По предложенной картинке, внимательно изучите ситуацию и дайте такой ответ, который</w:t>
      </w:r>
    </w:p>
    <w:p w:rsidR="00CC0DFD" w:rsidRPr="006D3FDB" w:rsidRDefault="00CC0DFD" w:rsidP="00CC0DF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Может спровоцировать конфликт</w:t>
      </w:r>
    </w:p>
    <w:p w:rsidR="00CC0DFD" w:rsidRPr="00101780" w:rsidRDefault="00CC0DFD" w:rsidP="00CC0DF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Поможет избежать конфликта</w:t>
      </w:r>
    </w:p>
    <w:p w:rsidR="00CC0DFD" w:rsidRDefault="00CC0DFD" w:rsidP="00CC0DF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ascii="Calibri" w:eastAsia="Times New Roman" w:hAnsi="Calibri" w:cs="Arial"/>
          <w:color w:val="000000"/>
          <w:lang w:eastAsia="ru-RU"/>
        </w:rPr>
      </w:pPr>
      <w:r>
        <w:rPr>
          <w:rFonts w:ascii="Calibri" w:eastAsia="Times New Roman" w:hAnsi="Calibri" w:cs="Arial"/>
          <w:noProof/>
          <w:color w:val="000000"/>
          <w:lang w:eastAsia="ru-RU"/>
        </w:rPr>
        <w:drawing>
          <wp:inline distT="0" distB="0" distL="0" distR="0" wp14:anchorId="463B08B5" wp14:editId="61C9E364">
            <wp:extent cx="3444240" cy="20510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ки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46" cy="20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FD" w:rsidRDefault="00CC0DFD" w:rsidP="00CC0DFD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color w:val="000000"/>
          <w:lang w:eastAsia="ru-RU"/>
        </w:rPr>
      </w:pPr>
      <w:r>
        <w:rPr>
          <w:rFonts w:ascii="Calibri" w:eastAsia="Times New Roman" w:hAnsi="Calibri" w:cs="Arial"/>
          <w:color w:val="000000"/>
          <w:lang w:eastAsia="ru-RU"/>
        </w:rPr>
        <w:t>Мне очень жаль, что мы забрызгали ваш костюм, хотя так старались объехать лужу</w:t>
      </w:r>
      <w:r w:rsidR="008C2829">
        <w:rPr>
          <w:rFonts w:ascii="Calibri" w:eastAsia="Times New Roman" w:hAnsi="Calibri" w:cs="Arial"/>
          <w:color w:val="000000"/>
          <w:lang w:eastAsia="ru-RU"/>
        </w:rPr>
        <w:t>.</w:t>
      </w:r>
    </w:p>
    <w:p w:rsidR="008C2829" w:rsidRPr="008C2829" w:rsidRDefault="008C2829" w:rsidP="00CC0DFD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color w:val="000000"/>
          <w:sz w:val="24"/>
          <w:szCs w:val="24"/>
          <w:lang w:eastAsia="ru-RU"/>
        </w:rPr>
      </w:pPr>
    </w:p>
    <w:p w:rsidR="008C2829" w:rsidRDefault="008C2829" w:rsidP="00CC0DFD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</w:pPr>
      <w:r w:rsidRPr="008C2829"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  <w:t>Ответ на задание С1:</w:t>
      </w:r>
    </w:p>
    <w:p w:rsidR="008C2829" w:rsidRPr="00385701" w:rsidRDefault="008C2829" w:rsidP="00385701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sz w:val="24"/>
          <w:szCs w:val="24"/>
          <w:u w:val="single"/>
          <w:lang w:eastAsia="ru-RU"/>
        </w:rPr>
      </w:pPr>
      <w:r w:rsidRPr="00385701">
        <w:rPr>
          <w:rFonts w:ascii="Calibri" w:eastAsia="Times New Roman" w:hAnsi="Calibri" w:cs="Arial"/>
          <w:sz w:val="24"/>
          <w:szCs w:val="24"/>
          <w:u w:val="single"/>
          <w:lang w:eastAsia="ru-RU"/>
        </w:rPr>
        <w:t xml:space="preserve">1. </w:t>
      </w:r>
      <w:r w:rsidR="003E459F" w:rsidRPr="00385701">
        <w:rPr>
          <w:rFonts w:ascii="Calibri" w:eastAsia="Times New Roman" w:hAnsi="Calibri" w:cs="Arial"/>
          <w:sz w:val="24"/>
          <w:szCs w:val="24"/>
          <w:u w:val="single"/>
          <w:lang w:eastAsia="ru-RU"/>
        </w:rPr>
        <w:t xml:space="preserve">Вы обязаны оплатить химчистку моего костюма, иначе </w:t>
      </w:r>
      <w:r w:rsidR="0079166B" w:rsidRPr="00385701">
        <w:rPr>
          <w:rFonts w:ascii="Calibri" w:eastAsia="Times New Roman" w:hAnsi="Calibri" w:cs="Arial"/>
          <w:sz w:val="24"/>
          <w:szCs w:val="24"/>
          <w:u w:val="single"/>
          <w:lang w:eastAsia="ru-RU"/>
        </w:rPr>
        <w:t xml:space="preserve">будете разговаривать с моими друзьями. </w:t>
      </w:r>
    </w:p>
    <w:p w:rsidR="003E459F" w:rsidRPr="00385701" w:rsidRDefault="003E459F" w:rsidP="00385701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sz w:val="24"/>
          <w:szCs w:val="24"/>
          <w:u w:val="single"/>
          <w:lang w:eastAsia="ru-RU"/>
        </w:rPr>
      </w:pPr>
      <w:r w:rsidRPr="00385701">
        <w:rPr>
          <w:rFonts w:ascii="Calibri" w:eastAsia="Times New Roman" w:hAnsi="Calibri" w:cs="Arial"/>
          <w:sz w:val="24"/>
          <w:szCs w:val="24"/>
          <w:u w:val="single"/>
          <w:lang w:eastAsia="ru-RU"/>
        </w:rPr>
        <w:t xml:space="preserve">2. Ничего страшного, это всего лишь костюм. </w:t>
      </w:r>
    </w:p>
    <w:p w:rsidR="0079166B" w:rsidRPr="006D3FDB" w:rsidRDefault="0079166B" w:rsidP="0079166B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</w:p>
    <w:p w:rsidR="00CC0DFD" w:rsidRPr="006D3FDB" w:rsidRDefault="00CC0DFD" w:rsidP="00CC0DFD">
      <w:pPr>
        <w:numPr>
          <w:ilvl w:val="0"/>
          <w:numId w:val="7"/>
        </w:numPr>
        <w:shd w:val="clear" w:color="auto" w:fill="FFFFFF"/>
        <w:spacing w:after="0" w:line="240" w:lineRule="auto"/>
        <w:ind w:left="64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Определите природу конфликта (тип А, Б, В) в следующих ситуациях.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424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А) Беседуя с претендентом на вакантную должность, руководитель дает обещание в дальнейшем повысить его в должности.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424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Вновь принятый с воодушевлением приступает к работе, проявляя высокую работоспособность и добросовестность. Руководство постоянно увеличивает нагрузку, не прибавляя зарплату и не повышая в должности. Спустя некоторое время работник начинает проявлять признаки недовольства… Назревает конфликт.</w:t>
      </w:r>
    </w:p>
    <w:p w:rsidR="00CC0DFD" w:rsidRDefault="00CC0DFD" w:rsidP="00CC0DFD">
      <w:pPr>
        <w:shd w:val="clear" w:color="auto" w:fill="FFFFFF"/>
        <w:spacing w:after="0" w:line="240" w:lineRule="auto"/>
        <w:ind w:firstLine="424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Б) Работник, достигший пенсионного возраста, жалуется начальнику, что мастер выживает его с работы. Мастер клянется, что ни малейшего повода для этого не дает. Работник же продолжает жаловаться.</w:t>
      </w:r>
    </w:p>
    <w:p w:rsidR="0079166B" w:rsidRDefault="0079166B" w:rsidP="00CC0DFD">
      <w:pPr>
        <w:shd w:val="clear" w:color="auto" w:fill="FFFFFF"/>
        <w:spacing w:after="0" w:line="240" w:lineRule="auto"/>
        <w:ind w:firstLine="424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</w:p>
    <w:p w:rsidR="0079166B" w:rsidRDefault="0079166B" w:rsidP="0079166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</w:pPr>
      <w:r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  <w:t>Ответ на задание С2</w:t>
      </w:r>
      <w:r w:rsidRPr="008C2829"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  <w:t>:</w:t>
      </w:r>
    </w:p>
    <w:p w:rsidR="0079166B" w:rsidRPr="0079166B" w:rsidRDefault="0079166B" w:rsidP="0079166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  <w:r w:rsidRPr="0079166B">
        <w:rPr>
          <w:rFonts w:ascii="Calibri" w:eastAsia="Times New Roman" w:hAnsi="Calibri" w:cs="Arial"/>
          <w:sz w:val="24"/>
          <w:szCs w:val="24"/>
          <w:lang w:eastAsia="ru-RU"/>
        </w:rPr>
        <w:tab/>
        <w:t xml:space="preserve">А) тип </w:t>
      </w:r>
      <w:r w:rsidRPr="0079166B">
        <w:rPr>
          <w:rFonts w:ascii="Calibri" w:eastAsia="Times New Roman" w:hAnsi="Calibri" w:cs="Arial"/>
          <w:sz w:val="24"/>
          <w:szCs w:val="24"/>
          <w:lang w:val="en-US" w:eastAsia="ru-RU"/>
        </w:rPr>
        <w:t>B</w:t>
      </w:r>
    </w:p>
    <w:p w:rsidR="0079166B" w:rsidRPr="0079166B" w:rsidRDefault="0079166B" w:rsidP="0079166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sz w:val="24"/>
          <w:szCs w:val="24"/>
          <w:lang w:eastAsia="ru-RU"/>
        </w:rPr>
      </w:pPr>
      <w:r w:rsidRPr="0079166B">
        <w:rPr>
          <w:rFonts w:ascii="Calibri" w:eastAsia="Times New Roman" w:hAnsi="Calibri" w:cs="Arial"/>
          <w:sz w:val="24"/>
          <w:szCs w:val="24"/>
          <w:lang w:val="en-US" w:eastAsia="ru-RU"/>
        </w:rPr>
        <w:tab/>
      </w:r>
      <w:r w:rsidRPr="0079166B">
        <w:rPr>
          <w:rFonts w:ascii="Calibri" w:eastAsia="Times New Roman" w:hAnsi="Calibri" w:cs="Arial"/>
          <w:sz w:val="24"/>
          <w:szCs w:val="24"/>
          <w:lang w:eastAsia="ru-RU"/>
        </w:rPr>
        <w:t>Б) тип А</w:t>
      </w:r>
    </w:p>
    <w:p w:rsidR="0079166B" w:rsidRPr="006D3FDB" w:rsidRDefault="0079166B" w:rsidP="0079166B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</w:p>
    <w:p w:rsidR="00CC0DFD" w:rsidRPr="006D3FDB" w:rsidRDefault="00CC0DFD" w:rsidP="00CC0DFD">
      <w:pPr>
        <w:numPr>
          <w:ilvl w:val="0"/>
          <w:numId w:val="8"/>
        </w:numPr>
        <w:shd w:val="clear" w:color="auto" w:fill="FFFFFF"/>
        <w:spacing w:after="0" w:line="240" w:lineRule="auto"/>
        <w:ind w:left="64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>Проанализируйте ситуацию и разработайте механизм критики для нее</w:t>
      </w:r>
    </w:p>
    <w:p w:rsidR="00CC0DFD" w:rsidRDefault="00CC0DFD" w:rsidP="00CC0DFD">
      <w:pPr>
        <w:shd w:val="clear" w:color="auto" w:fill="FFFFFF"/>
        <w:spacing w:after="0" w:line="240" w:lineRule="auto"/>
        <w:ind w:firstLine="424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У вас несколько подчиненных, которые совершают немотивированные действия. Вы видите их постоянно вместе, при этом вам кажется, что вы знаете, кто у них неформальный лидер. Вам нужно заставить их хорошо работать, а не </w:t>
      </w:r>
      <w:proofErr w:type="gramStart"/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устраивать  «</w:t>
      </w:r>
      <w:proofErr w:type="gramEnd"/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тусовки» прямо на рабочем месте. Вы не знаете какой интерес их объединяет. Что вы предпримите для изменения ситуации и улучшения работы?</w:t>
      </w:r>
    </w:p>
    <w:p w:rsidR="0079166B" w:rsidRDefault="0079166B" w:rsidP="0079166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</w:pPr>
    </w:p>
    <w:p w:rsidR="00E40C3B" w:rsidRDefault="0079166B" w:rsidP="008977DF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</w:pPr>
      <w:r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  <w:t>Ответ на задание С3</w:t>
      </w:r>
      <w:r w:rsidRPr="008C2829"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  <w:t>:</w:t>
      </w:r>
    </w:p>
    <w:p w:rsidR="008977DF" w:rsidRDefault="008977DF" w:rsidP="008977DF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</w:pPr>
    </w:p>
    <w:p w:rsidR="008977DF" w:rsidRPr="00385701" w:rsidRDefault="00E40C3B" w:rsidP="00385701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iCs/>
          <w:color w:val="000000"/>
          <w:sz w:val="24"/>
          <w:szCs w:val="24"/>
          <w:u w:val="single"/>
          <w:lang w:eastAsia="ru-RU"/>
        </w:rPr>
      </w:pPr>
      <w:r w:rsidRPr="00385701">
        <w:rPr>
          <w:rFonts w:eastAsia="Times New Roman"/>
          <w:iCs/>
          <w:color w:val="000000"/>
          <w:sz w:val="24"/>
          <w:szCs w:val="24"/>
          <w:u w:val="single"/>
          <w:lang w:eastAsia="ru-RU"/>
        </w:rPr>
        <w:t>Прежде всего необходимо найти способ мотивирования сотрудников, лучшая мотивация – это прибавка к заработной плате. Нужно четко определить план задач для каждого сотрудника или отдела и в зависимости от показываемых результатов – поощрять.</w:t>
      </w:r>
    </w:p>
    <w:p w:rsidR="00E40C3B" w:rsidRPr="00385701" w:rsidRDefault="00E40C3B" w:rsidP="00385701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iCs/>
          <w:color w:val="000000"/>
          <w:sz w:val="24"/>
          <w:szCs w:val="24"/>
          <w:u w:val="single"/>
          <w:lang w:eastAsia="ru-RU"/>
        </w:rPr>
      </w:pPr>
      <w:r w:rsidRPr="00385701">
        <w:rPr>
          <w:rFonts w:eastAsia="Times New Roman"/>
          <w:iCs/>
          <w:color w:val="000000"/>
          <w:sz w:val="24"/>
          <w:szCs w:val="24"/>
          <w:u w:val="single"/>
          <w:lang w:eastAsia="ru-RU"/>
        </w:rPr>
        <w:lastRenderedPageBreak/>
        <w:t xml:space="preserve">Также не стоит забывать про дисциплинарные взыскания, в случае если сотрудник или группа сотрудников </w:t>
      </w:r>
      <w:r w:rsidR="008977DF" w:rsidRPr="00385701">
        <w:rPr>
          <w:rFonts w:eastAsia="Times New Roman"/>
          <w:iCs/>
          <w:color w:val="000000"/>
          <w:sz w:val="24"/>
          <w:szCs w:val="24"/>
          <w:u w:val="single"/>
          <w:lang w:eastAsia="ru-RU"/>
        </w:rPr>
        <w:t>не выполняют возложенные на них задачи в полной мере, то нужно штрафовать. Это позволит создать дисциплину в коллективе.</w:t>
      </w:r>
    </w:p>
    <w:p w:rsidR="00E40C3B" w:rsidRDefault="00E40C3B" w:rsidP="008977DF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</w:p>
    <w:p w:rsidR="008977DF" w:rsidRDefault="008977DF" w:rsidP="008977DF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</w:p>
    <w:p w:rsidR="008977DF" w:rsidRPr="006D3FDB" w:rsidRDefault="008977DF" w:rsidP="008977DF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000000"/>
          <w:lang w:eastAsia="ru-RU"/>
        </w:rPr>
      </w:pPr>
    </w:p>
    <w:p w:rsidR="00CC0DFD" w:rsidRPr="006D3FDB" w:rsidRDefault="00CC0DFD" w:rsidP="00CC0DFD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С</w:t>
      </w: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.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Выполните практическое задание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left="-142" w:firstLine="710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Обработайте предлагаемый </w:t>
      </w:r>
      <w:proofErr w:type="gramStart"/>
      <w:r w:rsidRPr="006D3FDB">
        <w:rPr>
          <w:rFonts w:eastAsia="Times New Roman"/>
          <w:color w:val="000000"/>
          <w:sz w:val="24"/>
          <w:szCs w:val="24"/>
          <w:lang w:eastAsia="ru-RU"/>
        </w:rPr>
        <w:t>текст  для</w:t>
      </w:r>
      <w:proofErr w:type="gramEnd"/>
      <w:r w:rsidRPr="006D3FDB">
        <w:rPr>
          <w:rFonts w:eastAsia="Times New Roman"/>
          <w:color w:val="000000"/>
          <w:sz w:val="24"/>
          <w:szCs w:val="24"/>
          <w:lang w:eastAsia="ru-RU"/>
        </w:rPr>
        <w:t xml:space="preserve"> устного сообщения. Ваша задача – используя все известные вам средства убеждения, дополнить информацию и подать ваш текст сообщения так, чтобы опровергнуть его, подвергнуть нападкам, всячески очернить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568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Среди дилеров иномарок наибольшей эффективностью отличаются автосалоны, расположенные в Москве, каждый из которых за 10 месяцев 2012 года в среднем продал более 1,1 тысячи легковых автомобилей. Но при этом у некоторых московских дилеров идут в зачет иномарки, реализуемые </w:t>
      </w:r>
      <w:proofErr w:type="spellStart"/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субдилерами</w:t>
      </w:r>
      <w:proofErr w:type="spellEnd"/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 в других регионах РФ. Такие данные приводятся в новом отчете </w:t>
      </w:r>
      <w:hyperlink r:id="rId6" w:history="1">
        <w:r w:rsidRPr="006D3FDB">
          <w:rPr>
            <w:rFonts w:eastAsia="Times New Roman"/>
            <w:i/>
            <w:iCs/>
            <w:color w:val="0000FF"/>
            <w:sz w:val="24"/>
            <w:szCs w:val="24"/>
            <w:u w:val="single"/>
            <w:lang w:eastAsia="ru-RU"/>
          </w:rPr>
          <w:t>«Дилерские сети автопроизводителей в РФ»</w:t>
        </w:r>
      </w:hyperlink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, подготовленном аналитическим агентством «АВТОСТАТ».</w:t>
      </w:r>
    </w:p>
    <w:p w:rsidR="00CC0DFD" w:rsidRPr="006D3FDB" w:rsidRDefault="00CC0DFD" w:rsidP="00CC0DFD">
      <w:pPr>
        <w:shd w:val="clear" w:color="auto" w:fill="FFFFFF"/>
        <w:spacing w:after="0" w:line="240" w:lineRule="auto"/>
        <w:ind w:firstLine="568"/>
        <w:jc w:val="both"/>
        <w:rPr>
          <w:rFonts w:ascii="Calibri" w:eastAsia="Times New Roman" w:hAnsi="Calibri"/>
          <w:color w:val="000000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Второе место по «нагрузке» дилеров занимает Краснодар (порядка 900 единиц), третье – у Нижнего Новгорода (свыше 700 штук). Также с довольно ощутимой нагрузкой работают автосалоны Санкт-Петербурга, Уфы, Екатеринбурга, Владивостока, Сургута, Ростов-на-Дону, Самары и Ноябрьска. </w:t>
      </w:r>
      <w:hyperlink r:id="rId7" w:history="1">
        <w:r w:rsidRPr="006D3FDB">
          <w:rPr>
            <w:rFonts w:eastAsia="Times New Roman"/>
            <w:i/>
            <w:iCs/>
            <w:color w:val="0000FF"/>
            <w:sz w:val="24"/>
            <w:szCs w:val="24"/>
            <w:u w:val="single"/>
            <w:lang w:eastAsia="ru-RU"/>
          </w:rPr>
          <w:t>В этих городах</w:t>
        </w:r>
      </w:hyperlink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 автоцентры продали в среднем более 600 автомобилей. Не менее 500 машин реализуют автосалоны Казани, Красноярска, Перми, Челябинска и Тюмени.</w:t>
      </w:r>
    </w:p>
    <w:p w:rsidR="00CC0DFD" w:rsidRDefault="00CC0DFD" w:rsidP="00CC0DFD">
      <w:pPr>
        <w:shd w:val="clear" w:color="auto" w:fill="FFFFFF"/>
        <w:spacing w:after="0" w:line="240" w:lineRule="auto"/>
        <w:ind w:firstLine="568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По состоянию на октябрь – ноябрь 2012 года в России насчитывается более 4,2 тысячи дилерских центров всех автопроизводителей, официально представленных на рынке. За год общее количество авторизованных автоцентров выросло более чем на 5%.</w:t>
      </w:r>
    </w:p>
    <w:p w:rsidR="008977DF" w:rsidRDefault="008977DF" w:rsidP="00CC0DFD">
      <w:pPr>
        <w:shd w:val="clear" w:color="auto" w:fill="FFFFFF"/>
        <w:spacing w:after="0" w:line="240" w:lineRule="auto"/>
        <w:ind w:firstLine="568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</w:p>
    <w:p w:rsidR="008977DF" w:rsidRDefault="008977DF" w:rsidP="00CC0DFD">
      <w:pPr>
        <w:shd w:val="clear" w:color="auto" w:fill="FFFFFF"/>
        <w:spacing w:after="0" w:line="240" w:lineRule="auto"/>
        <w:ind w:firstLine="568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</w:p>
    <w:p w:rsidR="008977DF" w:rsidRDefault="008977DF" w:rsidP="008977DF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</w:pPr>
      <w:r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  <w:t>Ответ на задание С</w:t>
      </w:r>
      <w:r w:rsidRPr="008C2829">
        <w:rPr>
          <w:rFonts w:ascii="Calibri" w:eastAsia="Times New Roman" w:hAnsi="Calibri" w:cs="Arial"/>
          <w:b/>
          <w:color w:val="00B050"/>
          <w:sz w:val="24"/>
          <w:szCs w:val="24"/>
          <w:lang w:eastAsia="ru-RU"/>
        </w:rPr>
        <w:t>:</w:t>
      </w:r>
    </w:p>
    <w:p w:rsidR="008977DF" w:rsidRPr="006D3FDB" w:rsidRDefault="008977DF" w:rsidP="00CC0DFD">
      <w:pPr>
        <w:shd w:val="clear" w:color="auto" w:fill="FFFFFF"/>
        <w:spacing w:after="0" w:line="240" w:lineRule="auto"/>
        <w:ind w:firstLine="568"/>
        <w:jc w:val="both"/>
        <w:rPr>
          <w:rFonts w:ascii="Calibri" w:eastAsia="Times New Roman" w:hAnsi="Calibri"/>
          <w:color w:val="000000"/>
          <w:lang w:eastAsia="ru-RU"/>
        </w:rPr>
      </w:pPr>
    </w:p>
    <w:p w:rsidR="00945112" w:rsidRPr="00945112" w:rsidRDefault="008977DF" w:rsidP="00945112">
      <w:pPr>
        <w:shd w:val="clear" w:color="auto" w:fill="FFFFFF"/>
        <w:spacing w:after="0" w:line="240" w:lineRule="auto"/>
        <w:ind w:firstLine="568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Среди дилеров иномарок наибольшей эффективностью отличаются автосалоны, расположенные в Москве, каждый из которых за 10 месяцев 2012 года в среднем продал более 1,1 тысячи легковых автомобилей</w:t>
      </w:r>
      <w:r w:rsidR="00945112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, но насколько это информация вообще правдива? Учитывая, что </w:t>
      </w:r>
      <w:r w:rsidR="00945112"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 у некоторых московских дилеров идут в зачет иномарки, реализуемые </w:t>
      </w:r>
      <w:proofErr w:type="spellStart"/>
      <w:r w:rsidR="00945112"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субдилерами</w:t>
      </w:r>
      <w:proofErr w:type="spellEnd"/>
      <w:r w:rsidR="00945112"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 в других регионах РФ</w:t>
      </w:r>
      <w:r w:rsidR="00945112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 – такое заявление </w:t>
      </w:r>
      <w:r w:rsidR="00945112"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приводятся в новом отчете </w:t>
      </w:r>
      <w:hyperlink r:id="rId8" w:history="1">
        <w:r w:rsidR="00945112" w:rsidRPr="006D3FDB">
          <w:rPr>
            <w:rFonts w:eastAsia="Times New Roman"/>
            <w:i/>
            <w:iCs/>
            <w:color w:val="0000FF"/>
            <w:sz w:val="24"/>
            <w:szCs w:val="24"/>
            <w:u w:val="single"/>
            <w:lang w:eastAsia="ru-RU"/>
          </w:rPr>
          <w:t>«Дилерские сети автопроизводителей в РФ»</w:t>
        </w:r>
      </w:hyperlink>
      <w:r w:rsidR="00945112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,, можно сделать вывод о полном отсутствии обоснованности заявлений, подготовленные </w:t>
      </w:r>
      <w:r w:rsidR="00945112"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анал</w:t>
      </w:r>
      <w:r w:rsidR="00945112">
        <w:rPr>
          <w:rFonts w:eastAsia="Times New Roman"/>
          <w:i/>
          <w:iCs/>
          <w:color w:val="000000"/>
          <w:sz w:val="24"/>
          <w:szCs w:val="24"/>
          <w:lang w:eastAsia="ru-RU"/>
        </w:rPr>
        <w:t>итическим агентством «АВТОСТАТ»</w:t>
      </w:r>
      <w:r w:rsidR="00945112">
        <w:rPr>
          <w:rFonts w:eastAsia="Times New Roman"/>
          <w:i/>
          <w:iCs/>
          <w:color w:val="000000"/>
          <w:sz w:val="24"/>
          <w:szCs w:val="24"/>
          <w:lang w:eastAsia="ru-RU"/>
        </w:rPr>
        <w:t>.</w:t>
      </w:r>
    </w:p>
    <w:p w:rsidR="008977DF" w:rsidRPr="00B85C2E" w:rsidRDefault="008977DF" w:rsidP="00B85C2E">
      <w:pPr>
        <w:shd w:val="clear" w:color="auto" w:fill="FFFFFF"/>
        <w:spacing w:after="0" w:line="240" w:lineRule="auto"/>
        <w:ind w:firstLine="568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Второе место по «нагрузке» дилеров занимает Краснодар (порядка 900 единиц), третье – у Нижнего Новгорода (свыше 700 штук). </w:t>
      </w:r>
      <w:r w:rsidR="00B85C2E">
        <w:rPr>
          <w:rFonts w:eastAsia="Times New Roman"/>
          <w:i/>
          <w:iCs/>
          <w:color w:val="000000"/>
          <w:sz w:val="24"/>
          <w:szCs w:val="24"/>
          <w:lang w:eastAsia="ru-RU"/>
        </w:rPr>
        <w:t>Отсутствует какая-либо информация о продажах в следующих регионах:</w:t>
      </w: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 Санкт-Петербурга, Уфы, Екатеринбурга, Владивостока, Сургута, Ростов-на-Дону, Самары и Ноябрьска. </w:t>
      </w:r>
      <w:r w:rsidR="00B85C2E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Не менее 500 машин реализуют автосалоны Казани, Красноярска, Перми, Челябинска и Тюмени.</w:t>
      </w:r>
    </w:p>
    <w:p w:rsidR="008977DF" w:rsidRDefault="008977DF" w:rsidP="00B85C2E">
      <w:pPr>
        <w:shd w:val="clear" w:color="auto" w:fill="FFFFFF"/>
        <w:spacing w:after="0" w:line="240" w:lineRule="auto"/>
        <w:ind w:firstLine="568"/>
        <w:jc w:val="both"/>
        <w:rPr>
          <w:rFonts w:eastAsia="Times New Roman"/>
          <w:i/>
          <w:iCs/>
          <w:color w:val="000000"/>
          <w:sz w:val="24"/>
          <w:szCs w:val="24"/>
          <w:lang w:eastAsia="ru-RU"/>
        </w:rPr>
      </w:pPr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По состоянию на октябрь – ноябрь 2012 года в России насчиты</w:t>
      </w:r>
      <w:bookmarkStart w:id="0" w:name="_GoBack"/>
      <w:bookmarkEnd w:id="0"/>
      <w:r w:rsidRPr="006D3FDB">
        <w:rPr>
          <w:rFonts w:eastAsia="Times New Roman"/>
          <w:i/>
          <w:iCs/>
          <w:color w:val="000000"/>
          <w:sz w:val="24"/>
          <w:szCs w:val="24"/>
          <w:lang w:eastAsia="ru-RU"/>
        </w:rPr>
        <w:t>вается более 4,2 тысячи дилерских центров всех автопроизводителей, официально представленных на рынке. За год общее количество авторизованных авто</w:t>
      </w:r>
      <w:r w:rsidR="00B85C2E">
        <w:rPr>
          <w:rFonts w:eastAsia="Times New Roman"/>
          <w:i/>
          <w:iCs/>
          <w:color w:val="000000"/>
          <w:sz w:val="24"/>
          <w:szCs w:val="24"/>
          <w:lang w:eastAsia="ru-RU"/>
        </w:rPr>
        <w:t xml:space="preserve">центров уменьшилось на 5%, что свидетельствует о скором росте цен на автомобили и уменьшению определенных моделей иномарок. </w:t>
      </w:r>
    </w:p>
    <w:p w:rsidR="0006799B" w:rsidRDefault="0006799B" w:rsidP="008977DF">
      <w:pPr>
        <w:ind w:firstLine="426"/>
      </w:pPr>
    </w:p>
    <w:sectPr w:rsidR="00067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E45"/>
    <w:multiLevelType w:val="multilevel"/>
    <w:tmpl w:val="3E70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0624F"/>
    <w:multiLevelType w:val="multilevel"/>
    <w:tmpl w:val="7A44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237EE"/>
    <w:multiLevelType w:val="multilevel"/>
    <w:tmpl w:val="A798E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55C33"/>
    <w:multiLevelType w:val="multilevel"/>
    <w:tmpl w:val="B3AA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462AD"/>
    <w:multiLevelType w:val="multilevel"/>
    <w:tmpl w:val="A7AE6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54D91"/>
    <w:multiLevelType w:val="hybridMultilevel"/>
    <w:tmpl w:val="4CDAB202"/>
    <w:lvl w:ilvl="0" w:tplc="99F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381C76"/>
    <w:multiLevelType w:val="multilevel"/>
    <w:tmpl w:val="0B0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32A19"/>
    <w:multiLevelType w:val="multilevel"/>
    <w:tmpl w:val="9CD87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72759"/>
    <w:multiLevelType w:val="multilevel"/>
    <w:tmpl w:val="616A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E5"/>
    <w:rsid w:val="0006799B"/>
    <w:rsid w:val="000E56FA"/>
    <w:rsid w:val="002547E5"/>
    <w:rsid w:val="00385701"/>
    <w:rsid w:val="003E459F"/>
    <w:rsid w:val="00623BB8"/>
    <w:rsid w:val="0079166B"/>
    <w:rsid w:val="008977DF"/>
    <w:rsid w:val="008C2829"/>
    <w:rsid w:val="00945112"/>
    <w:rsid w:val="00B85C2E"/>
    <w:rsid w:val="00CB5292"/>
    <w:rsid w:val="00CC0DFD"/>
    <w:rsid w:val="00D05E09"/>
    <w:rsid w:val="00D754FB"/>
    <w:rsid w:val="00DB2FA2"/>
    <w:rsid w:val="00E4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FEA9"/>
  <w15:chartTrackingRefBased/>
  <w15:docId w15:val="{9CA0CD0A-957D-4219-B607-10A26DDB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DFD"/>
    <w:pPr>
      <w:spacing w:after="200" w:line="276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autostat.ru/catalog/product/139/&amp;sa=D&amp;ust=1508934676578000&amp;usg=AFQjCNGPMsmU1gmxBqUz9B74x5FOJ5g3X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www.autostat.ru/news/view/12270/&amp;sa=D&amp;ust=1508934676579000&amp;usg=AFQjCNFYB7Z7Dy67n2vJVy0Z2UrRpYkl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www.autostat.ru/catalog/product/139/&amp;sa=D&amp;ust=1508934676578000&amp;usg=AFQjCNGPMsmU1gmxBqUz9B74x5FOJ5g3XQ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Руслан Алиев</cp:lastModifiedBy>
  <cp:revision>3</cp:revision>
  <dcterms:created xsi:type="dcterms:W3CDTF">2020-10-12T17:13:00Z</dcterms:created>
  <dcterms:modified xsi:type="dcterms:W3CDTF">2020-10-12T17:15:00Z</dcterms:modified>
</cp:coreProperties>
</file>