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300A4" w14:textId="56306606" w:rsidR="00B81E02" w:rsidRPr="00B81E02" w:rsidRDefault="00B81E02" w:rsidP="00B81E02">
      <w:pPr>
        <w:jc w:val="center"/>
        <w:rPr>
          <w:rFonts w:ascii="Times New Roman" w:hAnsi="Times New Roman" w:cs="Times New Roman"/>
          <w:b/>
          <w:bCs/>
          <w:sz w:val="28"/>
          <w:szCs w:val="28"/>
          <w:u w:val="single"/>
        </w:rPr>
      </w:pPr>
      <w:r w:rsidRPr="00B81E02">
        <w:rPr>
          <w:rFonts w:ascii="Times New Roman" w:hAnsi="Times New Roman" w:cs="Times New Roman"/>
          <w:b/>
          <w:bCs/>
          <w:sz w:val="28"/>
          <w:szCs w:val="28"/>
          <w:u w:val="single"/>
        </w:rPr>
        <w:t>UML Assignment #2</w:t>
      </w:r>
    </w:p>
    <w:p w14:paraId="2AF6EAE3" w14:textId="22B3AEBB" w:rsidR="005958BA" w:rsidRPr="005958BA" w:rsidRDefault="005958BA" w:rsidP="005958BA">
      <w:pPr>
        <w:rPr>
          <w:rFonts w:ascii="Times New Roman" w:hAnsi="Times New Roman" w:cs="Times New Roman"/>
          <w:b/>
          <w:bCs/>
        </w:rPr>
      </w:pPr>
      <w:r w:rsidRPr="005958BA">
        <w:rPr>
          <w:rFonts w:ascii="Times New Roman" w:hAnsi="Times New Roman" w:cs="Times New Roman"/>
          <w:b/>
          <w:bCs/>
        </w:rPr>
        <w:t xml:space="preserve">1. </w:t>
      </w:r>
      <w:r w:rsidRPr="005958BA">
        <w:rPr>
          <w:rFonts w:ascii="Times New Roman" w:hAnsi="Times New Roman" w:cs="Times New Roman"/>
          <w:b/>
          <w:bCs/>
        </w:rPr>
        <w:t>How does your design implement the four pillars of OOP (abstraction, encapsulation, inheritance and composition, and polymorphism)?</w:t>
      </w:r>
    </w:p>
    <w:p w14:paraId="79FEA49E" w14:textId="77777777" w:rsidR="00B91831" w:rsidRDefault="0093776C" w:rsidP="00B91831">
      <w:pPr>
        <w:ind w:firstLine="720"/>
        <w:rPr>
          <w:rFonts w:ascii="Times New Roman" w:hAnsi="Times New Roman" w:cs="Times New Roman"/>
        </w:rPr>
      </w:pPr>
      <w:r w:rsidRPr="006A1E3D">
        <w:rPr>
          <w:rFonts w:ascii="Times New Roman" w:hAnsi="Times New Roman" w:cs="Times New Roman"/>
          <w:b/>
          <w:bCs/>
        </w:rPr>
        <w:t>Encapsulation</w:t>
      </w:r>
      <w:r>
        <w:rPr>
          <w:rFonts w:ascii="Times New Roman" w:hAnsi="Times New Roman" w:cs="Times New Roman"/>
        </w:rPr>
        <w:t xml:space="preserve"> </w:t>
      </w:r>
      <w:r w:rsidR="005958BA" w:rsidRPr="005958BA">
        <w:rPr>
          <w:rFonts w:ascii="Times New Roman" w:hAnsi="Times New Roman" w:cs="Times New Roman"/>
        </w:rPr>
        <w:t xml:space="preserve">is implemented through the use of private and public attributes and methods.  If we set instance variables and methods to public, we are essentially allowing other objects to interact with our given object </w:t>
      </w:r>
      <w:r w:rsidR="005958BA" w:rsidRPr="005958BA">
        <w:rPr>
          <w:rFonts w:ascii="Times New Roman" w:hAnsi="Times New Roman" w:cs="Times New Roman"/>
          <w:i/>
          <w:iCs/>
        </w:rPr>
        <w:t xml:space="preserve">through </w:t>
      </w:r>
      <w:r w:rsidR="005958BA" w:rsidRPr="005958BA">
        <w:rPr>
          <w:rFonts w:ascii="Times New Roman" w:hAnsi="Times New Roman" w:cs="Times New Roman"/>
        </w:rPr>
        <w:t>these attributes and methods (i.e. adding them to the public interface).</w:t>
      </w:r>
      <w:r w:rsidR="005958BA">
        <w:rPr>
          <w:rFonts w:ascii="Times New Roman" w:hAnsi="Times New Roman" w:cs="Times New Roman"/>
        </w:rPr>
        <w:t xml:space="preserve"> </w:t>
      </w:r>
      <w:r w:rsidR="001C4E8F">
        <w:rPr>
          <w:rFonts w:ascii="Times New Roman" w:hAnsi="Times New Roman" w:cs="Times New Roman"/>
        </w:rPr>
        <w:t xml:space="preserve">As you can see in our design, we have strategically set all of our instance variables to private and all of our class methods to public. </w:t>
      </w:r>
    </w:p>
    <w:p w14:paraId="0DFC3920" w14:textId="77777777" w:rsidR="00B91831" w:rsidRDefault="001C4E8F" w:rsidP="00B91831">
      <w:pPr>
        <w:ind w:firstLine="720"/>
        <w:rPr>
          <w:rFonts w:ascii="Times New Roman" w:hAnsi="Times New Roman" w:cs="Times New Roman"/>
        </w:rPr>
      </w:pPr>
      <w:r>
        <w:rPr>
          <w:rFonts w:ascii="Times New Roman" w:hAnsi="Times New Roman" w:cs="Times New Roman"/>
        </w:rPr>
        <w:t xml:space="preserve">With </w:t>
      </w:r>
      <w:r w:rsidRPr="006A1E3D">
        <w:rPr>
          <w:rFonts w:ascii="Times New Roman" w:hAnsi="Times New Roman" w:cs="Times New Roman"/>
          <w:b/>
          <w:bCs/>
        </w:rPr>
        <w:t>Abstraction</w:t>
      </w:r>
      <w:r>
        <w:rPr>
          <w:rFonts w:ascii="Times New Roman" w:hAnsi="Times New Roman" w:cs="Times New Roman"/>
        </w:rPr>
        <w:t xml:space="preserve">, we believe that in order to achieve the desired task of adding a soldier from a particular division (JTF2 or CSOR) to the inventory where an operation can access it to create an operation team </w:t>
      </w:r>
      <w:r w:rsidR="006A1E3D">
        <w:rPr>
          <w:rFonts w:ascii="Times New Roman" w:hAnsi="Times New Roman" w:cs="Times New Roman"/>
        </w:rPr>
        <w:t xml:space="preserve">requires that all methods be public. </w:t>
      </w:r>
    </w:p>
    <w:p w14:paraId="1EA907E3" w14:textId="46070C73" w:rsidR="00B91831" w:rsidRPr="006A1E3D" w:rsidRDefault="00B91831" w:rsidP="00B91831">
      <w:pPr>
        <w:ind w:firstLine="720"/>
        <w:rPr>
          <w:rFonts w:ascii="Times New Roman" w:hAnsi="Times New Roman" w:cs="Times New Roman"/>
        </w:rPr>
      </w:pPr>
      <w:r>
        <w:rPr>
          <w:rFonts w:ascii="Times New Roman" w:hAnsi="Times New Roman" w:cs="Times New Roman"/>
        </w:rPr>
        <w:t xml:space="preserve">A more generalized form of composition – </w:t>
      </w:r>
      <w:r w:rsidRPr="006A1E3D">
        <w:rPr>
          <w:rFonts w:ascii="Times New Roman" w:hAnsi="Times New Roman" w:cs="Times New Roman"/>
          <w:b/>
          <w:bCs/>
        </w:rPr>
        <w:t xml:space="preserve">Aggregation </w:t>
      </w:r>
      <w:r>
        <w:rPr>
          <w:rFonts w:ascii="Times New Roman" w:hAnsi="Times New Roman" w:cs="Times New Roman"/>
        </w:rPr>
        <w:t xml:space="preserve">– exists in our design. </w:t>
      </w:r>
      <w:r>
        <w:rPr>
          <w:rFonts w:ascii="Times New Roman" w:hAnsi="Times New Roman" w:cs="Times New Roman"/>
          <w:i/>
          <w:iCs/>
        </w:rPr>
        <w:t>Operation Room</w:t>
      </w:r>
      <w:r>
        <w:rPr>
          <w:rFonts w:ascii="Times New Roman" w:hAnsi="Times New Roman" w:cs="Times New Roman"/>
        </w:rPr>
        <w:t xml:space="preserve"> “has-a” </w:t>
      </w:r>
      <w:proofErr w:type="spellStart"/>
      <w:r>
        <w:rPr>
          <w:rFonts w:ascii="Times New Roman" w:hAnsi="Times New Roman" w:cs="Times New Roman"/>
          <w:i/>
          <w:iCs/>
        </w:rPr>
        <w:t>SpecialForcesSoldier</w:t>
      </w:r>
      <w:proofErr w:type="spellEnd"/>
      <w:r>
        <w:rPr>
          <w:rFonts w:ascii="Times New Roman" w:hAnsi="Times New Roman" w:cs="Times New Roman"/>
        </w:rPr>
        <w:t xml:space="preserve">; </w:t>
      </w:r>
      <w:r>
        <w:rPr>
          <w:rFonts w:ascii="Times New Roman" w:hAnsi="Times New Roman" w:cs="Times New Roman"/>
        </w:rPr>
        <w:t>an Operation R</w:t>
      </w:r>
      <w:r>
        <w:rPr>
          <w:rFonts w:ascii="Times New Roman" w:hAnsi="Times New Roman" w:cs="Times New Roman"/>
        </w:rPr>
        <w:t>o</w:t>
      </w:r>
      <w:r>
        <w:rPr>
          <w:rFonts w:ascii="Times New Roman" w:hAnsi="Times New Roman" w:cs="Times New Roman"/>
        </w:rPr>
        <w:t>om can have many</w:t>
      </w:r>
      <w:r>
        <w:rPr>
          <w:rFonts w:ascii="Times New Roman" w:hAnsi="Times New Roman" w:cs="Times New Roman"/>
        </w:rPr>
        <w:t xml:space="preserve"> Special Forces </w:t>
      </w:r>
      <w:proofErr w:type="gramStart"/>
      <w:r>
        <w:rPr>
          <w:rFonts w:ascii="Times New Roman" w:hAnsi="Times New Roman" w:cs="Times New Roman"/>
        </w:rPr>
        <w:t>Soldier</w:t>
      </w:r>
      <w:r>
        <w:rPr>
          <w:rFonts w:ascii="Times New Roman" w:hAnsi="Times New Roman" w:cs="Times New Roman"/>
        </w:rPr>
        <w:t>s</w:t>
      </w:r>
      <w:proofErr w:type="gramEnd"/>
      <w:r>
        <w:rPr>
          <w:rFonts w:ascii="Times New Roman" w:hAnsi="Times New Roman" w:cs="Times New Roman"/>
        </w:rPr>
        <w:t xml:space="preserve"> but a Special Forces Soldier can only be in one Operation Room.</w:t>
      </w:r>
    </w:p>
    <w:p w14:paraId="4BB656EE" w14:textId="177575AA" w:rsidR="001C4E8F" w:rsidRDefault="006A1E3D" w:rsidP="00B91831">
      <w:pPr>
        <w:ind w:firstLine="720"/>
        <w:rPr>
          <w:rFonts w:ascii="Times New Roman" w:hAnsi="Times New Roman" w:cs="Times New Roman"/>
        </w:rPr>
      </w:pPr>
      <w:r>
        <w:rPr>
          <w:rFonts w:ascii="Times New Roman" w:hAnsi="Times New Roman" w:cs="Times New Roman"/>
        </w:rPr>
        <w:t xml:space="preserve">In terms of </w:t>
      </w:r>
      <w:r w:rsidRPr="006A1E3D">
        <w:rPr>
          <w:rFonts w:ascii="Times New Roman" w:hAnsi="Times New Roman" w:cs="Times New Roman"/>
          <w:b/>
          <w:bCs/>
        </w:rPr>
        <w:t>Inheritance</w:t>
      </w:r>
      <w:r>
        <w:rPr>
          <w:rFonts w:ascii="Times New Roman" w:hAnsi="Times New Roman" w:cs="Times New Roman"/>
        </w:rPr>
        <w:t xml:space="preserve">, our child entities </w:t>
      </w:r>
      <w:r w:rsidRPr="006A1E3D">
        <w:rPr>
          <w:rFonts w:ascii="Times New Roman" w:hAnsi="Times New Roman" w:cs="Times New Roman"/>
          <w:i/>
          <w:iCs/>
        </w:rPr>
        <w:t>CSOR</w:t>
      </w:r>
      <w:r>
        <w:rPr>
          <w:rFonts w:ascii="Times New Roman" w:hAnsi="Times New Roman" w:cs="Times New Roman"/>
        </w:rPr>
        <w:t xml:space="preserve"> and </w:t>
      </w:r>
      <w:r w:rsidRPr="006A1E3D">
        <w:rPr>
          <w:rFonts w:ascii="Times New Roman" w:hAnsi="Times New Roman" w:cs="Times New Roman"/>
          <w:i/>
          <w:iCs/>
        </w:rPr>
        <w:t>JTF2</w:t>
      </w:r>
      <w:r>
        <w:rPr>
          <w:rFonts w:ascii="Times New Roman" w:hAnsi="Times New Roman" w:cs="Times New Roman"/>
        </w:rPr>
        <w:t xml:space="preserve"> inherit attributes and methods from the parent, </w:t>
      </w:r>
      <w:r w:rsidRPr="006A1E3D">
        <w:rPr>
          <w:rFonts w:ascii="Times New Roman" w:hAnsi="Times New Roman" w:cs="Times New Roman"/>
        </w:rPr>
        <w:t>abstract</w:t>
      </w:r>
      <w:r>
        <w:rPr>
          <w:rFonts w:ascii="Times New Roman" w:hAnsi="Times New Roman" w:cs="Times New Roman"/>
        </w:rPr>
        <w:t xml:space="preserve"> entity </w:t>
      </w:r>
      <w:proofErr w:type="spellStart"/>
      <w:r>
        <w:rPr>
          <w:rFonts w:ascii="Times New Roman" w:hAnsi="Times New Roman" w:cs="Times New Roman"/>
          <w:i/>
          <w:iCs/>
        </w:rPr>
        <w:t>SpecialForcesSoldier</w:t>
      </w:r>
      <w:proofErr w:type="spellEnd"/>
      <w:r>
        <w:rPr>
          <w:rFonts w:ascii="Times New Roman" w:hAnsi="Times New Roman" w:cs="Times New Roman"/>
        </w:rPr>
        <w:t xml:space="preserve">; Special Forces Soldier “is-a” CSOR soldier or “is-a” JTF2 soldier. </w:t>
      </w:r>
    </w:p>
    <w:p w14:paraId="102FC517" w14:textId="25F36C3A" w:rsidR="00B91831" w:rsidRPr="00B81E02" w:rsidRDefault="00B91831" w:rsidP="00B91831">
      <w:pPr>
        <w:ind w:firstLine="720"/>
        <w:rPr>
          <w:rFonts w:ascii="Times New Roman" w:hAnsi="Times New Roman" w:cs="Times New Roman"/>
        </w:rPr>
      </w:pPr>
      <w:r>
        <w:rPr>
          <w:rFonts w:ascii="Times New Roman" w:hAnsi="Times New Roman" w:cs="Times New Roman"/>
        </w:rPr>
        <w:t xml:space="preserve">And lastly, regarding </w:t>
      </w:r>
      <w:r w:rsidRPr="00B91831">
        <w:rPr>
          <w:rFonts w:ascii="Times New Roman" w:hAnsi="Times New Roman" w:cs="Times New Roman"/>
          <w:b/>
          <w:bCs/>
        </w:rPr>
        <w:t>Polymorphism</w:t>
      </w:r>
      <w:r w:rsidR="00B81E02">
        <w:rPr>
          <w:rFonts w:ascii="Times New Roman" w:hAnsi="Times New Roman" w:cs="Times New Roman"/>
        </w:rPr>
        <w:t xml:space="preserve">, in the abstract entity </w:t>
      </w:r>
      <w:proofErr w:type="spellStart"/>
      <w:r w:rsidR="00B81E02">
        <w:rPr>
          <w:rFonts w:ascii="Times New Roman" w:hAnsi="Times New Roman" w:cs="Times New Roman"/>
          <w:i/>
          <w:iCs/>
        </w:rPr>
        <w:t>SpecialForcesSoldier</w:t>
      </w:r>
      <w:proofErr w:type="spellEnd"/>
      <w:r w:rsidR="00B81E02">
        <w:rPr>
          <w:rFonts w:ascii="Times New Roman" w:hAnsi="Times New Roman" w:cs="Times New Roman"/>
        </w:rPr>
        <w:t xml:space="preserve">, we have abstract methods: </w:t>
      </w:r>
      <w:proofErr w:type="spellStart"/>
      <w:r w:rsidR="00B81E02">
        <w:rPr>
          <w:rFonts w:ascii="Times New Roman" w:hAnsi="Times New Roman" w:cs="Times New Roman"/>
          <w:i/>
          <w:iCs/>
        </w:rPr>
        <w:t>expire_training</w:t>
      </w:r>
      <w:proofErr w:type="spellEnd"/>
      <w:r w:rsidR="00B81E02">
        <w:rPr>
          <w:rFonts w:ascii="Times New Roman" w:hAnsi="Times New Roman" w:cs="Times New Roman"/>
        </w:rPr>
        <w:t xml:space="preserve"> and </w:t>
      </w:r>
      <w:r w:rsidR="00B81E02">
        <w:rPr>
          <w:rFonts w:ascii="Times New Roman" w:hAnsi="Times New Roman" w:cs="Times New Roman"/>
          <w:i/>
          <w:iCs/>
        </w:rPr>
        <w:t>train</w:t>
      </w:r>
      <w:r w:rsidR="00B81E02">
        <w:rPr>
          <w:rFonts w:ascii="Times New Roman" w:hAnsi="Times New Roman" w:cs="Times New Roman"/>
        </w:rPr>
        <w:t xml:space="preserve"> which raise not-implemented errors if called with the parent entity rather than the child entities. They’re not fully defined in the parent class; instead, these methods are overwritten in </w:t>
      </w:r>
      <w:r w:rsidR="00B81E02">
        <w:rPr>
          <w:rFonts w:ascii="Times New Roman" w:hAnsi="Times New Roman" w:cs="Times New Roman"/>
          <w:i/>
          <w:iCs/>
        </w:rPr>
        <w:t xml:space="preserve">CSOR </w:t>
      </w:r>
      <w:r w:rsidR="00B81E02">
        <w:rPr>
          <w:rFonts w:ascii="Times New Roman" w:hAnsi="Times New Roman" w:cs="Times New Roman"/>
        </w:rPr>
        <w:t xml:space="preserve">and </w:t>
      </w:r>
      <w:r w:rsidR="00B81E02">
        <w:rPr>
          <w:rFonts w:ascii="Times New Roman" w:hAnsi="Times New Roman" w:cs="Times New Roman"/>
          <w:i/>
          <w:iCs/>
        </w:rPr>
        <w:t>JTF2</w:t>
      </w:r>
      <w:r w:rsidR="00B81E02">
        <w:rPr>
          <w:rFonts w:ascii="Times New Roman" w:hAnsi="Times New Roman" w:cs="Times New Roman"/>
        </w:rPr>
        <w:t xml:space="preserve">. </w:t>
      </w:r>
    </w:p>
    <w:p w14:paraId="266C2399" w14:textId="77777777" w:rsidR="005958BA" w:rsidRPr="005958BA" w:rsidRDefault="005958BA" w:rsidP="005958BA">
      <w:pPr>
        <w:rPr>
          <w:rFonts w:ascii="Times New Roman" w:hAnsi="Times New Roman" w:cs="Times New Roman"/>
        </w:rPr>
      </w:pPr>
    </w:p>
    <w:p w14:paraId="2531CD5A" w14:textId="3B3A80DF" w:rsidR="007F64C0" w:rsidRDefault="005958BA">
      <w:pPr>
        <w:rPr>
          <w:rFonts w:ascii="Times New Roman" w:hAnsi="Times New Roman" w:cs="Times New Roman"/>
          <w:b/>
          <w:bCs/>
        </w:rPr>
      </w:pPr>
      <w:r w:rsidRPr="005958BA">
        <w:rPr>
          <w:rFonts w:ascii="Times New Roman" w:hAnsi="Times New Roman" w:cs="Times New Roman"/>
          <w:b/>
          <w:bCs/>
        </w:rPr>
        <w:t xml:space="preserve">2. </w:t>
      </w:r>
      <w:r w:rsidRPr="005958BA">
        <w:rPr>
          <w:rFonts w:ascii="Times New Roman" w:hAnsi="Times New Roman" w:cs="Times New Roman"/>
          <w:b/>
          <w:bCs/>
        </w:rPr>
        <w:t>Why are your classes good abstractions (i.e., models) of the real-world entities they represent</w:t>
      </w:r>
      <w:r w:rsidR="00757646">
        <w:rPr>
          <w:rFonts w:ascii="Times New Roman" w:hAnsi="Times New Roman" w:cs="Times New Roman"/>
          <w:b/>
          <w:bCs/>
        </w:rPr>
        <w:t>?</w:t>
      </w:r>
    </w:p>
    <w:p w14:paraId="1A0BBDCC" w14:textId="27637365" w:rsidR="00757646" w:rsidRPr="0036202D" w:rsidRDefault="00757646">
      <w:pPr>
        <w:rPr>
          <w:rFonts w:ascii="Times New Roman" w:hAnsi="Times New Roman" w:cs="Times New Roman"/>
        </w:rPr>
      </w:pPr>
      <w:r>
        <w:rPr>
          <w:rFonts w:ascii="Times New Roman" w:hAnsi="Times New Roman" w:cs="Times New Roman"/>
        </w:rPr>
        <w:tab/>
        <w:t xml:space="preserve">Well, our classes </w:t>
      </w:r>
      <w:r w:rsidR="005C7C26">
        <w:rPr>
          <w:rFonts w:ascii="Times New Roman" w:hAnsi="Times New Roman" w:cs="Times New Roman"/>
        </w:rPr>
        <w:t xml:space="preserve">include </w:t>
      </w:r>
      <w:r>
        <w:rPr>
          <w:rFonts w:ascii="Times New Roman" w:hAnsi="Times New Roman" w:cs="Times New Roman"/>
        </w:rPr>
        <w:t>the</w:t>
      </w:r>
      <w:r w:rsidRPr="00757646">
        <w:rPr>
          <w:rFonts w:ascii="Times New Roman" w:hAnsi="Times New Roman" w:cs="Times New Roman"/>
          <w:i/>
          <w:iCs/>
        </w:rPr>
        <w:t xml:space="preserve"> key </w:t>
      </w:r>
      <w:r>
        <w:rPr>
          <w:rFonts w:ascii="Times New Roman" w:hAnsi="Times New Roman" w:cs="Times New Roman"/>
        </w:rPr>
        <w:t>attributes and methods required in a class to accurately represent our</w:t>
      </w:r>
      <w:r w:rsidR="005C7C26">
        <w:rPr>
          <w:rFonts w:ascii="Times New Roman" w:hAnsi="Times New Roman" w:cs="Times New Roman"/>
        </w:rPr>
        <w:t xml:space="preserve"> objects. Take a look at our parent entity: </w:t>
      </w:r>
      <w:proofErr w:type="spellStart"/>
      <w:r w:rsidR="005C7C26">
        <w:rPr>
          <w:rFonts w:ascii="Times New Roman" w:hAnsi="Times New Roman" w:cs="Times New Roman"/>
        </w:rPr>
        <w:t>S</w:t>
      </w:r>
      <w:r w:rsidR="005C7C26">
        <w:rPr>
          <w:rFonts w:ascii="Times New Roman" w:hAnsi="Times New Roman" w:cs="Times New Roman"/>
          <w:i/>
          <w:iCs/>
        </w:rPr>
        <w:t>pecialForcesSoldier</w:t>
      </w:r>
      <w:proofErr w:type="spellEnd"/>
      <w:r w:rsidR="005C7C26">
        <w:rPr>
          <w:rFonts w:ascii="Times New Roman" w:hAnsi="Times New Roman" w:cs="Times New Roman"/>
        </w:rPr>
        <w:t>. We’ve given it the necessary attributes: a service number (SIN), a rank, the soldiers’ first and last names, what division (JTF2 or CSOR) they’re in, etc. Now take a look at the child entities (</w:t>
      </w:r>
      <w:r w:rsidR="005C7C26" w:rsidRPr="005C7C26">
        <w:rPr>
          <w:rFonts w:ascii="Times New Roman" w:hAnsi="Times New Roman" w:cs="Times New Roman"/>
          <w:i/>
          <w:iCs/>
        </w:rPr>
        <w:t>JTF2</w:t>
      </w:r>
      <w:r w:rsidR="005C7C26">
        <w:rPr>
          <w:rFonts w:ascii="Times New Roman" w:hAnsi="Times New Roman" w:cs="Times New Roman"/>
        </w:rPr>
        <w:t xml:space="preserve"> and </w:t>
      </w:r>
      <w:r w:rsidR="005C7C26" w:rsidRPr="005C7C26">
        <w:rPr>
          <w:rFonts w:ascii="Times New Roman" w:hAnsi="Times New Roman" w:cs="Times New Roman"/>
          <w:i/>
          <w:iCs/>
        </w:rPr>
        <w:t>CSOR</w:t>
      </w:r>
      <w:r w:rsidR="005C7C26">
        <w:rPr>
          <w:rFonts w:ascii="Times New Roman" w:hAnsi="Times New Roman" w:cs="Times New Roman"/>
        </w:rPr>
        <w:t>), here we’ve added even more necessary attributes (distinguished by class): CSOR soldiers have a kill count and a call sign, JTF2 soldiers have a role and a mission number. All of this information is then used in methods to identify a specific soldier, add them to the soldier inventory</w:t>
      </w:r>
      <w:r w:rsidR="0036202D">
        <w:rPr>
          <w:rFonts w:ascii="Times New Roman" w:hAnsi="Times New Roman" w:cs="Times New Roman"/>
        </w:rPr>
        <w:t xml:space="preserve"> where an operation can be made, and operation statistics can be set and retrieved in the </w:t>
      </w:r>
      <w:r w:rsidR="0036202D">
        <w:rPr>
          <w:rFonts w:ascii="Times New Roman" w:hAnsi="Times New Roman" w:cs="Times New Roman"/>
          <w:i/>
          <w:iCs/>
        </w:rPr>
        <w:t xml:space="preserve">Operation </w:t>
      </w:r>
      <w:r w:rsidR="0036202D" w:rsidRPr="0036202D">
        <w:rPr>
          <w:rFonts w:ascii="Times New Roman" w:hAnsi="Times New Roman" w:cs="Times New Roman"/>
        </w:rPr>
        <w:t>c</w:t>
      </w:r>
      <w:r w:rsidR="0036202D">
        <w:rPr>
          <w:rFonts w:ascii="Times New Roman" w:hAnsi="Times New Roman" w:cs="Times New Roman"/>
        </w:rPr>
        <w:t xml:space="preserve">lass. </w:t>
      </w:r>
      <w:r w:rsidR="009D7A92">
        <w:rPr>
          <w:rFonts w:ascii="Times New Roman" w:hAnsi="Times New Roman" w:cs="Times New Roman"/>
        </w:rPr>
        <w:t xml:space="preserve">Again, these methods represent how our objects behave in the real-world (i.e. special force soldier gets deployed when assigned to an operation).  </w:t>
      </w:r>
      <w:r w:rsidR="0036202D">
        <w:rPr>
          <w:rFonts w:ascii="Times New Roman" w:hAnsi="Times New Roman" w:cs="Times New Roman"/>
        </w:rPr>
        <w:t xml:space="preserve">Essentially, all of </w:t>
      </w:r>
      <w:r w:rsidR="009D7A92">
        <w:rPr>
          <w:rFonts w:ascii="Times New Roman" w:hAnsi="Times New Roman" w:cs="Times New Roman"/>
        </w:rPr>
        <w:t xml:space="preserve">this detail is what makes our classes good abstractions of the real-world entities they represent. </w:t>
      </w:r>
      <w:bookmarkStart w:id="0" w:name="_GoBack"/>
      <w:bookmarkEnd w:id="0"/>
    </w:p>
    <w:sectPr w:rsidR="00757646" w:rsidRPr="0036202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77F95" w14:textId="77777777" w:rsidR="008862E8" w:rsidRDefault="008862E8" w:rsidP="00B81E02">
      <w:pPr>
        <w:spacing w:after="0" w:line="240" w:lineRule="auto"/>
      </w:pPr>
      <w:r>
        <w:separator/>
      </w:r>
    </w:p>
  </w:endnote>
  <w:endnote w:type="continuationSeparator" w:id="0">
    <w:p w14:paraId="0D3C3E85" w14:textId="77777777" w:rsidR="008862E8" w:rsidRDefault="008862E8" w:rsidP="00B81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E1F9A" w14:textId="77777777" w:rsidR="008862E8" w:rsidRDefault="008862E8" w:rsidP="00B81E02">
      <w:pPr>
        <w:spacing w:after="0" w:line="240" w:lineRule="auto"/>
      </w:pPr>
      <w:r>
        <w:separator/>
      </w:r>
    </w:p>
  </w:footnote>
  <w:footnote w:type="continuationSeparator" w:id="0">
    <w:p w14:paraId="41A91A2B" w14:textId="77777777" w:rsidR="008862E8" w:rsidRDefault="008862E8" w:rsidP="00B81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A859E" w14:textId="5DE365DD" w:rsidR="00B81E02" w:rsidRDefault="00B81E02" w:rsidP="00B81E02">
    <w:pPr>
      <w:pStyle w:val="Header"/>
      <w:jc w:val="right"/>
      <w:rPr>
        <w:rFonts w:ascii="Times New Roman" w:hAnsi="Times New Roman" w:cs="Times New Roman"/>
      </w:rPr>
    </w:pPr>
    <w:r>
      <w:rPr>
        <w:rFonts w:ascii="Times New Roman" w:hAnsi="Times New Roman" w:cs="Times New Roman"/>
      </w:rPr>
      <w:t xml:space="preserve">Alif (Sheikh) </w:t>
    </w:r>
    <w:proofErr w:type="spellStart"/>
    <w:r>
      <w:rPr>
        <w:rFonts w:ascii="Times New Roman" w:hAnsi="Times New Roman" w:cs="Times New Roman"/>
      </w:rPr>
      <w:t>Billah</w:t>
    </w:r>
    <w:proofErr w:type="spellEnd"/>
  </w:p>
  <w:p w14:paraId="7D733015" w14:textId="65A75A19" w:rsidR="00B81E02" w:rsidRPr="00B81E02" w:rsidRDefault="00B81E02" w:rsidP="00B81E02">
    <w:pPr>
      <w:pStyle w:val="Header"/>
      <w:jc w:val="right"/>
      <w:rPr>
        <w:rFonts w:ascii="Times New Roman" w:hAnsi="Times New Roman" w:cs="Times New Roman"/>
      </w:rPr>
    </w:pPr>
    <w:r>
      <w:rPr>
        <w:rFonts w:ascii="Times New Roman" w:hAnsi="Times New Roman" w:cs="Times New Roman"/>
      </w:rPr>
      <w:t>Shabnam Hashimi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AD30CD"/>
    <w:multiLevelType w:val="hybridMultilevel"/>
    <w:tmpl w:val="FAA07C66"/>
    <w:lvl w:ilvl="0" w:tplc="9790FA4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8BA"/>
    <w:rsid w:val="001C4E8F"/>
    <w:rsid w:val="0036202D"/>
    <w:rsid w:val="005958BA"/>
    <w:rsid w:val="005C7C26"/>
    <w:rsid w:val="006A1E3D"/>
    <w:rsid w:val="00757646"/>
    <w:rsid w:val="007F64C0"/>
    <w:rsid w:val="008862E8"/>
    <w:rsid w:val="009147EA"/>
    <w:rsid w:val="0093776C"/>
    <w:rsid w:val="009D7A92"/>
    <w:rsid w:val="00B81E02"/>
    <w:rsid w:val="00B918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18A51"/>
  <w15:chartTrackingRefBased/>
  <w15:docId w15:val="{9A77FB2D-3C1A-4862-95C1-1BA963A5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8BA"/>
    <w:pPr>
      <w:spacing w:after="0" w:line="240" w:lineRule="auto"/>
      <w:ind w:left="720"/>
      <w:contextualSpacing/>
    </w:pPr>
    <w:rPr>
      <w:sz w:val="24"/>
      <w:szCs w:val="24"/>
      <w:lang w:val="en-US"/>
    </w:rPr>
  </w:style>
  <w:style w:type="paragraph" w:styleId="Header">
    <w:name w:val="header"/>
    <w:basedOn w:val="Normal"/>
    <w:link w:val="HeaderChar"/>
    <w:uiPriority w:val="99"/>
    <w:unhideWhenUsed/>
    <w:rsid w:val="00B81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1E02"/>
  </w:style>
  <w:style w:type="paragraph" w:styleId="Footer">
    <w:name w:val="footer"/>
    <w:basedOn w:val="Normal"/>
    <w:link w:val="FooterChar"/>
    <w:uiPriority w:val="99"/>
    <w:unhideWhenUsed/>
    <w:rsid w:val="00B81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1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Shabnam Hashimi</dc:creator>
  <cp:keywords/>
  <dc:description/>
  <cp:lastModifiedBy>Shabnam Hashimi</cp:lastModifiedBy>
  <cp:revision>2</cp:revision>
  <dcterms:created xsi:type="dcterms:W3CDTF">2020-02-26T00:08:00Z</dcterms:created>
  <dcterms:modified xsi:type="dcterms:W3CDTF">2020-02-26T01:37:00Z</dcterms:modified>
</cp:coreProperties>
</file>