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 -&gt;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MAIL -&gt;3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 This Week: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Website Refine: add personal things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SOP refine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-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UNI Select Select Uni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 Prepare + SOP Review 1, Mail 2, </w:t>
              <w:br w:type="textWrapping"/>
              <w:t xml:space="preserve">Select Uni 2-6, (ANN and SVM)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 Review 2 - Prepare,LOR1, Select Uni 7-12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- 3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- 3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- 3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- 3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