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42"/>
          <w:szCs w:val="42"/>
          <w:rtl w:val="0"/>
        </w:rPr>
        <w:t xml:space="preserve">DESCO AIPMS</w:t>
        <w:br w:type="textWrapping"/>
        <w:t xml:space="preserve">AI Context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center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5f6a7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color w:val="5f6a74"/>
          <w:sz w:val="21"/>
          <w:szCs w:val="21"/>
          <w:rtl w:val="0"/>
        </w:rPr>
        <w:t xml:space="preserve">প্রথম ৩টি AI Context Domain - অফিসিয়াল Grade 1-11 ACR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center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5f6a7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5f6a74"/>
          <w:sz w:val="21"/>
          <w:szCs w:val="21"/>
          <w:u w:val="none"/>
          <w:shd w:fill="auto" w:val="clear"/>
          <w:vertAlign w:val="baseline"/>
          <w:rtl w:val="0"/>
        </w:rPr>
        <w:t xml:space="preserve">Source-Grounded Scenario &amp; Boundary Catalogue for AI Evidence Mapping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1.0" w:type="dxa"/>
        <w:jc w:val="center"/>
        <w:tblBorders>
          <w:top w:color="b9cad8" w:space="0" w:sz="6" w:val="single"/>
          <w:left w:color="b9cad8" w:space="0" w:sz="6" w:val="single"/>
          <w:bottom w:color="b9cad8" w:space="0" w:sz="6" w:val="single"/>
          <w:right w:color="b9cad8" w:space="0" w:sz="6" w:val="single"/>
          <w:insideH w:color="b9cad8" w:space="0" w:sz="6" w:val="single"/>
          <w:insideV w:color="b9cad8" w:space="0" w:sz="6" w:val="single"/>
        </w:tblBorders>
        <w:tblLayout w:type="fixed"/>
        <w:tblLook w:val="06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rtl w:val="0"/>
              </w:rPr>
              <w:t xml:space="preserve">Scope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rtl w:val="0"/>
              </w:rPr>
              <w:t xml:space="preserve">3 AI context domains • 8 official Grade 1-11 ACR metrics • Streamlined source-grounded scenario catalogue.</w:t>
              <w:br w:type="textWrapping"/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rtl w:val="0"/>
              </w:rPr>
              <w:t xml:space="preserve">Status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rtl w:val="0"/>
              </w:rPr>
              <w:t xml:space="preserve">R&amp;D / architecture input only. This catalogue does not replace the ACR, Service Rules or any DESCO policy, and no scenario directly determines a 1-4 mark.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30"/>
          <w:szCs w:val="30"/>
          <w:rtl w:val="0"/>
        </w:rPr>
        <w:t xml:space="preserve">১. Catalogue Principles &amp; Source Grounding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6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sz w:val="24"/>
          <w:szCs w:val="24"/>
          <w:rtl w:val="0"/>
        </w:rPr>
        <w:t xml:space="preserve">A. Official Source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Official ACR Form: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authority for official metric names, numbering, scoring scale and formal ACR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 Instructions: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authority for official ACR procedural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Revised AIPMS TOR: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authority for AIPMS digital-system, year-round evidence-input and AI-assistance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Supporting Official Sources: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DESCO Service Rule 2017, Revised AIPMS TOR 2026, Organogram 2018 and applicable DESCO operational policies provide conduct, system-requirement and role-context grounding for this catalogue.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6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sz w:val="24"/>
          <w:szCs w:val="24"/>
          <w:rtl w:val="0"/>
        </w:rPr>
        <w:t xml:space="preserve">B. AI Mapping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Domain Context Only: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Parent domain কেবল AI-র জন্য একটি context filter; official output সবসময় নির্দিষ্ট ACR metric। Domain-এর কোনো নিজস্ব স্কোর নেই।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Open Scenario Examples: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Scenario list হলো open-world example library; exact scenario match না হলেও metric definition, official basis এবং boundaries থেকে AI mapping কাজ করবে। Scenarios are context examples only; a real event may be unlisted.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Evidence Linking: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একটি event একাধিক metric-এ তখনই যুক্ত হবে যখন তা সরাসরি প্রতিটি metric-এর আচরণ প্রদর্শন করে। Positive/Negative বিভাগ কেবল evidence direction বোঝায়, সরাসরি স্কোর নির্দেশ করে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Source-to-Metric Rule: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 provision from the Service Rules, TOR or another DESCO policy should influence a specific ACR metric only when the actual employee behavior directly demonstrates that metric. The existence of a related rule or adverse provision does not automatically make an event evidence for that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sz w:val="24"/>
          <w:szCs w:val="24"/>
          <w:rtl w:val="0"/>
        </w:rPr>
        <w:t xml:space="preserve">C. Negative / Adverse Evidence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Holistic Context Preservation: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একটি negative observation চূড়ান্ত বার্ষিক সিদ্ধান্ত নয়। Event date, repetition, outcome, employee response, correction history এবং source provenance একসাথে সংরক্ষণ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Correction &amp; Visibility: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ACR instructions ও TOR অনুযায়ী weakness/deficiency কর্মচারীকে জানিয়ে সংশোধনের সুযোগ এবং shortfall entry visible রেখে response-এর সুযোগ থাকতে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Finalized Disciplinary Records Only: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Disciplinary data ব্যবহারে TOR অনুযায়ী কেবল finalized and authorized records বিবেচনায় আনা যাবে; unverified complaint বা pending allegation ব্যবহার করা যাবে না। Approved leave বা external blocker বিবেচনায় নিতে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sz w:val="24"/>
          <w:szCs w:val="24"/>
          <w:rtl w:val="0"/>
        </w:rPr>
        <w:t xml:space="preserve">D. Governance &amp; Scoring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No Direct Mark Generation: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এই ক্যাটালগ কোনো অনুমোদিত scoring policy নয়। Scenario দেখে সরাসরি ১-৪ নম্বর দেওয়া যাবে না; চূড়ান্ত নম্বর কেবল approved rubric, evidence pattern এবং human review-এর মাধ্যমেই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Human Oversight &amp; Versioning: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Uncertain বা unlisted scenario-এর ক্ষেত্রে AI reasoning স্পষ্ট হতে হবে এবং প্রয়োজনীয় ক্ষেত্রে human review বাধ্যতামূলক। Production assessment-এর সাথে ক্যাটালগের version traceable রাখতে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b6f68"/>
          <w:sz w:val="17"/>
          <w:szCs w:val="17"/>
          <w:rtl w:val="0"/>
        </w:rPr>
        <w:t xml:space="preserve">Role Contexts Note: </w:t>
      </w:r>
      <w:r w:rsidDel="00000000" w:rsidR="00000000" w:rsidRPr="00000000">
        <w:rPr>
          <w:rFonts w:ascii="Noto Sans Bengali" w:cs="Noto Sans Bengali" w:eastAsia="Noto Sans Bengali" w:hAnsi="Noto Sans Bengali"/>
          <w:sz w:val="17"/>
          <w:szCs w:val="17"/>
          <w:rtl w:val="0"/>
        </w:rPr>
        <w:t xml:space="preserve">উদাহরণগুলোতে Admin/HR, Finance, Procurement/Store, Projects, S&amp;D/Network, ICT/MIS এবং Customer Service-এর মতো বাস্তব DESCO role family ব্যবহৃত হয়েছে। এই ভূমিকাগুলো উদাহরণের প্রেক্ষাপট পরিবর্তন করে, কিন্তু অফিশিয়াল ACR মেট্রিকের মূল অর্থ ও মূল্যায়নের ভিত্তি পরিবর্তন করে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  <w:rtl w:val="0"/>
        </w:rPr>
        <w:t xml:space="preserve">ডোমেন ১ - শৃঙ্খলা ও সময়ানুবর্তিতা</w:t>
        <w:br w:type="textWrapping"/>
        <w:t xml:space="preserve">Domain 1 - Discipline &amp; Punctuality</w:t>
      </w:r>
    </w:p>
    <w:p w:rsidR="00000000" w:rsidDel="00000000" w:rsidP="00000000" w:rsidRDefault="00000000" w:rsidRPr="00000000" w14:paraId="0000001B">
      <w:pPr>
        <w:spacing w:after="8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নিয়ম, অনুমোদিত প্রক্রিয়া, পেশাগত শৃঙ্খলা এবং সময়-অনুবর্তিতা সম্পর্কিত আচরণকে এই ডোমেনে সংগঠিত করা হয়েছে। এটি ২টি অফিশিয়াল ACR মেট্রিক নিয়ে গঠিত: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১. শৃঙ্খলা বোধ (Discipline)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 এবং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৭. সময়ানুবর্তিতা (Punctuality)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1. শৃঙ্খলা বোধ (Discipline)</w:t>
      </w:r>
    </w:p>
    <w:tbl>
      <w:tblPr>
        <w:tblStyle w:val="Table2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ডেসকোর বিধি, অনুমোদিত প্রক্রিয়া, আইনসঙ্গত নির্দেশ, পেশাগত শিষ্টাচার এবং গোপনীয়তা-সংক্রান্ত বাধ্যবাধকতা যথাযথভাবে মেনে চলার ধারাবাহিক আচরণকে এই মেট্রিক্সে মূল্যায়ন করা হয়। এটি কাজের প্রযুক্তিগত দক্ষতা বা কাজ শুরু করার গতি নয়; মূল বিষয় হলো সঠিক নিয়ম ও আচরণ মেনে চলা।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1F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§7.1, 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কোম্পানির বিধি, আইনসঙ্গত নির্দেশ পালন, গোপনীয়তা রক্ষা এবং proper decorum বজায় রাখা।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§7.3, 7.9: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ইচ্ছাকৃত অবাধ্যতা, habitual breach, record tampering, undue delay ও negligence শৃঙ্খলামূলক বিষয়।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5f6a74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TOR §3.3.4 &amp; Laptop Rules 2024: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কেবল finalized disciplinary record ব্যবহার এবং দাপ্তরিক ল্যাপটপ/ডিজিটাল সম্পদের অনুমোদিত ব্যবহার।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3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নিয়ম ও অনুমোদিত কার্যপ্রণালী মেনে চলা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অফিস, ফিল্ড, S&amp;D, ICT, প্রকিউরমেন্ট বা গ্রাহকসেবার কাজে প্রযোজ্য অনুমোদন, SOP, chain of command এবং নির্ধারিত প্রক্রিয়া অনুসরণ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আইনসঙ্গত নির্দেশ ও কর্তৃপক্ষের বৈধ সিদ্ধান্ত মেনে চলা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দায়িত্বসীমার মধ্যে ঊর্ধ্বতনের আইনসঙ্গত নির্দেশ অনুযায়ী কাজ করা এবং প্রয়োজন হলে অনুমোদিত escalation route ব্যবহার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পেশাগত শিষ্টাচার ও সুশৃঙ্খল আচরণ বজায়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মিটিং, সাইট, অফিস বা সেবাকেন্দ্রে শালীন, সম্মানজনক ও পেশাগত আচরণ বজায় রাখা; মতবিরোধ হলেও আচরণগত শৃঙ্খলা রক্ষা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গোপনীয়তা ও দাপ্তরিক তথ্য সুরক্ষা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কর্মচারী, গ্রাহক, বিলিং, নেটওয়ার্ক, HR বা অভ্যন্তরীণ তথ্য অননুমোদিতভাবে প্রকাশ না করা এবং অনুমোদিত access rule মেনে চলা।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দাপ্তরিক সম্পদ ও সিস্টেম অনুমোদিত নিয়মে ব্যবহার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দাপ্তরিক ল্যাপটপ, যানবাহন, যন্ত্রপাতি, system credential বা store item কেবল অনুমোদিত উদ্দেশ্যে ও প্রযোজ্য ব্যবহারের নিয়ম অনুযায়ী ব্যবহার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সংশোধনমূলক নির্দেশনা পাওয়ার পর আচরণ/প্রক্রিয়া ঠিক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কোনো procedural lapse বা conduct issue জানানো হলে তা বুঝে সংশোধন করা এবং একই ধরনের নিয়মভঙ্গ পুনরাবৃত্তি না করা।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4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প্রয়োজনীয় অনুমোদন বা প্রক্রিয়া ইচ্ছাকৃতভাবে এড়িয়ে যাওয়া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কাজ দ্রুত করার অজুহাতে প্রয়োজনীয় approval, operational control বা prescribed process বারবার bypass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আইনসঙ্গত নির্দেশ অমান্য করা বা অনুমতি ছাড়া দায়িত্বস্থল ত্যাগ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যৌক্তিক কারণ বা অনুমোদিত escalation ছাড়া বৈধ নির্দেশ পালন না করা, বা অনুমতি/হস্তান্তর ছাড়া কর্মস্থল/দায়িত্ব ত্যাগ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গোপন তথ্য বা system access অননুমোদিতভাবে ব্যবহার/প্রকাশ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সংরক্ষিত customer/HR/network তথ্য, password/credential বা restricted information অননুমোদিত ব্যক্তি/চ্যানেলে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দাপ্তরিক সম্পদ/ডিভাইস/credential-এর অপব্যবহার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Official laptop, vehicle, tool, system account বা store item অনুমোদনবহির্ভূত ব্যক্তিগত বা অননুমোদিত কাজে ব্যবহার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অফিশিয়াল নথি জাল করা বা অননুমোদিতভাবে পরিবর্তন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Attendance, inspection, service, work order বা অন্য official record জেনেশুনে falsify/tamper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সতর্কতা বা সংশোধনমূলক নির্দেশনার পরও একই নিয়মভঙ্গ/অশৃঙ্খল আচরণ চালিয়ে যাওয়া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Documented guidance থাকা সত্ত্বেও একই procedural breach, disorderly conduct বা rule violation পুনরাবৃত্তি করা।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041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সময়ানুবর্তিতা (Punctuality) মূলত নির্ধারিত সময়ে উপস্থিতি/রিপোর্টিং; এটি শৃঙ্খলার সাথে সম্পর্কিত হলেও আলাদা মেট্রিক।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কাজ শুরু করতে দেরি করা সবসময় Discipline নয়; নির্দেশ পাওয়ার পর action delay হলে Promptness, আর ধারাবাহিক commitment failure হলে Reliability বেশি প্রাসঙ্গিক হতে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একটি technical mistake নিয়ম মেনে কাজ করার পর ঘটলে তা সাধারণত Quality of Work / Professional Knowledge-এর বিষয়; policy breach না থাকলে Discipline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শ্রদ্ধাশীল ও professional disagreement শৃঙ্খলাভঙ্গ নয়। অনুমোদিত innovation/pilot-ও নিয়মভঙ্গ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Official asset-এর physical care/custody-র অবহেলা Responsibility-তে বেশি প্রাসঙ্গিক হতে পারে; Discipline তখনই যখন স্পষ্ট rule/use-policy breach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color w:val="b4b9be"/>
          <w:sz w:val="15"/>
          <w:szCs w:val="15"/>
          <w:rtl w:val="0"/>
        </w:rPr>
        <w:t xml:space="preserve">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7. সময়ানুবর্তিতা (Punctuality)</w:t>
      </w:r>
    </w:p>
    <w:tbl>
      <w:tblPr>
        <w:tblStyle w:val="Table5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নির্ধারিত অফিস/শিফট/রোস্টার, সভা, প্রশিক্ষণ, অ্যাপয়েন্টমেন্ট, handover বা formal reporting time অনুযায়ী যথাসময়ে উপস্থিত থাকা এবং সময়সূচি মেনে চলাকে এই মেট্রিক্সে মূল্যায়ন করা হয়। এটি নির্দেশ পাওয়ার পর কাজ শুরু করার গতি নয়।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4A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TOR §3.3.3: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উপস্থিতি, বিলম্ব, অনুপস্থিতি ও অনুমোদিত ছুটির সংরক্ষিত তথ্য।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§7.2(b)(ii), §7.9: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অনুমতি ছাড়া কর্মস্থলে অনুপস্থিতি এবং habitual late attendance-সংক্রান্ত নিয়মাবলী।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6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নির্ধারিত অফিস, শিফট বা রোস্টার ডিউটিতে সময়মতো উপস্থিত হওয়া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Office, control room, substation, site, field duty, service centre বা roster duty-তে নির্ধারিত সময়ের মধ্যে রিপোর্ট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নির্ধারিত সভা, প্রশিক্ষণ ও official appointment-এ সময়মতো যোগ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Coordination meeting, project review, training, inspection বা customer appointment-এর সময়সূচি মেনে উপস্থিত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নির্ধারিত সময়ে duty handover-এর জন্য উপস্থিত থাকা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Shift/duty change-এর সময় যথাসময়ে উপস্থিত থেকে পরবর্তী কর্মীর কাছে দায়িত্ব হস্তান্তর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Formal emergency/roster call-এর নির্ধারিত reporting time মেনে চলা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Outage, urgent maintenance বা formally assigned emergency duty-তে নির্ধারিত সময়ের মধ্যে report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অনুমোদিত বিরতি শেষে সময়মতো কাজে ফেরা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Lunch/prayer/authorized break শেষে নির্ধারিত সময়ের মধ্যে কাজে ফিরে আসা।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7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অফিস, শিফট বা রোস্টার ডিউটিতে বারবার দেরিতে উপস্থিত হওয়া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যুক্তিসঙ্গত/অনুমোদিত কারণ ছাড়া নিয়মিতভাবে scheduled start time-এর পরে রিপোর্ট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সভা, প্রশিক্ষণ, inspection বা appointment-এ অভ্যাসগত বিলম্ব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Repeatedly scheduled meeting, training, field inspection বা customer appointment-এ দেরিতে পৌঁছানো।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দায়িত্ব handover-এর নির্ধারিত সময়ে অনুপস্থিত থাকা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Late/absent থাকার কারণে পরবর্তী shift/team-এর কাজ শুরু বা continuity ব্যাহত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বিরতি শেষে বারবার দেরিতে ফেরা বা অনুমতি ছাড়া আগেভাগে চলে যাওয়া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Approved break duration অতিক্রম করা অথবা authorization/handover ছাড়া scheduled end time-এর আগে চলে যাওয়া।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Formal emergency/roster reporting time অযৌক্তিকভাবে মিস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নির্দিষ্ট reporting requirement থাকা সত্ত্বেও দেরি করা এবং timely notice/approved context না থাকা।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067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Promptness = নির্দেশ/ঘটনার পর action শুরু করার গতি; Punctuality = নির্ধারিত সময়ে উপস্থিতি/রিপোর্টিং।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Approved leave, official field assignment, deputation বা অন্য authorized duty office absence হিসেবে negative punctuality evidence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Unavoidable delay timely communicated and properly documented হলে সেটিকে habitual lateness-এর সমানভাবে দেখা উচিত নয়; context preserve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On-time উপস্থিতি কাজের quality/completion প্রমাণ করে না; সেগুলো অন্য metric-এর বিষয়।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  <w:rtl w:val="0"/>
        </w:rPr>
        <w:t xml:space="preserve">ডোমেন ২ - নির্ভরযোগ্যতা ও দায়িত্ববোধ</w:t>
        <w:br w:type="textWrapping"/>
        <w:t xml:space="preserve">Domain 2 - Reliability &amp; Responsibility</w:t>
      </w:r>
    </w:p>
    <w:p w:rsidR="00000000" w:rsidDel="00000000" w:rsidP="00000000" w:rsidRDefault="00000000" w:rsidRPr="00000000" w14:paraId="0000006C">
      <w:pPr>
        <w:spacing w:after="8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ধারাবাহিক নির্ভরযোগ্যতা, নির্দিষ্ট দায়িত্বের মালিকানা এবং কর্তব্যনিষ্ঠাকে এই ডোমেনে সংগঠিত করা হয়েছে। এটি ৩টি অফিশিয়াল ACR মেট্রিক নিয়ে গঠিত: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৮. নির্ভরযোগ্যতা (Reliability)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৯. দায়িত্ববোধ (Sense of Responsibility)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 এবং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২৫. কর্তব্যনিষ্ঠা (Devotion to Duty)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8. নির্ভরযোগ্যতা (Reliability)</w:t>
      </w:r>
    </w:p>
    <w:tbl>
      <w:tblPr>
        <w:tblStyle w:val="Table8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সময়জুড়ে ধারাবাহিকভাবে প্রতিশ্রুত/অর্পিত কাজ সম্পন্ন করা, follow-through বজায় রাখা এবং সহকর্মী/ঊর্ধ্বতন/গ্রাহক যেন যুক্তিসঙ্গতভাবে কর্মীর ওপর নির্ভর করতে পারে - এই ধারাবাহিক dependable pattern-কে এই মেট্রিক্সে মূল্যায়ন করা হয়।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7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অর্পিত দায়িত্ব সততা ও নিষ্ঠার সাথে নিয়মিতভাবে পালন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§7.3: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negligence, inefficiency, unnecessary delay or slowing of work may provide adverse context when the actual pattern demonstrates a failure of dependable performance; technical/skill issues alone should not automatically be classified as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TOR §3.2.1.3, §3.4: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টাস্ক সম্পন্ন করার রেকর্ড এবং বছরের অর্জনের ধারাবাহিক ট্র্যাকিং।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9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অর্পিত commitment ধারাবাহিকভাবে পূরণ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Report, billing/service task, maintenance, file processing বা project deliverable agreed time ও expected scope অনুযায়ী নিয়মিতভাবে সম্পন্ন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রুটিন ও পুনরাবৃত্ত কাজ নিয়মিতভাবে dependableভাবে সম্পন্ন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Daily/monthly monitoring, data verification, filing, reconciliation বা recurring operational duty ধারাবাহিকভাবে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সম্পূর্ণ ও নির্ভরযোগ্য handover/status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Shift/task/file transfer-এর সময় actual status, pending issue ও next action স্পষ্টভাবে জানানো।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কাজ/সমস্যা proper closure বা formal handover পর্যন্ত follow-through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Customer complaint, fault, service request বা internal task শুরু করার পর closure বা approved handover পর্যন্ত নজর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Commitment ঝুঁকিতে পড়লে আগেই জানানো ও recovery action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Deadline risk বুঝলে শেষ মুহূর্ত পর্যন্ত অপেক্ষা না করে supervisor-কে জানানো এবং feasible recovery/alternative plan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Formal coverage/duty period-এ ধারাবাহিকভাবে available ও dependable থাকা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Assigned control, service, monitoring বা duty coverage-এর সময় approval ছাড়া unavailable না হওয়া এবং continuity নিশ্চিত করা।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10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বারবার agreed deadline বা commitment পূরণ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Valid cause ছাড়া repeated report, service, field বা project commitment অসম্পূর্ণ/বিলম্বিত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Routine কাজেও repeated reminder ছাড়া completion না হওয়া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Clear recurring duty থাকা সত্ত্বেও supervisor-এর একাধিক follow-up না হলে কাজ এগোয় না।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 শুরু করে closure/hand-over-এর আগে follow-through বন্ধ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Fault/customer case/file processing শুরু করেও unresolved অবস্থায় যথাযথ handover ছাড়া ফেলে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Incomplete বা misleading handover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Critical pending issue বা actual status না জানিয়ে দায়িত্ব হস্তান্তর করায় পরবর্তী team/shift-এর কাজ ব্যাহত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Commitment miss হওয়ার ঝুঁকি বা actual delay timely communicate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Deadline পেরোনোর পর প্রথমবার supervisor বা affected unit-কে delay সম্পর্কে জানানো।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Assigned coverage-এর সময় proper arrangement ছাড়া unavailable থাকা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Formal duty/coverage period-এ approved backup/handover ছাড়া পাওয়া না যাওয়া।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09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Reliability = ধারাবাহিক dependability; Responsibility = নির্দিষ্ট বিষয়টির ownership/accountability।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একটি isolated technical mistake, otherwise dependable pattern থাকলে, সাধারণত Quality/Professional Knowledge-এর বিষয়।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External dependency, vendor/unit delay বা formally changed priority timely escalate করা হলে result delay কর্মীর Reliability failure হিসেবে স্বয়ংক্রিয়ভাবে গণ্য করা উচিত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Promptness দ্রুত action শুরু করার গতি; Reliability commitment শেষ পর্যন্ত consistently fulfil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color w:val="b4b9be"/>
          <w:sz w:val="15"/>
          <w:szCs w:val="15"/>
          <w:rtl w:val="0"/>
        </w:rPr>
        <w:t xml:space="preserve">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9. দায়িত্ববোধ (Sense of Responsibility)</w:t>
      </w:r>
    </w:p>
    <w:tbl>
      <w:tblPr>
        <w:tblStyle w:val="Table11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অর্পিত কাজ, সিদ্ধান্ত, ঝুঁকি, সম্পদ ও তথ্যের ক্ষেত্রে নিজের ভূমিকার দায় ও ownership গ্রহণ করা, সমস্যা/ভুল লুকিয়ে না রেখে যথাযথ ব্যবস্থা বা escalation নেওয়া এবং proper handover নিশ্চিত করাকে এই মেট্রিক্সে মূল্যায়ন করা হয়।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9A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অর্পিত কাজের মালিকানা নেওয়া এবং কোম্পানির স্বার্থ সুরক্ষা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§7.3 &amp; Laptop Rules 2024: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সম্পদ ও তথ্যের সুরক্ষায় অবহেলা এবং রেকর্ড লুকানো দায়বদ্ধতার অভাব নির্দেশ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TOR §3.4: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কাজের সঠিক বিবরণ, প্রমাণ এবং সময়ভিত্তিক accountability সংরক্ষণ।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12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অর্পিত বিষয়টি নিজের দায়িত্ব হিসেবে ধরে proper completion বা handover নিশ্চিত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Customer issue, field task, file, project action বা administrative matter নিজের দায়িত্বসীমার মধ্যে closure/approved handover পর্যন্ত পরিচালনা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নিজের ভুল স্বীকার করে correction action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Error ধরা পড়লে blame shift বা conceal না করে supervisor-কে জানানো, correction করা এবং recurrence কমাতে action নেওয়া।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Material risk বা blocker যথাসময়ে appropriate authority-তে escalate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Operational, financial, customer, safety বা ICT risk নিজের authority-এর বাইরে হলে দ্রুত সঠিক authority-কে জানানো।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হেফাজতে থাকা DESCO asset/data সুরক্ষিত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Laptop, tool, vehicle, document, credential বা sensitive data approved custody/security rule অনুযায়ী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সিদ্ধান্ত/কাজের status ও accountability বজায়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Assigned matter-এ কী action নেওয়া হয়েছে, কী pending, কোন evidence আছে - প্রয়োজনমতো traceable status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Leave/transfer/reassignment-এর আগে proper handover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Pending কাজ, risk, file, asset ও next action authorized replacement/authority-কে বুঝিয়ে দেওয়া।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13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নিয়ন্ত্রণাধীন failure-এর দায় অন্যের ওপর ঠেলে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Clear ownership থাকা সত্ত্বেও নিজের error/delay-এর জন্য অন্য unit/colleague-কে দায়ী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জানা error, loss, delay বা adverse status গোপন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Management/action প্রয়োজন এমন সমস্যা জেনেও report না করে চেপে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Clearly assigned matter unattended/neglected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Customer file, maintenance action, report বা risk নিজের দায়িত্ব হওয়া সত্ত্বেও valid reason/hand-over ছাড়া পড়ে থাকতে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Entrusted asset/data-এর custody-তে অবহেলা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Official laptop, tool, document, vehicle বা credential-এর security/care rule না মেনে avoidable loss/exposure সৃষ্টি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Known material risk সময়মতো escalate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নিজে solve করতে না পারলেও appropriate authority-কে না জানিয়ে serious issue unresolved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Planned leave/transfer-এর আগে required handover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Critical pending matter/asset/status না বুঝিয়ে চলে যাওয়ায় continuity break হওয়া।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0BC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Responsibility = নির্দিষ্ট দায়িত্বের ownership/accountability; Devotion to Duty = সময়জুড়ে duty-র প্রতি sustained commitment।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Skill gap নিজে দায়িত্বহীনতা নয়; skill gap বুঝে help/escalation না নিয়ে কাজ ফেলে রাখা Responsibility concern হতে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Unsafe, unlawful বা unauthorized instruction proper escalationসহ না করা দায়িত্বহীনতা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Reliability ধারাবাহিক dependability; Responsibility 'এটি আমার দায়িত্ব' বলে ownership নেওয়া।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Asset-use rule breach হলে Discipline-ও প্রাসঙ্গিক হতে পারে; pure custody/care negligence Responsibility-তে বেশি সরাসরি।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color w:val="b4b9be"/>
          <w:sz w:val="15"/>
          <w:szCs w:val="15"/>
          <w:rtl w:val="0"/>
        </w:rPr>
        <w:t xml:space="preserve">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25. কর্তব্যনিষ্ঠা (Devotion to Duty)</w:t>
      </w:r>
    </w:p>
    <w:tbl>
      <w:tblPr>
        <w:tblStyle w:val="Table14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সারা appraisal period জুড়ে নিজের পদের বৈধ দায়িত্বের প্রতি স্থায়ী মনোযোগ, আন্তরিকতা, অধ্যবসায় এবং প্রতিষ্ঠানমুখী commitment বজায় রাখাকে এই মেট্রিক্সে মূল্যায়ন করা হয়। এটি overtime বা দৃশ্যমান ব্যস্ততার সমার্থক নয়।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C5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DESCO-এর লক্ষ্য ও অগ্রগতির প্রতি স্থায়ী আনুগত্য ও পারফরম্যান্সের মাধ্যমে অবদান।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§7.3(l):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দায়িত্ব পালনে দীর্ঘস্থায়ী উদাসীনতা বা অবহেলা প্রতিকূল ভিত্তি হিসেবে বিবেচিত।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15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সারা বছর routine ও important duty-তে ধারাবাহিক মনোযোগ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শুধু appraisal period-এর শেষ দিকে নয়; regular file, service, maintenance, reporting বা operational duty-তে একই seriousness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কম দৃশ্যমান কিন্তু প্রয়োজনীয় কাজকেও গুরুত্ব দিয়ে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Routine data update, register, documentation, preventive maintenance বা backend কাজ publicity না থাকলেও যত্নসহকারে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Reasonable obstacle বা চাপের মধ্যেও duty focus বজায়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Operational pressure, report deadline বা service disruption-এ approved process মেনে প্রয়োজনীয় effort চালিয়ে যাওয়া।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working time মূলত official responsibility-তে ব্যবহার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Duty hours-এ assigned work, necessary coordination ও official responsibility-তে মনোযোগ বজায়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Formally assigned emergency/roster duty-তে দায়িত্বশীলভাবে সাড়া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Policy/roster অনুযায়ী formally assigned urgent service duty বা crisis duty যথাযথভাবে পালন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কাজে setback এলেও approved উপায়ে completion-এর জন্য অধ্যবসায় দেখানো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Problem হলে help, escalation বা alternative approved route ব্যবহার করে legitimate duty এগিয়ে নেওয়া।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16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দায়িত্বের প্রতি দীর্ঘস্থায়ী উদাসীনতা ও দায়সারা মনোভাব দেখানো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Repeated guidance থাকা সত্ত্বেও routine official duty-কে গুরুত্ব না দেওয়া এবং necessary work neglected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শুধু direct supervision থাকলে কাজ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Supervisor সামনে থাকলে কাজ করা কিন্তু independent duty period-এ বারবার assigned work পড়ে থাকা।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Legitimate কঠিন/অপছন্দের duty ইচ্ছাকৃতভাবে এড়িয়ে চলা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Role-এর অংশ হওয়া সত্ত্বেও শুধু সহজ/দৃশ্যমান কাজ বেছে নেওয়া এবং difficult duty অন্যের ওপর ঠেলে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Working time-এর উল্লেখযোগ্য অংশ unrelated personal activity-তে ব্যয় করে duty ক্ষতিগ্রস্ত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Personal activity-এর কারণে assigned official work repeatedly unfinished বা delayed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Critical duty proper handover ছাড়া abandon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Formally assigned critical responsibility শেষ/hand-over না করেই reason ছাড়া চলে যাওয়া।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High-visibility কাজকে অগ্রাধিকার দিয়ে routine core duty neglect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Event/project-এ সক্রিয় হলেও নিজের regular filing, monitoring বা maintenance বারবার unattended রাখা।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0E6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Overtime করা, ছুটি না নেওয়া বা দীর্ঘক্ষণ অফিসে থাকা নিজে কর্তব্যনিষ্ঠার প্রমাণ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Approved annual/medical leave, weekly rest বা legitimate work-life boundary কর্তব্যনিষ্ঠার ঘাটতি নয় যদি assigned duty properভাবে fulfilled/handover করা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Technical/quality error দক্ষতার বিষয় হতে পারে; sustained commitment থাকা সত্ত্বেও skill error হলে Quality/Professional Knowledge বেশি প্রাসঙ্গিক।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Responsibility নির্দিষ্ট ownership; Devotion to Duty সময়জুড়ে sustained commitment।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30"/>
          <w:szCs w:val="30"/>
          <w:u w:val="none"/>
          <w:shd w:fill="auto" w:val="clear"/>
          <w:vertAlign w:val="baseline"/>
          <w:rtl w:val="0"/>
        </w:rPr>
        <w:t xml:space="preserve">ডোমেন ৩ - কাজের প্রেরণা ও উদ্যোগ</w:t>
        <w:br w:type="textWrapping"/>
        <w:t xml:space="preserve">Domain 3 - Work Motivation &amp; Initiative</w:t>
      </w:r>
    </w:p>
    <w:p w:rsidR="00000000" w:rsidDel="00000000" w:rsidP="00000000" w:rsidRDefault="00000000" w:rsidRPr="00000000" w14:paraId="000000EB">
      <w:pPr>
        <w:spacing w:after="8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স্বতঃস্ফূর্ত উদ্যোগ, শেখার আগ্রহ এবং নির্দেশ পাওয়ার পর দ্রুত পদক্ষেপ নেওয়ার আচরণকে এই ডোমেনে সংগঠিত করা হয়েছে। এটি ৩টি অফিশিয়াল ACR মেট্রিক নিয়ে গঠিত: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৪. উদ্যম ও উদ্যোগ (Energy &amp; Initiative)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১০. কাজে আগ্রহ (Interest in Work)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 এবং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19"/>
          <w:szCs w:val="19"/>
          <w:rtl w:val="0"/>
        </w:rPr>
        <w:t xml:space="preserve">১১. ব্যবস্থা গ্রহণে ও আদেশ পালনে তৎপরতা (Promptness in Taking Action &amp; Following Orders)</w:t>
      </w:r>
      <w:r w:rsidDel="00000000" w:rsidR="00000000" w:rsidRPr="00000000">
        <w:rPr>
          <w:rFonts w:ascii="Noto Sans Bengali" w:cs="Noto Sans Bengali" w:eastAsia="Noto Sans Bengali" w:hAnsi="Noto Sans Bengali"/>
          <w:sz w:val="19"/>
          <w:szCs w:val="19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4. উদ্যম ও উদ্যোগ (Energy &amp; Initiative)</w:t>
      </w:r>
    </w:p>
    <w:tbl>
      <w:tblPr>
        <w:tblStyle w:val="Table17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পদের authority ও অনুমোদিত নিয়মের মধ্যে থেকে অপ্রয়োজনীয় তাগাদা ছাড়াই প্রয়োজনীয় পদক্ষেপ নেওয়া, আগাম সমস্যা শনাক্ত করা, কাজ এগিয়ে নিতে বাস্তবসম্মত উপায় খোঁজা এবং উপযোগী উন্নয়ন প্রস্তাব করাকে এই মেট্রিক্সে মূল্যায়ন করা হয়।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0EF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কোম্পানির অগ্রগতি ও স্বার্থে স্বতঃস্ফূর্ত চেষ্টা ও উদ্যোগ প্রদর্শন।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TOR §2, §3.4: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ক্রমাগত উন্নতি, উদ্ভাবনী মানসিকতা এবং গঠনমূলক অবদান নথিভুক্তকরণ।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18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Emerging problem বা risk আগেভাগে শনাক্ত করে appropriate action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Network, customer service, ICT, project বা admin process-এ সমস্যা বড় হওয়ার আগে issue চিনে নিজের authority অনুযায়ী action/escalation নেওয়া।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Clear role need-এ repeated prompting ছাড়াই কাজ শুরু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role ও expected responsibility স্পষ্ট হলে step-by-step instruction-এর অপেক্ষা না করে অনুমোদিত কাজ এগিয়ে নেওয়া।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প্রয়োজনীয় process improvement বা automation-এর বাস্তবসম্মত প্রস্তাব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File tracking, customer service, data handling বা field workflow সহজ/দ্রুত করতে approved change/pilot প্রস্তাব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Non-routine situation-এ authority-এর মধ্যে constructive first action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Unexpected operational/service problem-এ freeze না হয়ে applicable rule অনুযায়ী initial response বা escalation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 unblock করতে proactive coordination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Required data/approval/support পেতে relevant unit-এর সাথে নিজে যোগাযোগ করে কাজ অযথা পড়ে থাকতে না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Previous issue থেকে শেখা preventive improvement প্রস্তাব/গ্রহণ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Recurring error বা delay দেখে approved preventive checklist/process change তৈরি বা প্রস্তাব করা।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19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Clear responsibility থাকা সত্ত্বেও repeated prompting-এর অপেক্ষা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role-এর পরিচিত কাজ supervisor বারবার না বলা পর্যন্ত শুরু 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দৃশ্যমান emerging issue দেখেও কোনো action বা escalation না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আওতাধীন সমস্যা বাড়তে দেখেও reasonable first step বা notification 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authority-তে সম্ভব appropriate first step না নিয়ে সরাসরি অন্যের ওপর ঠেলে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Problem-এর basic assessment/required information না নিয়েই অন্য unit-এর কাছে পাঠিয়ে দেওয়া।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প্রথম বাধা এলেই alternative/help/escalation না খুঁজে কাজ থামিয়ে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একটি solvable obstacle-এ reasonable next step না নিয়ে কাজ abandon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Approved improvement/new system-এর প্রতি অযৌক্তিক প্রতিরোধ দেখানো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Training/support থাকা সত্ত্বেও role-required approved process/system গ্রহণে reason ছাড়া বাধা সৃষ্টি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Known upcoming requirement-এর জন্য কোনো proactive preparation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Predictable reporting, maintenance, rollout বা service deadline জানা সত্ত্বেও reasonable preparatory action না নেওয়া।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110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Rule ভেঙে, safety/control bypass করে বা authority অতিক্রম করে shortcut নেওয়া Initiative নয়; এটি Discipline/Safety concern হতে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Initiative = proactive action; Interest in Work = শেখা/বোঝা/engagement-এর মানসিকতা।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Promptness = instruction পাওয়ার পর দ্রুত action; Initiative অনেক ক্ষেত্রে instruction-এর আগেই বা repeated prompting ছাড়াই useful action।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Ambiguous/high-risk instruction clarification করা lack of initiative নয়; appropriate caution।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color w:val="b4b9be"/>
          <w:sz w:val="15"/>
          <w:szCs w:val="15"/>
          <w:rtl w:val="0"/>
        </w:rPr>
        <w:t xml:space="preserve">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10. কাজে আগ্রহ (Interest in Work)</w:t>
      </w:r>
    </w:p>
    <w:tbl>
      <w:tblPr>
        <w:tblStyle w:val="Table20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নিজ দায়িত্ব বোঝা, শেখা, role-relevant নতুন নিয়ম/পদ্ধতি/প্রযুক্তি সম্পর্কে হালনাগাদ থাকা, feedback গ্রহণ করা এবং training/learning opportunity কাজে লাগানোর দৃশ্যমান আগ্রহ ও engagement-কে এই মেট্রিক্সে মূল্যায়ন করা হয়।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118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নিজের কাজ শেখা এবং ভূমিকা সম্পর্কিত জ্ঞান বৃদ্ধিতে আগ্রহ।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TOR §3.3.1 &amp; ACR Recommendations: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প্রশিক্ষণে অংশগ্রহণ এবং প্রাপ্ত ফিডব্যাক ও দক্ষতা কাজে প্রয়োগ।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21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নতুন/জটিল assignment বুঝতে সক্রিয়ভাবে চেষ্টা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Relevant circular, manual, SOP, drawing, process note বা supervisor guidance দেখে কাজের প্রয়োজনীয় context বোঝা।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Role-relevant policy, process ও system change সম্পর্কে হালনাগাদ থাকা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কাজের সাথে সম্পর্কিত নতুন rule, billing process, GIS/AMI/SCADA/system change বা administrative instruction সম্পর্কে শেখা।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Training-এ meaningful participation করে শেখা বিষয় কাজে প্রয়োগ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Approved training-এ মনোযোগ/প্রশ্ন/অনুশীলনের মাধ্যমে শেখা এবং পরে role-relevant কাজে তা ব্যবহার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কাজের উন্নতির জন্য relevant feedback চাওয়া ও প্রয়োগ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Review-এর পর কীভাবে output/process উন্নত করা যায় তা বুঝে পরবর্তী কাজে feedback ব্যবহার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Work review/coordination discussion-এ role-relevant engagement দেখানো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প্রাসঙ্গিক data, question বা status নিয়ে meeting/review-এ অংশ নেওয়া এবং assigned work বুঝতে সহায়তা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Role-relevant নতুন skill/tool শেখার আগ্রহ দেখানো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দায়িত্ব ভালোভাবে পালনের জন্য approved software/tool/process শেখার সুযোগ গ্রহণ করা।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22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নিজ দায়িত্ব সম্পর্কে ধারাবাহিক অনাগ্রহ এবং বুঝতে কোনো চেষ্টা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Repeated assignment পেয়েও basic role knowledge/process বুঝতে আগ্রহ না দেখানো।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কাজের জন্য প্রয়োজনীয় approved system/process শিখতে reason ছাড়া অস্বীকৃতি জানানো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Training/support available থাকা সত্ত্বেও role-required software/process শেখার চেষ্টা 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Mandatory/role-relevant training-এ নিছক formal attendance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Presence থাকলেও repeatedভাবে learning activity-তে কোনো meaningful engagement না দেখানো এবং কাজেও কিছু প্রয়োগ 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একই ভুল বারবার হলেও শেখা/clarification নেওয়ার চেষ্টা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Support available থাকা সত্ত্বেও recurring mistake-এর cause বুঝতে বা correct method শিখতে অনীহা দেখানো।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Constructive role-relevant feedback ধারাবাহিকভাবে dismiss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Reasoned disagreement নয়; বরং repeatedভাবে useful correction/development input বিবেচনা না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Role-relevant update/briefing বারবার উপেক্ষা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নিজ দায়িত্বে প্রভাব ফেলা নতুন instruction/process change জানা দরকার হলেও available information/training এড়িয়ে যাওয়া।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139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Introverted/quiet personality নিজে lack of interest নয়; learning effort ও work engagement দেখতে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Interest in Work = শেখার/engagement-এর motivation; Professional Knowledge = বাস্তব অর্জিত knowledge/competence।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Optional overtime বা extra voluntary কাজ না করা lack of interest-এর প্রমাণ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কোনো নতুন বিষয় শুরুতে না জানা negative interest evidence নয় যদি employee সক্রিয়ভাবে শেখে/সহায়তা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color w:val="b4b9be"/>
          <w:sz w:val="15"/>
          <w:szCs w:val="15"/>
          <w:rtl w:val="0"/>
        </w:rPr>
        <w:t xml:space="preserve">———————————————————————————————————————————————————————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11. ব্যবস্থা গ্রহণে ও আদেশ পালনে তৎপরতা (Promptness in Taking Action &amp; Following Orders)</w:t>
      </w:r>
    </w:p>
    <w:tbl>
      <w:tblPr>
        <w:tblStyle w:val="Table23"/>
        <w:tblW w:w="9638.0" w:type="dxa"/>
        <w:jc w:val="center"/>
        <w:tblBorders>
          <w:top w:color="b8cfdd" w:space="0" w:sz="6" w:val="single"/>
          <w:left w:color="b8cfdd" w:space="0" w:sz="6" w:val="single"/>
          <w:bottom w:color="b8cfdd" w:space="0" w:sz="6" w:val="single"/>
          <w:right w:color="b8cfdd" w:space="0" w:sz="6" w:val="single"/>
          <w:insideH w:color="b8cfdd" w:space="0" w:sz="6" w:val="single"/>
          <w:insideV w:color="b8cfdd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Working Definition (AI Context)</w:t>
              <w:br w:type="textWrapping"/>
            </w:r>
            <w:r w:rsidDel="00000000" w:rsidR="00000000" w:rsidRPr="00000000">
              <w:rPr>
                <w:rFonts w:ascii="Noto Sans Bengali" w:cs="Noto Sans Bengali" w:eastAsia="Noto Sans Bengali" w:hAnsi="Noto Sans Bengali"/>
                <w:sz w:val="17"/>
                <w:szCs w:val="17"/>
                <w:rtl w:val="0"/>
              </w:rPr>
              <w:t xml:space="preserve">স্পষ্ট, আইনসঙ্গত ও অনুমোদিত নির্দেশ বা actionable requirement পাওয়ার পর অযথা বিলম্ব না করে প্রয়োজনীয় কাজ শুরু করা, blocker দ্রুত escalate করা এবং required status/completion feedback সময়মতো দেওয়াকে এই মেট্রিক্সে মূল্যায়ন করা হয়।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Official DESCO Basis</w:t>
      </w:r>
    </w:p>
    <w:p w:rsidR="00000000" w:rsidDel="00000000" w:rsidP="00000000" w:rsidRDefault="00000000" w:rsidRPr="00000000" w14:paraId="00000141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ACR-G1-11 &amp; SR-2017 §7.2(a)(iv)-(v):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আইনসঙ্গত আদেশ দ্রুত ও দক্ষতার সাথে পালন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SR-2017 §7.3(l), §7.9: </w:t>
      </w:r>
      <w:r w:rsidDel="00000000" w:rsidR="00000000" w:rsidRPr="00000000">
        <w:rPr>
          <w:rFonts w:ascii="Noto Sans Bengali" w:cs="Noto Sans Bengali" w:eastAsia="Noto Sans Bengali" w:hAnsi="Noto Sans Bengali"/>
          <w:sz w:val="16"/>
          <w:szCs w:val="16"/>
          <w:rtl w:val="0"/>
        </w:rPr>
        <w:t xml:space="preserve">অযথা ফাইল আটকে রাখা বা নির্দেশ পালনে বিলম্ব শৃঙ্খলামূলক ত্রুটি।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Positive Scenarios</w:t>
      </w:r>
    </w:p>
    <w:tbl>
      <w:tblPr>
        <w:tblStyle w:val="Table24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7f7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Clear lawful instruction পাওয়ার পর দ্রুত first action নেওয়া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Work order, memo, verbal authorized instruction বা system assignment পাওয়ার পর reasonable delay ছাড়া কাজ শুরু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Urgent operational/service instruction-এ required response দ্রুত শুরু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Outage, fault, service disruption বা time-sensitive customer matter-এ authorized instruction অনুযায়ী প্রথম পদক্ষেপ নেওয়া।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Blocker হলে দ্রুত supervisor/authority-কে escalate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Approval, material, system access বা technical blocker জানা মাত্র timely notification দিয়ে next decision চাওয়া।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Required progress/completion status দ্রুত update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Milestone/closure হলে delay না করে system/supervisor-কে required status জানানো যাতে next action আটকে না থাকে।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Time-sensitive file/service request অযথা না ঝুলিয়ে process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Bill correction, connection-related service, administrative file বা urgent internal request relevant instruction অনুযায়ী timely process করা।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Ambiguous instruction দ্রুত clarify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Unclear বা conflicting instruction পেলে কাজ ফেলে না রেখে promptly clarification চাওয়া।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Negative Scenarios</w:t>
      </w:r>
    </w:p>
    <w:tbl>
      <w:tblPr>
        <w:tblStyle w:val="Table25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400"/>
      </w:tblPr>
      <w:tblGrid>
        <w:gridCol w:w="3515"/>
        <w:gridCol w:w="6123"/>
        <w:tblGridChange w:id="0">
          <w:tblGrid>
            <w:gridCol w:w="3515"/>
            <w:gridCol w:w="6123"/>
          </w:tblGrid>
        </w:tblGridChange>
      </w:tblGrid>
      <w:tr>
        <w:trPr>
          <w:cantSplit w:val="0"/>
          <w:tblHeader w:val="1"/>
        </w:trPr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a5555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DESCO-Style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Clear instruction থাকা সত্ত্বেও কাজ শুরু করতে অযথা দেরি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Required approval/order available হলেও reason ছাড়া file/task পড়ে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Start করার জন্য বারবার reminder দরকার হওয়া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Routine reasonable instruction execute করতে repeated follow-up প্রয়োজন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Known blocker timely escalate না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Material/approval/system issue জানা সত্ত্বেও long delay পর্যন্ত supervisor-কে না জানানো।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Instruction আংশিক করে essential remaining step reason ছাড়া ঝুলিয়ে রাখা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সহজ অংশ শেষ করে required core action/closure unexplainedভাবে pending রাখা।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Completion/status report অযথা দেরিতে দেওয়া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কাজ শেষ হলেও required status না জানানোয় পরবর্তী decision/action delay হওয়া।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File/record disposal-এ অপ্রয়োজনীয় delay করা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0"/>
                <w:bCs w:val="0"/>
                <w:sz w:val="16"/>
                <w:szCs w:val="16"/>
                <w:rtl w:val="0"/>
              </w:rPr>
              <w:t xml:space="preserve">Clear responsibility ও required input available থাকা সত্ত্বেও official file/record processing reason ছাড়া দীর্ঘ সময় pending রাখা।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2b6f68"/>
          <w:sz w:val="21"/>
          <w:szCs w:val="21"/>
          <w:u w:val="none"/>
          <w:shd w:fill="auto" w:val="clear"/>
          <w:vertAlign w:val="baseline"/>
          <w:rtl w:val="0"/>
        </w:rPr>
        <w:t xml:space="preserve">Boundary / Do Not Confuse With</w:t>
      </w:r>
    </w:p>
    <w:p w:rsidR="00000000" w:rsidDel="00000000" w:rsidP="00000000" w:rsidRDefault="00000000" w:rsidRPr="00000000" w14:paraId="00000162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Punctuality = scheduled time-এ উপস্থিতি; Promptness = instruction/requirement-এর পর action-এর গতি।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Initiative = proactive/self-starting action; Promptness = clear instruction/requirement পাওয়ার পর timely response।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Employee timely approval/escalation request দিলে approver-এর waiting time কর্মীর Promptness failure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255" w:hanging="125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2f5f91"/>
          <w:rtl w:val="0"/>
        </w:rPr>
        <w:t xml:space="preserve">• 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Unsafe, unlawful বা ambiguous instruction-এ prompt clarification/escalation করা delay নয়; এটি appropriate control behavior।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240" w:line="276" w:lineRule="auto"/>
        <w:rPr/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color w:val="1f4e79"/>
          <w:sz w:val="30"/>
          <w:szCs w:val="30"/>
          <w:rtl w:val="0"/>
        </w:rPr>
        <w:t xml:space="preserve">Source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center"/>
        <w:tblBorders>
          <w:top w:color="d5dce3" w:space="0" w:sz="5" w:val="single"/>
          <w:left w:color="d5dce3" w:space="0" w:sz="5" w:val="single"/>
          <w:bottom w:color="d5dce3" w:space="0" w:sz="5" w:val="single"/>
          <w:right w:color="d5dce3" w:space="0" w:sz="5" w:val="single"/>
          <w:insideH w:color="d5dce3" w:space="0" w:sz="5" w:val="single"/>
          <w:insideV w:color="d5dce3" w:space="0" w:sz="5" w:val="single"/>
        </w:tblBorders>
        <w:tblLayout w:type="fixed"/>
        <w:tblLook w:val="0600"/>
      </w:tblPr>
      <w:tblGrid>
        <w:gridCol w:w="3402"/>
        <w:gridCol w:w="6236"/>
        <w:tblGridChange w:id="0">
          <w:tblGrid>
            <w:gridCol w:w="3402"/>
            <w:gridCol w:w="623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Official Source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Scope &amp; Primary Catalogue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DESCO ACR Form (Grade 1-11)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Official 25-metric / 4-point appraisal instrument for Grade 1-11 officers (Domains 1-3 cover 8 metrics).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ACR Instructions (pp. 7-8)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Appraisal process rules, reporting chain, evaluator objectivity, deficiency communication and confidentiality.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DESCO Service Rule 2017 (Chap. VII)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Code of conduct, fidelity, secrecy, lawful order compliance, misconduct, negligence and summary proceedings.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DESCO AIPMS TOR (Revised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Year-round evidence input, attendance/training data, shortfall response workflows and finalized discipline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DESCO Organogram (2018)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Grounds scenarios in real DESCO operational role families (HR, Finance, Procurement, S&amp;D, ICT, Projects).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Laptop PC Use Rules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Role-specific policy for official device security, credential usage and custody responsibility.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b w:val="1"/>
                <w:bCs w:val="1"/>
                <w:sz w:val="16"/>
                <w:szCs w:val="16"/>
                <w:rtl w:val="0"/>
              </w:rPr>
              <w:t xml:space="preserve">DESCO ACR Form (Grade 12-16)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Noto Sans Bengali" w:cs="Noto Sans Bengali" w:eastAsia="Noto Sans Bengali" w:hAnsi="Noto Sans Bengali"/>
                <w:sz w:val="16"/>
                <w:szCs w:val="16"/>
                <w:rtl w:val="0"/>
              </w:rPr>
              <w:t xml:space="preserve">Separate 20-criterion / 5-point instrument. Not covered by this catalogue; requires a separate extension.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ind w:left="255" w:hanging="125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65" w:top="822" w:left="822" w:right="822" w:header="369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5f6a74"/>
        <w:sz w:val="14"/>
        <w:szCs w:val="14"/>
        <w:u w:val="none"/>
        <w:shd w:fill="auto" w:val="clear"/>
        <w:vertAlign w:val="baseline"/>
        <w:rtl w:val="0"/>
      </w:rPr>
      <w:t xml:space="preserve">R&amp;D Draft - Source-grounded AI context; not an approved DESCO scoring policy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Noto Sans Bengali" w:cs="Noto Sans Bengali" w:eastAsia="Noto Sans Bengali" w:hAnsi="Noto Sans Bengali"/>
        <w:b w:val="0"/>
        <w:bCs w:val="0"/>
        <w:i w:val="0"/>
        <w:iCs w:val="0"/>
        <w:smallCaps w:val="0"/>
        <w:strike w:val="0"/>
        <w:color w:val="5f6a74"/>
        <w:sz w:val="15"/>
        <w:szCs w:val="15"/>
        <w:u w:val="none"/>
        <w:shd w:fill="auto" w:val="clear"/>
        <w:vertAlign w:val="baseline"/>
        <w:rtl w:val="0"/>
      </w:rPr>
      <w:t xml:space="preserve">DESCO AIPMS - AI Context Catalogue V3 | Domains 1-3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Bengali" w:cs="Noto Sans Bengali" w:eastAsia="Noto Sans Bengali" w:hAnsi="Noto Sans Bengali"/>
        <w:sz w:val="18"/>
        <w:szCs w:val="18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Bengali-regular.ttf"/><Relationship Id="rId2" Type="http://schemas.openxmlformats.org/officeDocument/2006/relationships/font" Target="fonts/NotoSans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