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D8" w:rsidRPr="00644ED8" w:rsidRDefault="00644ED8" w:rsidP="00644ED8">
      <w:pPr>
        <w:shd w:val="clear" w:color="auto" w:fill="FFFFFF"/>
        <w:spacing w:after="144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393939"/>
          <w:sz w:val="24"/>
          <w:szCs w:val="24"/>
        </w:rPr>
      </w:pPr>
      <w:r w:rsidRPr="00644ED8">
        <w:rPr>
          <w:rFonts w:ascii="Arial" w:eastAsia="Times New Roman" w:hAnsi="Arial" w:cs="Arial"/>
          <w:b/>
          <w:bCs/>
          <w:color w:val="393939"/>
          <w:sz w:val="24"/>
          <w:szCs w:val="24"/>
        </w:rPr>
        <w:t xml:space="preserve">1. </w:t>
      </w:r>
      <w:proofErr w:type="spellStart"/>
      <w:r w:rsidRPr="00644ED8">
        <w:rPr>
          <w:rFonts w:ascii="Arial" w:eastAsia="Times New Roman" w:hAnsi="Arial" w:cs="Arial"/>
          <w:b/>
          <w:bCs/>
          <w:color w:val="393939"/>
          <w:sz w:val="24"/>
          <w:szCs w:val="24"/>
        </w:rPr>
        <w:t>Pulau</w:t>
      </w:r>
      <w:proofErr w:type="spellEnd"/>
      <w:r w:rsidRPr="00644ED8">
        <w:rPr>
          <w:rFonts w:ascii="Arial" w:eastAsia="Times New Roman" w:hAnsi="Arial" w:cs="Arial"/>
          <w:b/>
          <w:bCs/>
          <w:color w:val="393939"/>
          <w:sz w:val="24"/>
          <w:szCs w:val="24"/>
        </w:rPr>
        <w:t xml:space="preserve"> </w:t>
      </w:r>
      <w:proofErr w:type="spellStart"/>
      <w:r w:rsidRPr="00644ED8">
        <w:rPr>
          <w:rFonts w:ascii="Arial" w:eastAsia="Times New Roman" w:hAnsi="Arial" w:cs="Arial"/>
          <w:b/>
          <w:bCs/>
          <w:color w:val="393939"/>
          <w:sz w:val="24"/>
          <w:szCs w:val="24"/>
        </w:rPr>
        <w:t>Sabang</w:t>
      </w:r>
      <w:proofErr w:type="spellEnd"/>
    </w:p>
    <w:p w:rsidR="00644ED8" w:rsidRPr="00644ED8" w:rsidRDefault="00644ED8" w:rsidP="00644E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Sabang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tempat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paling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baik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memulai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berbicara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tentang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keindahan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Indonesia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selain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tempat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berada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Weh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Provinsi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Aceh.</w:t>
      </w:r>
      <w:proofErr w:type="gram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terletak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ujung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utara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Sumatra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ini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tentu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saja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memiliki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banyak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destinasi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Wisata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apalagi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pesona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Wisata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Bahari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proofErr w:type="gram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Seakan-akan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tempat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ini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habisnya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untuk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dieksplor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r w:rsidRPr="00644ED8">
        <w:rPr>
          <w:rFonts w:ascii="Arial" w:eastAsia="Times New Roman" w:hAnsi="Arial" w:cs="Arial"/>
          <w:color w:val="393939"/>
          <w:sz w:val="24"/>
          <w:szCs w:val="24"/>
        </w:rPr>
        <w:br/>
      </w:r>
    </w:p>
    <w:p w:rsidR="00B22D23" w:rsidRDefault="00644ED8" w:rsidP="00644ED8">
      <w:pPr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</w:pP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Pantai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Iboih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misalnya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Pantai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sudah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terkenal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kalangan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turis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lokal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juga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asing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lalu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disusul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dengan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Sumur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Tiga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Rubiah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ditambah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dengan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Air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Terjun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Pria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Laot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proofErr w:type="gram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Bosan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dengan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pantai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?</w:t>
      </w:r>
      <w:proofErr w:type="gram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Sabang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juga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sebuah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spot </w:t>
      </w:r>
      <w:r w:rsidRPr="00644ED8">
        <w:rPr>
          <w:rFonts w:ascii="Arial" w:eastAsia="Times New Roman" w:hAnsi="Arial" w:cs="Arial"/>
          <w:i/>
          <w:iCs/>
          <w:color w:val="393939"/>
          <w:sz w:val="24"/>
          <w:szCs w:val="24"/>
          <w:bdr w:val="none" w:sz="0" w:space="0" w:color="auto" w:frame="1"/>
          <w:shd w:val="clear" w:color="auto" w:fill="FFFFFF"/>
        </w:rPr>
        <w:t>Hot-spring 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juga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dana</w:t>
      </w:r>
      <w:proofErr w:type="spellEnd"/>
      <w:proofErr w:type="gram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Aneuk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Laot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.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Tapi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khas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akan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ditemukan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belahan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manapun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Indonesia,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yakni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Tugu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0 km.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Sepulang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dari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Tugu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ini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hanya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meninggalkan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jejak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berupa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Foto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tapi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juga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mendapatkan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Sertifikat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bahwa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anda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pernah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berada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daerah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paling </w:t>
      </w:r>
      <w:proofErr w:type="spellStart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barat</w:t>
      </w:r>
      <w:proofErr w:type="spellEnd"/>
      <w:r w:rsidRPr="00644ED8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Indonesia.</w:t>
      </w:r>
    </w:p>
    <w:p w:rsidR="004C38B1" w:rsidRPr="004C38B1" w:rsidRDefault="004C38B1" w:rsidP="004C38B1">
      <w:pPr>
        <w:shd w:val="clear" w:color="auto" w:fill="FFFFFF"/>
        <w:spacing w:after="144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olor w:val="393939"/>
          <w:sz w:val="24"/>
          <w:szCs w:val="24"/>
        </w:rPr>
      </w:pPr>
      <w:proofErr w:type="gramStart"/>
      <w:r w:rsidRPr="004C38B1">
        <w:rPr>
          <w:rFonts w:ascii="Arial" w:eastAsia="Times New Roman" w:hAnsi="Arial" w:cs="Arial"/>
          <w:b/>
          <w:bCs/>
          <w:color w:val="393939"/>
          <w:sz w:val="24"/>
          <w:szCs w:val="24"/>
        </w:rPr>
        <w:t>3.Toba</w:t>
      </w:r>
      <w:proofErr w:type="gramEnd"/>
    </w:p>
    <w:p w:rsidR="004C38B1" w:rsidRDefault="004C38B1" w:rsidP="004C38B1">
      <w:proofErr w:type="spellStart"/>
      <w:proofErr w:type="gram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Keterlaluan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kalau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Toba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saja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tidak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tahu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karena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terluas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Indonesia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ini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bahkan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sudah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sangat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terkenal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seluruh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dunia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proofErr w:type="gram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Luas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mencapai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100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kilomoter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dengan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keliling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mencapai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30 kilometer.</w:t>
      </w:r>
      <w:proofErr w:type="gram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Danau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terbentuk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dari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letusan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Gunung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Toba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ribuan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tahun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lalu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ternyata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ada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tengahnya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Samosir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bisa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jadi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tengah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proofErr w:type="gramEnd"/>
      <w:r w:rsidRPr="004C38B1">
        <w:rPr>
          <w:rFonts w:ascii="Arial" w:eastAsia="Times New Roman" w:hAnsi="Arial" w:cs="Arial"/>
          <w:color w:val="393939"/>
          <w:sz w:val="24"/>
          <w:szCs w:val="24"/>
        </w:rPr>
        <w:br/>
      </w:r>
      <w:r w:rsidRPr="004C38B1">
        <w:rPr>
          <w:rFonts w:ascii="Arial" w:eastAsia="Times New Roman" w:hAnsi="Arial" w:cs="Arial"/>
          <w:color w:val="393939"/>
          <w:sz w:val="24"/>
          <w:szCs w:val="24"/>
        </w:rPr>
        <w:br/>
      </w:r>
      <w:proofErr w:type="spellStart"/>
      <w:proofErr w:type="gram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Mampir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ke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Samosir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tentu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saja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bukan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hal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mudah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untuk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dilewatkan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proofErr w:type="gram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Karena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hamper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seluruh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sisi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pulau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Samosir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punya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sisi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perlu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di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eksplorasi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. Traveler-pun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hanya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perlu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perjalanan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sekitar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2 jam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dari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Bandara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Selangit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,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jika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ditempuh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Via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Bandara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Kuala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memakan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rute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yang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lebih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 xml:space="preserve"> </w:t>
      </w:r>
      <w:proofErr w:type="spellStart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jauh</w:t>
      </w:r>
      <w:proofErr w:type="spellEnd"/>
      <w:r w:rsidRPr="004C38B1">
        <w:rPr>
          <w:rFonts w:ascii="Arial" w:eastAsia="Times New Roman" w:hAnsi="Arial" w:cs="Arial"/>
          <w:color w:val="393939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4C38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ED8"/>
    <w:rsid w:val="004C38B1"/>
    <w:rsid w:val="00545F47"/>
    <w:rsid w:val="00644ED8"/>
    <w:rsid w:val="00D4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4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4ED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4E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44ED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229</Words>
  <Characters>1310</Characters>
  <Application>Microsoft Office Word</Application>
  <DocSecurity>0</DocSecurity>
  <Lines>10</Lines>
  <Paragraphs>3</Paragraphs>
  <ScaleCrop>false</ScaleCrop>
  <Company>HP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2019-06-19T13:29:00Z</dcterms:created>
  <dcterms:modified xsi:type="dcterms:W3CDTF">2019-06-19T13:36:00Z</dcterms:modified>
</cp:coreProperties>
</file>