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bookmarkStart w:id="0" w:name="_GoBack"/>
      <w:bookmarkEnd w:id="0"/>
      <w:r>
        <w:rPr>
          <w:rFonts w:ascii="Times Roman" w:hAnsi="Times Roman"/>
          <w:b/>
          <w:bCs/>
          <w:sz w:val="28"/>
          <w:szCs w:val="28"/>
        </w:rPr>
        <w:t>Хирургия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Главные направления</w:t>
      </w:r>
      <w:r>
        <w:rPr>
          <w:rFonts w:ascii="Times Roman" w:hAnsi="Times Roman"/>
        </w:rPr>
        <w:t>: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color w:val="497CAA"/>
          <w:u w:color="497CAA"/>
        </w:rPr>
      </w:pPr>
      <w:r>
        <w:rPr>
          <w:rFonts w:ascii="Times Roman" w:hAnsi="Times Roman"/>
          <w:b/>
          <w:bCs/>
          <w:color w:val="497CAA"/>
          <w:u w:color="497CAA"/>
        </w:rPr>
        <w:t>Хирургические манипуляции</w:t>
      </w:r>
    </w:p>
    <w:p w:rsidR="00574978" w:rsidRDefault="00CE6C7C">
      <w:pPr>
        <w:pStyle w:val="a6"/>
        <w:numPr>
          <w:ilvl w:val="1"/>
          <w:numId w:val="2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Вскрытие гнойника </w:t>
      </w:r>
      <w:r>
        <w:rPr>
          <w:rFonts w:ascii="Times Roman" w:hAnsi="Times Roman"/>
          <w:b/>
          <w:bCs/>
        </w:rPr>
        <w:t>(</w:t>
      </w:r>
      <w:r>
        <w:rPr>
          <w:rFonts w:ascii="Times Roman" w:hAnsi="Times Roman"/>
          <w:b/>
          <w:bCs/>
        </w:rPr>
        <w:t>фурункула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карбункула</w:t>
      </w:r>
      <w:r>
        <w:rPr>
          <w:rFonts w:ascii="Times Roman" w:hAnsi="Times Roman"/>
          <w:b/>
          <w:bCs/>
        </w:rPr>
        <w:t>)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Фурункулы и карбункулы — это острые гнойно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воспалительные процессы волосяных фолликулов и сальных желёз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часто сопровождающиеся сильной болью и отёком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Вскрытие гнойника — простая хирургическая процедура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 ходе которой врач удаляет скопившийся гной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промывает рану и при необходимости устанавливает дренаж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снятие болевого синдрома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распространения инфекции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Минимальная </w:t>
      </w:r>
      <w:proofErr w:type="spellStart"/>
      <w:r>
        <w:rPr>
          <w:rFonts w:ascii="Times Roman" w:hAnsi="Times Roman"/>
        </w:rPr>
        <w:t>травматизация</w:t>
      </w:r>
      <w:proofErr w:type="spellEnd"/>
      <w:r>
        <w:rPr>
          <w:rFonts w:ascii="Times Roman" w:hAnsi="Times Roman"/>
        </w:rPr>
        <w:t xml:space="preserve"> тканей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Образование плотного болезненного инфильтрата с признаками нагноения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Повышение температуры тела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Боль и покраснение в области воспаления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Тяжёлые хронические заболевания в </w:t>
      </w:r>
      <w:r>
        <w:rPr>
          <w:rFonts w:ascii="Times Roman" w:hAnsi="Times Roman"/>
        </w:rPr>
        <w:t xml:space="preserve">стадии декомпенсации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по оценке врача</w:t>
      </w:r>
      <w:r>
        <w:rPr>
          <w:rFonts w:ascii="Times Roman" w:hAnsi="Times Roman"/>
        </w:rPr>
        <w:t>).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i/>
          <w:iCs/>
          <w:shd w:val="clear" w:color="auto" w:fill="FFFFFF"/>
        </w:rPr>
        <w:t>чекапы</w:t>
      </w:r>
      <w:proofErr w:type="spellEnd"/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Юлдашев </w:t>
      </w:r>
      <w:proofErr w:type="spellStart"/>
      <w:r>
        <w:rPr>
          <w:rFonts w:ascii="Times Roman" w:hAnsi="Times Roman"/>
          <w:shd w:val="clear" w:color="auto" w:fill="FFFFFF"/>
        </w:rPr>
        <w:t>Фарход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Талибович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Шоймуродов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Хайдарали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Умаралиевич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Хамматов</w:t>
      </w:r>
      <w:proofErr w:type="spellEnd"/>
      <w:r>
        <w:rPr>
          <w:rFonts w:ascii="Times Roman" w:hAnsi="Times Roman"/>
          <w:shd w:val="clear" w:color="auto" w:fill="FFFFFF"/>
        </w:rPr>
        <w:t xml:space="preserve"> Дамир </w:t>
      </w:r>
      <w:proofErr w:type="spellStart"/>
      <w:r>
        <w:rPr>
          <w:rFonts w:ascii="Times Roman" w:hAnsi="Times Roman"/>
          <w:shd w:val="clear" w:color="auto" w:fill="FFFFFF"/>
        </w:rPr>
        <w:t>Рафкатович</w:t>
      </w:r>
      <w:proofErr w:type="spellEnd"/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574978" w:rsidRDefault="00CE6C7C">
      <w:pPr>
        <w:pStyle w:val="a6"/>
        <w:numPr>
          <w:ilvl w:val="1"/>
          <w:numId w:val="3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Удаление липомы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Липома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жировик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>— доброкачественное новообразование из жировой ткани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Удаление проводится хирургическим путём — врач иссекает капсулу липомы с последующим наложением швов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выполняется под местной анестезией и не требует госпитализации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lastRenderedPageBreak/>
        <w:t>Преимущества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Полное удаление с капсулой снижает риск рецидива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заживлен</w:t>
      </w:r>
      <w:r>
        <w:rPr>
          <w:rFonts w:ascii="Times Roman" w:hAnsi="Times Roman"/>
        </w:rPr>
        <w:t>ие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выраженных болевых ощущений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Рост или воспаление липомы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Эстетический дискомфорт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злокачественный процесс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инфекции кожи в зоне вмешательства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Нарушение свёртываемости крови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i/>
          <w:iCs/>
          <w:shd w:val="clear" w:color="auto" w:fill="FFFFFF"/>
        </w:rPr>
        <w:t>чекапы</w:t>
      </w:r>
      <w:proofErr w:type="spellEnd"/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Юлдашев </w:t>
      </w:r>
      <w:proofErr w:type="spellStart"/>
      <w:r>
        <w:rPr>
          <w:rFonts w:ascii="Times Roman" w:hAnsi="Times Roman"/>
          <w:shd w:val="clear" w:color="auto" w:fill="FFFFFF"/>
        </w:rPr>
        <w:t>Фарход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Талибович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Шоймуродов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Хайдарали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Умаралиевич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Хамматов</w:t>
      </w:r>
      <w:proofErr w:type="spellEnd"/>
      <w:r>
        <w:rPr>
          <w:rFonts w:ascii="Times Roman" w:hAnsi="Times Roman"/>
          <w:shd w:val="clear" w:color="auto" w:fill="FFFFFF"/>
        </w:rPr>
        <w:t xml:space="preserve"> Дамир </w:t>
      </w:r>
      <w:proofErr w:type="spellStart"/>
      <w:r>
        <w:rPr>
          <w:rFonts w:ascii="Times Roman" w:hAnsi="Times Roman"/>
          <w:shd w:val="clear" w:color="auto" w:fill="FFFFFF"/>
        </w:rPr>
        <w:t>Рафкатович</w:t>
      </w:r>
      <w:proofErr w:type="spellEnd"/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574978" w:rsidRDefault="00CE6C7C">
      <w:pPr>
        <w:pStyle w:val="a6"/>
        <w:numPr>
          <w:ilvl w:val="1"/>
          <w:numId w:val="3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Удаление вросшего ногтя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Вросший ноготь — распространённая проблема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вызывающая боль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воспаление и нагноение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Врач удаляет часть ногтевой пластины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вросшую в кожный валик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устраняет воспаление и предотвращает повторное врастание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устранение боли и воспаления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Минимальный период восстановления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рецидивов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Покраснение и боль по краю ногтя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Нагноение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деформация ногтевой пластины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Повторяющиеся случаи врастания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формы сахарного диабета с нарушением заживления ран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Нарушение свёртываемости крови</w:t>
      </w:r>
      <w:r>
        <w:rPr>
          <w:rFonts w:ascii="Times Roman" w:hAnsi="Times Roman"/>
        </w:rPr>
        <w:t>.</w:t>
      </w:r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574978" w:rsidRDefault="00CE6C7C">
      <w:pPr>
        <w:pStyle w:val="a6"/>
        <w:numPr>
          <w:ilvl w:val="0"/>
          <w:numId w:val="6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Резекция ногтевой пластины с деструкцией ростковой зоны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Если вросший ноготь </w:t>
      </w:r>
      <w:r>
        <w:rPr>
          <w:rFonts w:ascii="Times Roman" w:hAnsi="Times Roman"/>
        </w:rPr>
        <w:t>рецидивирует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проводится резекция с удалением части ногтевой пластины и разрушением ростковой зоны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чтобы предотвратить дальнейший рост в проблемной части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Это радикальный и эффективный метод лечения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эффективность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Минимальный риск п</w:t>
      </w:r>
      <w:r>
        <w:rPr>
          <w:rFonts w:ascii="Times Roman" w:hAnsi="Times Roman"/>
        </w:rPr>
        <w:t>овторного врастания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Проводится амбулаторно под местной анестезией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 вросший ноготь с частыми рецидивами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Гнойные воспаления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Эстетические дефекты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Общие противопоказания к малым хирургическим вмешательствам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i/>
          <w:iCs/>
          <w:shd w:val="clear" w:color="auto" w:fill="FFFFFF"/>
        </w:rPr>
        <w:t>чекапы</w:t>
      </w:r>
      <w:proofErr w:type="spellEnd"/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Юлдашев </w:t>
      </w:r>
      <w:proofErr w:type="spellStart"/>
      <w:r>
        <w:rPr>
          <w:rFonts w:ascii="Times Roman" w:hAnsi="Times Roman"/>
          <w:shd w:val="clear" w:color="auto" w:fill="FFFFFF"/>
        </w:rPr>
        <w:t>Фарход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Талибович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Шоймуродов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Хайдарали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Умаралиевич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Хамматов</w:t>
      </w:r>
      <w:proofErr w:type="spellEnd"/>
      <w:r>
        <w:rPr>
          <w:rFonts w:ascii="Times Roman" w:hAnsi="Times Roman"/>
          <w:shd w:val="clear" w:color="auto" w:fill="FFFFFF"/>
        </w:rPr>
        <w:t xml:space="preserve"> Дамир </w:t>
      </w:r>
      <w:proofErr w:type="spellStart"/>
      <w:r>
        <w:rPr>
          <w:rFonts w:ascii="Times Roman" w:hAnsi="Times Roman"/>
          <w:shd w:val="clear" w:color="auto" w:fill="FFFFFF"/>
        </w:rPr>
        <w:t>Рафкатович</w:t>
      </w:r>
      <w:proofErr w:type="spellEnd"/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574978" w:rsidRDefault="00CE6C7C">
      <w:pPr>
        <w:pStyle w:val="a6"/>
        <w:numPr>
          <w:ilvl w:val="1"/>
          <w:numId w:val="7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Удаление атеромы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Атерома — киста сальной железы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часто воспаляется и требует хирургического удаления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Процедура включает иссечение </w:t>
      </w:r>
      <w:r>
        <w:rPr>
          <w:rFonts w:ascii="Times Roman" w:hAnsi="Times Roman"/>
        </w:rPr>
        <w:t>кисты вместе с капсулой под местной анестезией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Полное удаление образования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Низкий риск рецидива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заживление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Воспаление или увеличение атеромы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Эстетический дискомфорт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Риск разрыва и нагноения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</w:t>
      </w:r>
      <w:r>
        <w:rPr>
          <w:rFonts w:ascii="Times Roman" w:hAnsi="Times Roman"/>
        </w:rPr>
        <w:t>нфекции кожи в области вмешательства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i/>
          <w:iCs/>
          <w:shd w:val="clear" w:color="auto" w:fill="FFFFFF"/>
        </w:rPr>
        <w:t>чекапы</w:t>
      </w:r>
      <w:proofErr w:type="spellEnd"/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Юлдашев </w:t>
      </w:r>
      <w:proofErr w:type="spellStart"/>
      <w:r>
        <w:rPr>
          <w:rFonts w:ascii="Times Roman" w:hAnsi="Times Roman"/>
          <w:shd w:val="clear" w:color="auto" w:fill="FFFFFF"/>
        </w:rPr>
        <w:t>Фарход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Талибович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Шоймуродов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Хайдарали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Умаралиевич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Хамматов</w:t>
      </w:r>
      <w:proofErr w:type="spellEnd"/>
      <w:r>
        <w:rPr>
          <w:rFonts w:ascii="Times Roman" w:hAnsi="Times Roman"/>
          <w:shd w:val="clear" w:color="auto" w:fill="FFFFFF"/>
        </w:rPr>
        <w:t xml:space="preserve"> Дамир </w:t>
      </w:r>
      <w:proofErr w:type="spellStart"/>
      <w:r>
        <w:rPr>
          <w:rFonts w:ascii="Times Roman" w:hAnsi="Times Roman"/>
          <w:shd w:val="clear" w:color="auto" w:fill="FFFFFF"/>
        </w:rPr>
        <w:t>Рафкатович</w:t>
      </w:r>
      <w:proofErr w:type="spellEnd"/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574978" w:rsidRDefault="00CE6C7C">
      <w:pPr>
        <w:pStyle w:val="a6"/>
        <w:numPr>
          <w:ilvl w:val="1"/>
          <w:numId w:val="8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Удаление папиллом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кондилом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родинок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бородавок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Удаление кожных новообразований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папиллом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бородавок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родинок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кондилом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>осуществляется различными методами — радиоволновым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лазерным или хирургическим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 зависимости от характера и расположения образования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Эстетический результат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заживление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Минимальная </w:t>
      </w:r>
      <w:proofErr w:type="spellStart"/>
      <w:r>
        <w:rPr>
          <w:rFonts w:ascii="Times Roman" w:hAnsi="Times Roman"/>
        </w:rPr>
        <w:t>травматизация</w:t>
      </w:r>
      <w:proofErr w:type="spellEnd"/>
      <w:r>
        <w:rPr>
          <w:rFonts w:ascii="Times Roman" w:hAnsi="Times Roman"/>
        </w:rPr>
        <w:t xml:space="preserve"> тканей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Рост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изменение формы или цвета образования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Эстетические показания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Подозрение на перерождение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по заключению врача</w:t>
      </w:r>
      <w:r>
        <w:rPr>
          <w:rFonts w:ascii="Times Roman" w:hAnsi="Times Roman"/>
        </w:rPr>
        <w:t>).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 xml:space="preserve">Онкологическая настороженность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 xml:space="preserve">удаление только после </w:t>
      </w:r>
      <w:proofErr w:type="spellStart"/>
      <w:r>
        <w:rPr>
          <w:rFonts w:ascii="Times Roman" w:hAnsi="Times Roman"/>
        </w:rPr>
        <w:t>дерматоскопии</w:t>
      </w:r>
      <w:proofErr w:type="spellEnd"/>
      <w:r>
        <w:rPr>
          <w:rFonts w:ascii="Times Roman" w:hAnsi="Times Roman"/>
        </w:rPr>
        <w:t>);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Острые воспаления в зоне </w:t>
      </w:r>
      <w:r>
        <w:rPr>
          <w:rFonts w:ascii="Times Roman" w:hAnsi="Times Roman"/>
        </w:rPr>
        <w:t>вмешательства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i/>
          <w:iCs/>
          <w:shd w:val="clear" w:color="auto" w:fill="FFFFFF"/>
        </w:rPr>
        <w:t>чекапы</w:t>
      </w:r>
      <w:proofErr w:type="spellEnd"/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Юлдашев </w:t>
      </w:r>
      <w:proofErr w:type="spellStart"/>
      <w:r>
        <w:rPr>
          <w:rFonts w:ascii="Times Roman" w:hAnsi="Times Roman"/>
          <w:shd w:val="clear" w:color="auto" w:fill="FFFFFF"/>
        </w:rPr>
        <w:t>Фарход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Талибович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Шоймуродов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Хайдарали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Умаралиевич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Хамматов</w:t>
      </w:r>
      <w:proofErr w:type="spellEnd"/>
      <w:r>
        <w:rPr>
          <w:rFonts w:ascii="Times Roman" w:hAnsi="Times Roman"/>
          <w:shd w:val="clear" w:color="auto" w:fill="FFFFFF"/>
        </w:rPr>
        <w:t xml:space="preserve"> Дамир </w:t>
      </w:r>
      <w:proofErr w:type="spellStart"/>
      <w:r>
        <w:rPr>
          <w:rFonts w:ascii="Times Roman" w:hAnsi="Times Roman"/>
          <w:shd w:val="clear" w:color="auto" w:fill="FFFFFF"/>
        </w:rPr>
        <w:t>Рафкатович</w:t>
      </w:r>
      <w:proofErr w:type="spellEnd"/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574978" w:rsidRDefault="00CE6C7C">
      <w:pPr>
        <w:pStyle w:val="a6"/>
        <w:numPr>
          <w:ilvl w:val="0"/>
          <w:numId w:val="9"/>
        </w:numPr>
        <w:spacing w:before="0" w:after="281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Лечение паховой грыжи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</w:rPr>
        <w:t>Грыжесечение</w:t>
      </w:r>
      <w:proofErr w:type="spellEnd"/>
      <w:r>
        <w:rPr>
          <w:rFonts w:ascii="Times Roman" w:hAnsi="Times Roman"/>
        </w:rPr>
        <w:t xml:space="preserve"> по Лихтенштейну — это один из самых эффективных и надёжных методов лечения паховой </w:t>
      </w:r>
      <w:r>
        <w:rPr>
          <w:rFonts w:ascii="Times Roman" w:hAnsi="Times Roman"/>
        </w:rPr>
        <w:t>грыжи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Во время операции грыжевой мешок удаляется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 слабые участки передней брюшной стенки укрепляются с помощью специальной синтетической сетки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Минимальный риск рецидива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выполнения амбулаторно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Паховая грыжа у мужчин и женщин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Боль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дискомфорт при физической нагрузке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Угроза ущемления грыжи</w:t>
      </w:r>
      <w:r>
        <w:rPr>
          <w:rFonts w:ascii="Times Roman" w:hAnsi="Times Roman"/>
        </w:rPr>
        <w:t>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инфекции</w:t>
      </w:r>
      <w:r>
        <w:rPr>
          <w:rFonts w:ascii="Times Roman" w:hAnsi="Times Roman"/>
        </w:rPr>
        <w:t>;</w:t>
      </w:r>
    </w:p>
    <w:p w:rsidR="00574978" w:rsidRDefault="00CE6C7C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Тяжёлые хронические заболевания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в стадии декомпенсации</w:t>
      </w:r>
      <w:r>
        <w:rPr>
          <w:rFonts w:ascii="Times Roman" w:hAnsi="Times Roman"/>
        </w:rPr>
        <w:t>).</w:t>
      </w: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i/>
          <w:iCs/>
          <w:shd w:val="clear" w:color="auto" w:fill="FFFFFF"/>
        </w:rPr>
        <w:t>чекапы</w:t>
      </w:r>
      <w:proofErr w:type="spellEnd"/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574978" w:rsidRDefault="0057497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574978" w:rsidRDefault="00CE6C7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Юлдашев </w:t>
      </w:r>
      <w:proofErr w:type="spellStart"/>
      <w:r>
        <w:rPr>
          <w:rFonts w:ascii="Times Roman" w:hAnsi="Times Roman"/>
          <w:shd w:val="clear" w:color="auto" w:fill="FFFFFF"/>
        </w:rPr>
        <w:t>Фарход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Талибович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Шоймуродов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Хайдарали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shd w:val="clear" w:color="auto" w:fill="FFFFFF"/>
        </w:rPr>
        <w:t>Умаралиевич</w:t>
      </w:r>
      <w:proofErr w:type="spellEnd"/>
    </w:p>
    <w:p w:rsidR="00574978" w:rsidRDefault="00CE6C7C">
      <w:pPr>
        <w:pStyle w:val="a6"/>
        <w:numPr>
          <w:ilvl w:val="0"/>
          <w:numId w:val="5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lastRenderedPageBreak/>
        <w:t>Хамматов</w:t>
      </w:r>
      <w:proofErr w:type="spellEnd"/>
      <w:r>
        <w:rPr>
          <w:rFonts w:ascii="Times Roman" w:hAnsi="Times Roman"/>
          <w:shd w:val="clear" w:color="auto" w:fill="FFFFFF"/>
        </w:rPr>
        <w:t xml:space="preserve"> Дамир </w:t>
      </w:r>
      <w:proofErr w:type="spellStart"/>
      <w:r>
        <w:rPr>
          <w:rFonts w:ascii="Times Roman" w:hAnsi="Times Roman"/>
          <w:shd w:val="clear" w:color="auto" w:fill="FFFFFF"/>
        </w:rPr>
        <w:t>Рафкатович</w:t>
      </w:r>
      <w:proofErr w:type="spellEnd"/>
    </w:p>
    <w:sectPr w:rsidR="00574978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C7C" w:rsidRDefault="00CE6C7C">
      <w:r>
        <w:separator/>
      </w:r>
    </w:p>
  </w:endnote>
  <w:endnote w:type="continuationSeparator" w:id="0">
    <w:p w:rsidR="00CE6C7C" w:rsidRDefault="00CE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78" w:rsidRDefault="005749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C7C" w:rsidRDefault="00CE6C7C">
      <w:r>
        <w:separator/>
      </w:r>
    </w:p>
  </w:footnote>
  <w:footnote w:type="continuationSeparator" w:id="0">
    <w:p w:rsidR="00CE6C7C" w:rsidRDefault="00CE6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78" w:rsidRDefault="0057497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2965"/>
    <w:multiLevelType w:val="hybridMultilevel"/>
    <w:tmpl w:val="5BD46478"/>
    <w:numStyleLink w:val="0"/>
  </w:abstractNum>
  <w:abstractNum w:abstractNumId="1" w15:restartNumberingAfterBreak="0">
    <w:nsid w:val="408200DE"/>
    <w:multiLevelType w:val="hybridMultilevel"/>
    <w:tmpl w:val="6FA475CC"/>
    <w:numStyleLink w:val="a"/>
  </w:abstractNum>
  <w:abstractNum w:abstractNumId="2" w15:restartNumberingAfterBreak="0">
    <w:nsid w:val="4AF265FF"/>
    <w:multiLevelType w:val="hybridMultilevel"/>
    <w:tmpl w:val="6FA475CC"/>
    <w:styleLink w:val="a"/>
    <w:lvl w:ilvl="0" w:tplc="9F1C94E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46C06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32B3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94F12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CCF1B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18B8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C080C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10B67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CEDEE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C224EA1"/>
    <w:multiLevelType w:val="hybridMultilevel"/>
    <w:tmpl w:val="5BD46478"/>
    <w:styleLink w:val="0"/>
    <w:lvl w:ilvl="0" w:tplc="E1C6014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98D134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5C652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AA581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2E1C8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22CCB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6ED59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285CF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085F3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C4AEE33C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4AA9D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58B8F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16429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F0377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14CC2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1AC1E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3A969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8E25D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1"/>
    <w:lvlOverride w:ilvl="0">
      <w:lvl w:ilvl="0" w:tplc="C4AEE33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4AA9D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58B8F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16429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F0377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14CC2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1AC1E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3A969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8E25D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 w:tplc="C4AEE33C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4AA9D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58B8F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16429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F0377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14CC2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1AC1E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3A969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8E25D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 w:tplc="C4AEE33C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4AA9D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58B8F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16429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F0377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14CC2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1AC1E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3A969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8E25D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lvl w:ilvl="0" w:tplc="C4AEE33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4AA9D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58B8F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16429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F0377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14CC2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1AC1E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3A969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8E25D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78"/>
    <w:rsid w:val="00574978"/>
    <w:rsid w:val="00CE6C7C"/>
    <w:rsid w:val="00E1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FF40FD-02AB-4AC7-94EB-132E4A71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ы"/>
    <w:pPr>
      <w:numPr>
        <w:numId w:val="1"/>
      </w:numPr>
    </w:pPr>
  </w:style>
  <w:style w:type="numbering" w:customStyle="1" w:styleId="0">
    <w:name w:val="Пункты.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2025-06-23T14:57:00Z</dcterms:created>
  <dcterms:modified xsi:type="dcterms:W3CDTF">2025-06-23T14:57:00Z</dcterms:modified>
</cp:coreProperties>
</file>