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7292" w14:textId="77777777" w:rsidR="001F526F" w:rsidRDefault="009E1C4E" w:rsidP="009E1C4E">
      <w:pPr>
        <w:rPr>
          <w:b/>
          <w:bCs/>
        </w:rPr>
      </w:pPr>
      <w:bookmarkStart w:id="0" w:name="_Hlk212113837"/>
      <w:r w:rsidRPr="009E1C4E">
        <w:rPr>
          <w:b/>
          <w:bCs/>
        </w:rPr>
        <w:t>Hospital Management Application – Business Requirements Document</w:t>
      </w:r>
      <w:r w:rsidR="0019362E">
        <w:rPr>
          <w:b/>
          <w:bCs/>
        </w:rPr>
        <w:t xml:space="preserve"> </w:t>
      </w:r>
    </w:p>
    <w:bookmarkEnd w:id="0"/>
    <w:p w14:paraId="61DCF5AA" w14:textId="203BABA4" w:rsidR="009E1C4E" w:rsidRPr="009E1C4E" w:rsidRDefault="009E1C4E" w:rsidP="009E1C4E">
      <w:r w:rsidRPr="009E1C4E">
        <w:pict w14:anchorId="30EFC7C5">
          <v:rect id="_x0000_i1073" style="width:0;height:1.5pt" o:hralign="center" o:hrstd="t" o:hr="t" fillcolor="#a0a0a0" stroked="f"/>
        </w:pict>
      </w:r>
    </w:p>
    <w:p w14:paraId="74C9527F" w14:textId="77777777" w:rsidR="009E1C4E" w:rsidRPr="009E1C4E" w:rsidRDefault="009E1C4E" w:rsidP="009E1C4E">
      <w:pPr>
        <w:rPr>
          <w:b/>
          <w:bCs/>
        </w:rPr>
      </w:pPr>
      <w:r w:rsidRPr="009E1C4E">
        <w:rPr>
          <w:b/>
          <w:bCs/>
        </w:rPr>
        <w:t>Introduction</w:t>
      </w:r>
    </w:p>
    <w:p w14:paraId="6A6EC6DF" w14:textId="684558E3" w:rsidR="009E1C4E" w:rsidRPr="009E1C4E" w:rsidRDefault="009E1C4E" w:rsidP="009E1C4E">
      <w:r w:rsidRPr="009E1C4E">
        <w:t xml:space="preserve">This Business Requirements Document (BRD) defines the key requirements, </w:t>
      </w:r>
      <w:r w:rsidR="00C867CE" w:rsidRPr="00F66BC8">
        <w:t xml:space="preserve">feature </w:t>
      </w:r>
      <w:r w:rsidRPr="009E1C4E">
        <w:t>es, and release strategy for the development of a Hospital Management Application. The system is designed to improve the efficiency and security of hospital operations by bringing together patient registration, appointment scheduling, clinical records management, and security controls into a unified digital platform.</w:t>
      </w:r>
    </w:p>
    <w:p w14:paraId="36D05937" w14:textId="77777777" w:rsidR="009E1C4E" w:rsidRPr="009E1C4E" w:rsidRDefault="009E1C4E" w:rsidP="009E1C4E">
      <w:r w:rsidRPr="009E1C4E">
        <w:t>The main objective of the proposed solution is to create a secure, efficient, and user-friendly application that supports patients, doctors, and administrators in managing healthcare processes. In addition to ensuring functional efficiency, the system must uphold the highest standards of data confidentiality, integrity, and availability, complying with relevant healthcare data protection regulations such as GDPR and the NHS Data Security and Protection Toolkit (DSPT).</w:t>
      </w:r>
    </w:p>
    <w:p w14:paraId="71FB64A6" w14:textId="77777777" w:rsidR="009E1C4E" w:rsidRPr="009E1C4E" w:rsidRDefault="009E1C4E" w:rsidP="009E1C4E">
      <w:r w:rsidRPr="009E1C4E">
        <w:t>This document identifies the main stakeholders and business goals, defines functional and non-functional requirements, outlines user and evil user stories, and presents a prioritised roadmap for progressive feature releases.</w:t>
      </w:r>
    </w:p>
    <w:p w14:paraId="5451340E" w14:textId="77777777" w:rsidR="009E1C4E" w:rsidRPr="009E1C4E" w:rsidRDefault="009E1C4E" w:rsidP="009E1C4E">
      <w:r w:rsidRPr="009E1C4E">
        <w:pict w14:anchorId="79CFA336">
          <v:rect id="_x0000_i1074" style="width:0;height:1.5pt" o:hralign="center" o:hrstd="t" o:hr="t" fillcolor="#a0a0a0" stroked="f"/>
        </w:pict>
      </w:r>
    </w:p>
    <w:p w14:paraId="4A46F1C0" w14:textId="77777777" w:rsidR="009E1C4E" w:rsidRPr="009E1C4E" w:rsidRDefault="009E1C4E" w:rsidP="009E1C4E">
      <w:pPr>
        <w:rPr>
          <w:b/>
          <w:bCs/>
        </w:rPr>
      </w:pPr>
      <w:r w:rsidRPr="009E1C4E">
        <w:rPr>
          <w:b/>
          <w:bCs/>
        </w:rPr>
        <w:t>Project Context</w:t>
      </w:r>
    </w:p>
    <w:p w14:paraId="1EB52579" w14:textId="77777777" w:rsidR="009E1C4E" w:rsidRPr="009E1C4E" w:rsidRDefault="009E1C4E" w:rsidP="009E1C4E">
      <w:r w:rsidRPr="009E1C4E">
        <w:t>Modern hospitals increasingly rely on digital tools to manage complex administrative and clinical workflows. However, many existing systems are fragmented, resulting in inefficient processes, delayed communication, and potential data vulnerabilities. The proposed Hospital Management Application aims to solve these issues by integrating core hospital functions into one secure platform.</w:t>
      </w:r>
    </w:p>
    <w:p w14:paraId="266B5AD1" w14:textId="77777777" w:rsidR="009E1C4E" w:rsidRPr="009E1C4E" w:rsidRDefault="009E1C4E" w:rsidP="009E1C4E">
      <w:r w:rsidRPr="009E1C4E">
        <w:t>The application will provide a mobile-friendly interface where patients can register, book appointments, and access their information, while healthcare professionals can securely record and retrieve clinical data. Administrators will oversee system operations, ensuring compliance, data integrity, and user access control.</w:t>
      </w:r>
    </w:p>
    <w:p w14:paraId="7F87BED1" w14:textId="77777777" w:rsidR="009E1C4E" w:rsidRPr="009E1C4E" w:rsidRDefault="009E1C4E" w:rsidP="009E1C4E">
      <w:r w:rsidRPr="009E1C4E">
        <w:t>The system will be developed using agile methodologies, allowing continuous improvement, frequent testing, and early identification of security and usability issues. Every stage of development will be guided by the CIA principles (Confidentiality, Integrity, Availability) and the principle of non-repudiation, ensuring accountability and trust across all user interactions.</w:t>
      </w:r>
    </w:p>
    <w:p w14:paraId="15B04F4A" w14:textId="77777777" w:rsidR="009E1C4E" w:rsidRPr="009E1C4E" w:rsidRDefault="009E1C4E" w:rsidP="009E1C4E">
      <w:r w:rsidRPr="009E1C4E">
        <w:pict w14:anchorId="2DB535DF">
          <v:rect id="_x0000_i1075" style="width:0;height:1.5pt" o:hralign="center" o:hrstd="t" o:hr="t" fillcolor="#a0a0a0" stroked="f"/>
        </w:pict>
      </w:r>
    </w:p>
    <w:p w14:paraId="27DE8AFF" w14:textId="77777777" w:rsidR="009E1C4E" w:rsidRPr="009E1C4E" w:rsidRDefault="009E1C4E" w:rsidP="009E1C4E">
      <w:pPr>
        <w:rPr>
          <w:b/>
          <w:bCs/>
        </w:rPr>
      </w:pPr>
      <w:r w:rsidRPr="009E1C4E">
        <w:rPr>
          <w:b/>
          <w:bCs/>
        </w:rPr>
        <w:t>Stakeholders and Business Goals</w:t>
      </w:r>
    </w:p>
    <w:p w14:paraId="1F872C8F" w14:textId="77777777" w:rsidR="009E1C4E" w:rsidRPr="009E1C4E" w:rsidRDefault="009E1C4E" w:rsidP="009E1C4E">
      <w:r w:rsidRPr="009E1C4E">
        <w:t>The key stakeholders include patients, doctors, nurses, hospital administrators, IT and security staff, system developers, and regulatory authorities. Patients will use the system to register, schedule appointments, and access their health information. Doctors and nurses will manage clinical records and appointment schedules. Administrators will oversee user accounts and system performance, while IT staff will maintain infrastructure security and system reliability.</w:t>
      </w:r>
    </w:p>
    <w:p w14:paraId="1FC52E36" w14:textId="77777777" w:rsidR="009E1C4E" w:rsidRPr="009E1C4E" w:rsidRDefault="009E1C4E" w:rsidP="009E1C4E">
      <w:r w:rsidRPr="009E1C4E">
        <w:t xml:space="preserve">The project’s primary business goals are to streamline hospital workflows, improve patient satisfaction, and maintain strong data protection standards. More specifically, the system should </w:t>
      </w:r>
      <w:r w:rsidRPr="009E1C4E">
        <w:lastRenderedPageBreak/>
        <w:t>reduce administrative workloads, eliminate scheduling errors, and enable faster, more accurate clinical decision-making.</w:t>
      </w:r>
    </w:p>
    <w:p w14:paraId="6A8A934C" w14:textId="77777777" w:rsidR="009E1C4E" w:rsidRPr="009E1C4E" w:rsidRDefault="009E1C4E" w:rsidP="009E1C4E">
      <w:r w:rsidRPr="009E1C4E">
        <w:t>Success will be measured by quantifiable outcomes such as a 30% reduction in appointment scheduling time, 99.5% system uptime, full compliance with GDPR and NHS DSPT standards, and positive feedback from users during pilot testing.</w:t>
      </w:r>
    </w:p>
    <w:p w14:paraId="6141C7F6" w14:textId="77777777" w:rsidR="009E1C4E" w:rsidRPr="009E1C4E" w:rsidRDefault="009E1C4E" w:rsidP="009E1C4E">
      <w:r w:rsidRPr="009E1C4E">
        <w:pict w14:anchorId="1BE06B2E">
          <v:rect id="_x0000_i1076" style="width:0;height:1.5pt" o:hralign="center" o:hrstd="t" o:hr="t" fillcolor="#a0a0a0" stroked="f"/>
        </w:pict>
      </w:r>
    </w:p>
    <w:p w14:paraId="33A12426" w14:textId="77777777" w:rsidR="009E1C4E" w:rsidRPr="009E1C4E" w:rsidRDefault="009E1C4E" w:rsidP="009E1C4E">
      <w:pPr>
        <w:rPr>
          <w:b/>
          <w:bCs/>
        </w:rPr>
      </w:pPr>
      <w:r w:rsidRPr="009E1C4E">
        <w:rPr>
          <w:b/>
          <w:bCs/>
        </w:rPr>
        <w:t>Functional and Non-Functional Requirements</w:t>
      </w:r>
    </w:p>
    <w:p w14:paraId="47F4A257" w14:textId="77777777" w:rsidR="009E1C4E" w:rsidRPr="009E1C4E" w:rsidRDefault="009E1C4E" w:rsidP="009E1C4E">
      <w:r w:rsidRPr="009E1C4E">
        <w:t>The system’s functional requirements define what the application must do. It must support registration and login for patients, doctors, and administrators, each with specific role-based permissions. Patients must be able to book, reschedule, and cancel appointments, while healthcare professionals must securely record and access patient data. Administrators should have access to dashboards for monitoring usage, performance, and security logs.</w:t>
      </w:r>
    </w:p>
    <w:p w14:paraId="0F04C9F6" w14:textId="77777777" w:rsidR="009E1C4E" w:rsidRPr="009E1C4E" w:rsidRDefault="009E1C4E" w:rsidP="009E1C4E">
      <w:r w:rsidRPr="009E1C4E">
        <w:t>In addition to these functional needs, the application must satisfy a set of non-functional requirements. It must be secure by design, ensuring data encryption both in transit and at rest. The app must be scalable, supporting future integrations such as electronic health record (EHR) and billing systems. Performance and availability are also critical: the system should accommodate up to 1,000 concurrent users with at least 99.5% uptime. Furthermore, the interface should be intuitive, mobile-responsive, and accessible to users with disabilities. Compliance with GDPR, NHS DSPT, and ISO 27001 standards is mandatory throughout development and deployment.</w:t>
      </w:r>
    </w:p>
    <w:p w14:paraId="45C49A7D" w14:textId="77777777" w:rsidR="009E1C4E" w:rsidRPr="009E1C4E" w:rsidRDefault="009E1C4E" w:rsidP="009E1C4E">
      <w:r w:rsidRPr="009E1C4E">
        <w:pict w14:anchorId="0B7C7BE9">
          <v:rect id="_x0000_i1077" style="width:0;height:1.5pt" o:hralign="center" o:hrstd="t" o:hr="t" fillcolor="#a0a0a0" stroked="f"/>
        </w:pict>
      </w:r>
    </w:p>
    <w:p w14:paraId="22678920" w14:textId="77777777" w:rsidR="009E1C4E" w:rsidRPr="009E1C4E" w:rsidRDefault="009E1C4E" w:rsidP="009E1C4E">
      <w:pPr>
        <w:rPr>
          <w:b/>
          <w:bCs/>
        </w:rPr>
      </w:pPr>
      <w:r w:rsidRPr="009E1C4E">
        <w:rPr>
          <w:b/>
          <w:bCs/>
        </w:rPr>
        <w:t>Epics and User Stories</w:t>
      </w:r>
    </w:p>
    <w:p w14:paraId="790450AF" w14:textId="77777777" w:rsidR="009E1C4E" w:rsidRPr="009E1C4E" w:rsidRDefault="009E1C4E" w:rsidP="009E1C4E">
      <w:r w:rsidRPr="009E1C4E">
        <w:t xml:space="preserve">To manage development effectively, the system’s functionality is divided into four main </w:t>
      </w:r>
      <w:r w:rsidRPr="009E1C4E">
        <w:rPr>
          <w:b/>
          <w:bCs/>
        </w:rPr>
        <w:t>epics</w:t>
      </w:r>
      <w:r w:rsidRPr="009E1C4E">
        <w:t>, each representing a core area of capability:</w:t>
      </w:r>
    </w:p>
    <w:p w14:paraId="35985564" w14:textId="77777777" w:rsidR="009E1C4E" w:rsidRPr="009E1C4E" w:rsidRDefault="009E1C4E" w:rsidP="009E1C4E">
      <w:pPr>
        <w:numPr>
          <w:ilvl w:val="0"/>
          <w:numId w:val="1"/>
        </w:numPr>
      </w:pPr>
      <w:r w:rsidRPr="009E1C4E">
        <w:rPr>
          <w:b/>
          <w:bCs/>
        </w:rPr>
        <w:t>Patient Management</w:t>
      </w:r>
      <w:r w:rsidRPr="009E1C4E">
        <w:t xml:space="preserve"> – for registration and profile management.</w:t>
      </w:r>
    </w:p>
    <w:p w14:paraId="3010B512" w14:textId="77777777" w:rsidR="009E1C4E" w:rsidRPr="009E1C4E" w:rsidRDefault="009E1C4E" w:rsidP="009E1C4E">
      <w:pPr>
        <w:numPr>
          <w:ilvl w:val="0"/>
          <w:numId w:val="1"/>
        </w:numPr>
      </w:pPr>
      <w:r w:rsidRPr="009E1C4E">
        <w:rPr>
          <w:b/>
          <w:bCs/>
        </w:rPr>
        <w:t>Appointment Scheduling</w:t>
      </w:r>
      <w:r w:rsidRPr="009E1C4E">
        <w:t xml:space="preserve"> – for booking and managing appointments.</w:t>
      </w:r>
    </w:p>
    <w:p w14:paraId="0BFF41EB" w14:textId="77777777" w:rsidR="009E1C4E" w:rsidRPr="009E1C4E" w:rsidRDefault="009E1C4E" w:rsidP="009E1C4E">
      <w:pPr>
        <w:numPr>
          <w:ilvl w:val="0"/>
          <w:numId w:val="1"/>
        </w:numPr>
      </w:pPr>
      <w:r w:rsidRPr="009E1C4E">
        <w:rPr>
          <w:b/>
          <w:bCs/>
        </w:rPr>
        <w:t>Clinical Records Management</w:t>
      </w:r>
      <w:r w:rsidRPr="009E1C4E">
        <w:t xml:space="preserve"> – for creating and maintaining medical data.</w:t>
      </w:r>
    </w:p>
    <w:p w14:paraId="5A9087B2" w14:textId="77777777" w:rsidR="009E1C4E" w:rsidRPr="009E1C4E" w:rsidRDefault="009E1C4E" w:rsidP="009E1C4E">
      <w:pPr>
        <w:numPr>
          <w:ilvl w:val="0"/>
          <w:numId w:val="1"/>
        </w:numPr>
      </w:pPr>
      <w:r w:rsidRPr="009E1C4E">
        <w:rPr>
          <w:b/>
          <w:bCs/>
        </w:rPr>
        <w:t>Security and Access Control</w:t>
      </w:r>
      <w:r w:rsidRPr="009E1C4E">
        <w:t xml:space="preserve"> – for authentication, authorisation, and monitoring.</w:t>
      </w:r>
    </w:p>
    <w:p w14:paraId="75B2A1C2" w14:textId="77777777" w:rsidR="009E1C4E" w:rsidRPr="009E1C4E" w:rsidRDefault="009E1C4E" w:rsidP="009E1C4E">
      <w:r w:rsidRPr="009E1C4E">
        <w:t>Each epic is supported by user stories that describe how specific users interact with the system.</w:t>
      </w:r>
    </w:p>
    <w:p w14:paraId="60F49778" w14:textId="77777777" w:rsidR="009E1C4E" w:rsidRPr="009E1C4E" w:rsidRDefault="009E1C4E" w:rsidP="009E1C4E">
      <w:r w:rsidRPr="009E1C4E">
        <w:rPr>
          <w:b/>
          <w:bCs/>
        </w:rPr>
        <w:t>Epic 1: Patient Management</w:t>
      </w:r>
      <w:r w:rsidRPr="009E1C4E">
        <w:br/>
        <w:t>As a patient, I want to register through the app so that I can easily access hospital services. The registration process must validate all mandatory fields and store data securely in an encrypted database. Once registered, patients should receive a confirmation via SMS or email.</w:t>
      </w:r>
      <w:r w:rsidRPr="009E1C4E">
        <w:br/>
        <w:t>As an administrator, I want to manage patient accounts to ensure data remains accurate. This includes editing, deactivating, and auditing accounts, with every change recorded for accountability.</w:t>
      </w:r>
    </w:p>
    <w:p w14:paraId="2263CA83" w14:textId="77777777" w:rsidR="009E1C4E" w:rsidRPr="009E1C4E" w:rsidRDefault="009E1C4E" w:rsidP="009E1C4E">
      <w:r w:rsidRPr="009E1C4E">
        <w:rPr>
          <w:b/>
          <w:bCs/>
        </w:rPr>
        <w:t>Epic 2: Appointment Scheduling</w:t>
      </w:r>
      <w:r w:rsidRPr="009E1C4E">
        <w:br/>
        <w:t>As a patient, I want to book and view available appointment slots so that I can schedule visits conveniently. The system must send confirmations and reminders to minimise missed appointments.</w:t>
      </w:r>
      <w:r w:rsidRPr="009E1C4E">
        <w:br/>
        <w:t>As a doctor, I want to manage my appointment schedule so that I can efficiently plan my workload. Updates made by doctors should be immediately visible to patients to avoid conflicts.</w:t>
      </w:r>
    </w:p>
    <w:p w14:paraId="695CB6FD" w14:textId="77777777" w:rsidR="009E1C4E" w:rsidRPr="009E1C4E" w:rsidRDefault="009E1C4E" w:rsidP="009E1C4E">
      <w:r w:rsidRPr="009E1C4E">
        <w:rPr>
          <w:b/>
          <w:bCs/>
        </w:rPr>
        <w:lastRenderedPageBreak/>
        <w:t>Epic 3: Clinical Records Management</w:t>
      </w:r>
      <w:r w:rsidRPr="009E1C4E">
        <w:br/>
        <w:t>As a doctor, I want to access a patient’s clinical history so that I can make informed medical decisions. Records should only be accessible to authorised users, and all access attempts must be logged.</w:t>
      </w:r>
      <w:r w:rsidRPr="009E1C4E">
        <w:br/>
        <w:t>As a nurse, I want to update patient vitals after each consultation so that records remain current. Updates should be automatically backed up and timestamped.</w:t>
      </w:r>
    </w:p>
    <w:p w14:paraId="24E4F8FB" w14:textId="77777777" w:rsidR="009E1C4E" w:rsidRPr="009E1C4E" w:rsidRDefault="009E1C4E" w:rsidP="009E1C4E">
      <w:r w:rsidRPr="009E1C4E">
        <w:rPr>
          <w:b/>
          <w:bCs/>
        </w:rPr>
        <w:t>Epic 4: Security and Access Control</w:t>
      </w:r>
      <w:r w:rsidRPr="009E1C4E">
        <w:br/>
        <w:t>As a user, I want to log in securely using multi-factor authentication so that my personal data is protected. After five failed login attempts, the account should be temporarily locked.</w:t>
      </w:r>
      <w:r w:rsidRPr="009E1C4E">
        <w:br/>
        <w:t>As an administrator, I want to monitor system activity to detect any suspicious or unauthorised behaviour. A dashboard should display recent logins, failed attempts, and security alerts.</w:t>
      </w:r>
    </w:p>
    <w:p w14:paraId="7F306C54" w14:textId="77777777" w:rsidR="009E1C4E" w:rsidRPr="009E1C4E" w:rsidRDefault="009E1C4E" w:rsidP="009E1C4E">
      <w:r w:rsidRPr="009E1C4E">
        <w:pict w14:anchorId="41AA55F6">
          <v:rect id="_x0000_i1078" style="width:0;height:1.5pt" o:hralign="center" o:hrstd="t" o:hr="t" fillcolor="#a0a0a0" stroked="f"/>
        </w:pict>
      </w:r>
    </w:p>
    <w:p w14:paraId="7FB8C6BA" w14:textId="77777777" w:rsidR="009E1C4E" w:rsidRPr="009E1C4E" w:rsidRDefault="009E1C4E" w:rsidP="009E1C4E">
      <w:pPr>
        <w:rPr>
          <w:b/>
          <w:bCs/>
        </w:rPr>
      </w:pPr>
      <w:r w:rsidRPr="009E1C4E">
        <w:rPr>
          <w:b/>
          <w:bCs/>
        </w:rPr>
        <w:t>Evil User Stories and Mitigations</w:t>
      </w:r>
    </w:p>
    <w:p w14:paraId="6EACC348" w14:textId="77777777" w:rsidR="009E1C4E" w:rsidRPr="009E1C4E" w:rsidRDefault="009E1C4E" w:rsidP="009E1C4E">
      <w:r w:rsidRPr="009E1C4E">
        <w:t>To strengthen the application’s security posture, “evil user stories” anticipate potential misuse or attack scenarios. For example, a malicious user might attempt to access patient records without permission, leading to a data breach. To mitigate this, the system will enforce strict role-based access control and encrypt all sensitive data.</w:t>
      </w:r>
    </w:p>
    <w:p w14:paraId="74CC88C7" w14:textId="77777777" w:rsidR="009E1C4E" w:rsidRPr="009E1C4E" w:rsidRDefault="009E1C4E" w:rsidP="009E1C4E">
      <w:r w:rsidRPr="009E1C4E">
        <w:t>A disgruntled employee might try to alter clinical data to compromise trust in the system. Audit logs and version control mechanisms will ensure all changes are recorded and reversible. A hacker could attempt to overload the system through a denial-of-service attack, which will be mitigated through rate limiting, auto-scaling, and traffic filtering. Finally, unauthorised users might exploit outdated software, so regular security patching and maintenance will be mandatory.</w:t>
      </w:r>
    </w:p>
    <w:p w14:paraId="65A84296" w14:textId="77777777" w:rsidR="009E1C4E" w:rsidRPr="009E1C4E" w:rsidRDefault="009E1C4E" w:rsidP="009E1C4E">
      <w:r w:rsidRPr="009E1C4E">
        <w:t>By incorporating these threat-based narratives early in development, the project proactively embeds resilience and compliance into its design.</w:t>
      </w:r>
    </w:p>
    <w:p w14:paraId="030F5DEC" w14:textId="77777777" w:rsidR="009E1C4E" w:rsidRPr="009E1C4E" w:rsidRDefault="009E1C4E" w:rsidP="009E1C4E">
      <w:r w:rsidRPr="009E1C4E">
        <w:pict w14:anchorId="3EB0A0AC">
          <v:rect id="_x0000_i1079" style="width:0;height:1.5pt" o:hralign="center" o:hrstd="t" o:hr="t" fillcolor="#a0a0a0" stroked="f"/>
        </w:pict>
      </w:r>
    </w:p>
    <w:p w14:paraId="7F92C9A6" w14:textId="77777777" w:rsidR="009E1C4E" w:rsidRPr="009E1C4E" w:rsidRDefault="009E1C4E" w:rsidP="009E1C4E">
      <w:pPr>
        <w:rPr>
          <w:b/>
          <w:bCs/>
        </w:rPr>
      </w:pPr>
      <w:r w:rsidRPr="009E1C4E">
        <w:rPr>
          <w:b/>
          <w:bCs/>
        </w:rPr>
        <w:t>Prioritised Release Roadmap</w:t>
      </w:r>
    </w:p>
    <w:p w14:paraId="3D4ED7DF" w14:textId="77777777" w:rsidR="009E1C4E" w:rsidRPr="009E1C4E" w:rsidRDefault="009E1C4E" w:rsidP="009E1C4E">
      <w:r w:rsidRPr="009E1C4E">
        <w:t>The application will be developed in four incremental releases, aligning with the project’s agile framework and laboratory structure. Each release focuses on delivering specific functionalities and security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5285"/>
        <w:gridCol w:w="1337"/>
      </w:tblGrid>
      <w:tr w:rsidR="009E1C4E" w:rsidRPr="009E1C4E" w14:paraId="4B800CEC" w14:textId="77777777">
        <w:trPr>
          <w:tblHeader/>
          <w:tblCellSpacing w:w="15" w:type="dxa"/>
        </w:trPr>
        <w:tc>
          <w:tcPr>
            <w:tcW w:w="0" w:type="auto"/>
            <w:vAlign w:val="center"/>
            <w:hideMark/>
          </w:tcPr>
          <w:p w14:paraId="14BC6C71" w14:textId="77777777" w:rsidR="009E1C4E" w:rsidRPr="009E1C4E" w:rsidRDefault="009E1C4E" w:rsidP="009E1C4E">
            <w:pPr>
              <w:rPr>
                <w:b/>
                <w:bCs/>
              </w:rPr>
            </w:pPr>
            <w:r w:rsidRPr="009E1C4E">
              <w:rPr>
                <w:b/>
                <w:bCs/>
              </w:rPr>
              <w:t>Release (Lab)</w:t>
            </w:r>
          </w:p>
        </w:tc>
        <w:tc>
          <w:tcPr>
            <w:tcW w:w="0" w:type="auto"/>
            <w:vAlign w:val="center"/>
            <w:hideMark/>
          </w:tcPr>
          <w:p w14:paraId="1B98EA25" w14:textId="77777777" w:rsidR="009E1C4E" w:rsidRPr="009E1C4E" w:rsidRDefault="009E1C4E" w:rsidP="009E1C4E">
            <w:pPr>
              <w:rPr>
                <w:b/>
                <w:bCs/>
              </w:rPr>
            </w:pPr>
            <w:r w:rsidRPr="009E1C4E">
              <w:rPr>
                <w:b/>
                <w:bCs/>
              </w:rPr>
              <w:t>Focus Area</w:t>
            </w:r>
          </w:p>
        </w:tc>
        <w:tc>
          <w:tcPr>
            <w:tcW w:w="0" w:type="auto"/>
            <w:vAlign w:val="center"/>
            <w:hideMark/>
          </w:tcPr>
          <w:p w14:paraId="545B3EAB" w14:textId="77777777" w:rsidR="009E1C4E" w:rsidRPr="009E1C4E" w:rsidRDefault="009E1C4E" w:rsidP="009E1C4E">
            <w:pPr>
              <w:rPr>
                <w:b/>
                <w:bCs/>
              </w:rPr>
            </w:pPr>
            <w:r w:rsidRPr="009E1C4E">
              <w:rPr>
                <w:b/>
                <w:bCs/>
              </w:rPr>
              <w:t>Key Deliverables</w:t>
            </w:r>
          </w:p>
        </w:tc>
      </w:tr>
      <w:tr w:rsidR="009E1C4E" w:rsidRPr="009E1C4E" w14:paraId="4841CB5F" w14:textId="77777777">
        <w:trPr>
          <w:tblCellSpacing w:w="15" w:type="dxa"/>
        </w:trPr>
        <w:tc>
          <w:tcPr>
            <w:tcW w:w="0" w:type="auto"/>
            <w:vAlign w:val="center"/>
            <w:hideMark/>
          </w:tcPr>
          <w:p w14:paraId="0A7C9BAB" w14:textId="77777777" w:rsidR="009E1C4E" w:rsidRPr="009E1C4E" w:rsidRDefault="009E1C4E" w:rsidP="009E1C4E">
            <w:r w:rsidRPr="009E1C4E">
              <w:rPr>
                <w:b/>
                <w:bCs/>
              </w:rPr>
              <w:t>Lab 1 – Foundation &amp; Patient Registration</w:t>
            </w:r>
          </w:p>
        </w:tc>
        <w:tc>
          <w:tcPr>
            <w:tcW w:w="0" w:type="auto"/>
            <w:vAlign w:val="center"/>
            <w:hideMark/>
          </w:tcPr>
          <w:p w14:paraId="696CB21B" w14:textId="77777777" w:rsidR="009E1C4E" w:rsidRPr="009E1C4E" w:rsidRDefault="009E1C4E" w:rsidP="009E1C4E">
            <w:r w:rsidRPr="009E1C4E">
              <w:t>Establish core architecture, database, and patient registration module. Implement secure authentication and initial role-based access.</w:t>
            </w:r>
          </w:p>
        </w:tc>
        <w:tc>
          <w:tcPr>
            <w:tcW w:w="0" w:type="auto"/>
            <w:vAlign w:val="center"/>
            <w:hideMark/>
          </w:tcPr>
          <w:p w14:paraId="09F99E7D" w14:textId="77777777" w:rsidR="009E1C4E" w:rsidRPr="009E1C4E" w:rsidRDefault="009E1C4E" w:rsidP="009E1C4E"/>
        </w:tc>
      </w:tr>
      <w:tr w:rsidR="009E1C4E" w:rsidRPr="009E1C4E" w14:paraId="26CF9929" w14:textId="77777777">
        <w:trPr>
          <w:tblCellSpacing w:w="15" w:type="dxa"/>
        </w:trPr>
        <w:tc>
          <w:tcPr>
            <w:tcW w:w="0" w:type="auto"/>
            <w:vAlign w:val="center"/>
            <w:hideMark/>
          </w:tcPr>
          <w:p w14:paraId="1F23CA90" w14:textId="77777777" w:rsidR="009E1C4E" w:rsidRPr="009E1C4E" w:rsidRDefault="009E1C4E" w:rsidP="009E1C4E">
            <w:r w:rsidRPr="009E1C4E">
              <w:rPr>
                <w:b/>
                <w:bCs/>
              </w:rPr>
              <w:t>Lab 2 – Appointments &amp; Core Security</w:t>
            </w:r>
          </w:p>
        </w:tc>
        <w:tc>
          <w:tcPr>
            <w:tcW w:w="0" w:type="auto"/>
            <w:vAlign w:val="center"/>
            <w:hideMark/>
          </w:tcPr>
          <w:p w14:paraId="3B1EC1FE" w14:textId="77777777" w:rsidR="009E1C4E" w:rsidRPr="009E1C4E" w:rsidRDefault="009E1C4E" w:rsidP="009E1C4E">
            <w:r w:rsidRPr="009E1C4E">
              <w:t>Introduce appointment scheduling, notifications, and initial access control mechanisms such as multi-factor authentication.</w:t>
            </w:r>
          </w:p>
        </w:tc>
        <w:tc>
          <w:tcPr>
            <w:tcW w:w="0" w:type="auto"/>
            <w:vAlign w:val="center"/>
            <w:hideMark/>
          </w:tcPr>
          <w:p w14:paraId="2604F249" w14:textId="77777777" w:rsidR="009E1C4E" w:rsidRPr="009E1C4E" w:rsidRDefault="009E1C4E" w:rsidP="009E1C4E"/>
        </w:tc>
      </w:tr>
      <w:tr w:rsidR="009E1C4E" w:rsidRPr="009E1C4E" w14:paraId="54E62EDC" w14:textId="77777777">
        <w:trPr>
          <w:tblCellSpacing w:w="15" w:type="dxa"/>
        </w:trPr>
        <w:tc>
          <w:tcPr>
            <w:tcW w:w="0" w:type="auto"/>
            <w:vAlign w:val="center"/>
            <w:hideMark/>
          </w:tcPr>
          <w:p w14:paraId="05338E0B" w14:textId="77777777" w:rsidR="009E1C4E" w:rsidRPr="009E1C4E" w:rsidRDefault="009E1C4E" w:rsidP="009E1C4E">
            <w:r w:rsidRPr="009E1C4E">
              <w:rPr>
                <w:b/>
                <w:bCs/>
              </w:rPr>
              <w:t>Lab 3 – Clinical Records &amp; Advanced Features</w:t>
            </w:r>
          </w:p>
        </w:tc>
        <w:tc>
          <w:tcPr>
            <w:tcW w:w="0" w:type="auto"/>
            <w:vAlign w:val="center"/>
            <w:hideMark/>
          </w:tcPr>
          <w:p w14:paraId="25DCEECD" w14:textId="77777777" w:rsidR="009E1C4E" w:rsidRPr="009E1C4E" w:rsidRDefault="009E1C4E" w:rsidP="009E1C4E">
            <w:r w:rsidRPr="009E1C4E">
              <w:t>Enable creation, storage, and retrieval of clinical data with audit logging and user activity tracking.</w:t>
            </w:r>
          </w:p>
        </w:tc>
        <w:tc>
          <w:tcPr>
            <w:tcW w:w="0" w:type="auto"/>
            <w:vAlign w:val="center"/>
            <w:hideMark/>
          </w:tcPr>
          <w:p w14:paraId="27C1E7CB" w14:textId="77777777" w:rsidR="009E1C4E" w:rsidRPr="009E1C4E" w:rsidRDefault="009E1C4E" w:rsidP="009E1C4E"/>
        </w:tc>
      </w:tr>
      <w:tr w:rsidR="009E1C4E" w:rsidRPr="009E1C4E" w14:paraId="631AF9AC" w14:textId="77777777">
        <w:trPr>
          <w:tblCellSpacing w:w="15" w:type="dxa"/>
        </w:trPr>
        <w:tc>
          <w:tcPr>
            <w:tcW w:w="0" w:type="auto"/>
            <w:vAlign w:val="center"/>
            <w:hideMark/>
          </w:tcPr>
          <w:p w14:paraId="1DA09F24" w14:textId="77777777" w:rsidR="009E1C4E" w:rsidRPr="009E1C4E" w:rsidRDefault="009E1C4E" w:rsidP="009E1C4E">
            <w:r w:rsidRPr="009E1C4E">
              <w:rPr>
                <w:b/>
                <w:bCs/>
              </w:rPr>
              <w:lastRenderedPageBreak/>
              <w:t>Lab 4 – Enhanced Security &amp; Integration</w:t>
            </w:r>
          </w:p>
        </w:tc>
        <w:tc>
          <w:tcPr>
            <w:tcW w:w="0" w:type="auto"/>
            <w:vAlign w:val="center"/>
            <w:hideMark/>
          </w:tcPr>
          <w:p w14:paraId="3605ED2A" w14:textId="77777777" w:rsidR="009E1C4E" w:rsidRPr="009E1C4E" w:rsidRDefault="009E1C4E" w:rsidP="009E1C4E">
            <w:r w:rsidRPr="009E1C4E">
              <w:t>Strengthen encryption, add intrusion detection, and integrate with external systems such as electronic health records (EHR).</w:t>
            </w:r>
          </w:p>
        </w:tc>
        <w:tc>
          <w:tcPr>
            <w:tcW w:w="0" w:type="auto"/>
            <w:vAlign w:val="center"/>
            <w:hideMark/>
          </w:tcPr>
          <w:p w14:paraId="1C6829DE" w14:textId="77777777" w:rsidR="009E1C4E" w:rsidRPr="009E1C4E" w:rsidRDefault="009E1C4E" w:rsidP="009E1C4E"/>
        </w:tc>
      </w:tr>
    </w:tbl>
    <w:p w14:paraId="1CE91507" w14:textId="77777777" w:rsidR="009E1C4E" w:rsidRPr="009E1C4E" w:rsidRDefault="009E1C4E" w:rsidP="009E1C4E">
      <w:r w:rsidRPr="009E1C4E">
        <w:t>This incremental strategy ensures early delivery of high-priority features and continuous testing of both functionality and security.</w:t>
      </w:r>
    </w:p>
    <w:p w14:paraId="34D86358" w14:textId="77777777" w:rsidR="009E1C4E" w:rsidRPr="009E1C4E" w:rsidRDefault="009E1C4E" w:rsidP="009E1C4E">
      <w:r w:rsidRPr="009E1C4E">
        <w:pict w14:anchorId="1910CC51">
          <v:rect id="_x0000_i1080" style="width:0;height:1.5pt" o:hralign="center" o:hrstd="t" o:hr="t" fillcolor="#a0a0a0" stroked="f"/>
        </w:pict>
      </w:r>
    </w:p>
    <w:p w14:paraId="6C67EA7A" w14:textId="77777777" w:rsidR="009E1C4E" w:rsidRPr="009E1C4E" w:rsidRDefault="009E1C4E" w:rsidP="009E1C4E">
      <w:pPr>
        <w:rPr>
          <w:b/>
          <w:bCs/>
        </w:rPr>
      </w:pPr>
      <w:r w:rsidRPr="009E1C4E">
        <w:rPr>
          <w:b/>
          <w:bCs/>
        </w:rPr>
        <w:t>Conclusion</w:t>
      </w:r>
    </w:p>
    <w:p w14:paraId="699B3D68" w14:textId="77777777" w:rsidR="009E1C4E" w:rsidRPr="009E1C4E" w:rsidRDefault="009E1C4E" w:rsidP="009E1C4E">
      <w:r w:rsidRPr="009E1C4E">
        <w:t>This Business Requirements Document defines the strategic and technical foundation for developing a secure, efficient, and compliant Hospital Management Application. By identifying stakeholders, clarifying business goals, and establishing functional, non-functional, and security requirements, the project aligns with modern healthcare digitalisation objectives.</w:t>
      </w:r>
    </w:p>
    <w:p w14:paraId="038FBEFD" w14:textId="77777777" w:rsidR="009E1C4E" w:rsidRPr="009E1C4E" w:rsidRDefault="009E1C4E" w:rsidP="009E1C4E">
      <w:r w:rsidRPr="009E1C4E">
        <w:t>The inclusion of detailed user and evil user stories ensures that both usability and security are prioritised from the outset. The progressive release plan supports iterative development, encouraging early feedback and risk mitigation.</w:t>
      </w:r>
    </w:p>
    <w:p w14:paraId="3C9E9B38" w14:textId="01A665B3" w:rsidR="009E1C4E" w:rsidRPr="009E1C4E" w:rsidRDefault="009E1C4E" w:rsidP="009E1C4E">
      <w:r w:rsidRPr="009E1C4E">
        <w:t>Ultimately, the system will streamline hospital operations, enhance clinical workflows, and protect sensitive health data while complying with national and international data protection standards. Through disciplined agile development, this project will deliver a robust platform capable of supporting healthcare institutions in their mission to provide safe, effective, and patient-centred care.</w:t>
      </w:r>
    </w:p>
    <w:p w14:paraId="550B9671" w14:textId="77777777" w:rsidR="00324594" w:rsidRDefault="00324594"/>
    <w:sectPr w:rsidR="003245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3794"/>
    <w:multiLevelType w:val="multilevel"/>
    <w:tmpl w:val="D006F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1146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C4E"/>
    <w:rsid w:val="00043F3D"/>
    <w:rsid w:val="0019362E"/>
    <w:rsid w:val="001F526F"/>
    <w:rsid w:val="00324594"/>
    <w:rsid w:val="004715F2"/>
    <w:rsid w:val="004B1E3E"/>
    <w:rsid w:val="00714B97"/>
    <w:rsid w:val="0080250F"/>
    <w:rsid w:val="00874020"/>
    <w:rsid w:val="009E1C4E"/>
    <w:rsid w:val="00A80D5C"/>
    <w:rsid w:val="00C867CE"/>
    <w:rsid w:val="00F66B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0FEDD"/>
  <w15:chartTrackingRefBased/>
  <w15:docId w15:val="{860B6DAC-83A9-4D59-8DC9-C580BCC0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C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C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C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C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C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C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C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C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C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C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C4E"/>
    <w:rPr>
      <w:rFonts w:eastAsiaTheme="majorEastAsia" w:cstheme="majorBidi"/>
      <w:color w:val="272727" w:themeColor="text1" w:themeTint="D8"/>
    </w:rPr>
  </w:style>
  <w:style w:type="paragraph" w:styleId="Title">
    <w:name w:val="Title"/>
    <w:basedOn w:val="Normal"/>
    <w:next w:val="Normal"/>
    <w:link w:val="TitleChar"/>
    <w:uiPriority w:val="10"/>
    <w:qFormat/>
    <w:rsid w:val="009E1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C4E"/>
    <w:pPr>
      <w:spacing w:before="160"/>
      <w:jc w:val="center"/>
    </w:pPr>
    <w:rPr>
      <w:i/>
      <w:iCs/>
      <w:color w:val="404040" w:themeColor="text1" w:themeTint="BF"/>
    </w:rPr>
  </w:style>
  <w:style w:type="character" w:customStyle="1" w:styleId="QuoteChar">
    <w:name w:val="Quote Char"/>
    <w:basedOn w:val="DefaultParagraphFont"/>
    <w:link w:val="Quote"/>
    <w:uiPriority w:val="29"/>
    <w:rsid w:val="009E1C4E"/>
    <w:rPr>
      <w:i/>
      <w:iCs/>
      <w:color w:val="404040" w:themeColor="text1" w:themeTint="BF"/>
    </w:rPr>
  </w:style>
  <w:style w:type="paragraph" w:styleId="ListParagraph">
    <w:name w:val="List Paragraph"/>
    <w:basedOn w:val="Normal"/>
    <w:uiPriority w:val="34"/>
    <w:qFormat/>
    <w:rsid w:val="009E1C4E"/>
    <w:pPr>
      <w:ind w:left="720"/>
      <w:contextualSpacing/>
    </w:pPr>
  </w:style>
  <w:style w:type="character" w:styleId="IntenseEmphasis">
    <w:name w:val="Intense Emphasis"/>
    <w:basedOn w:val="DefaultParagraphFont"/>
    <w:uiPriority w:val="21"/>
    <w:qFormat/>
    <w:rsid w:val="009E1C4E"/>
    <w:rPr>
      <w:i/>
      <w:iCs/>
      <w:color w:val="2F5496" w:themeColor="accent1" w:themeShade="BF"/>
    </w:rPr>
  </w:style>
  <w:style w:type="paragraph" w:styleId="IntenseQuote">
    <w:name w:val="Intense Quote"/>
    <w:basedOn w:val="Normal"/>
    <w:next w:val="Normal"/>
    <w:link w:val="IntenseQuoteChar"/>
    <w:uiPriority w:val="30"/>
    <w:qFormat/>
    <w:rsid w:val="009E1C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C4E"/>
    <w:rPr>
      <w:i/>
      <w:iCs/>
      <w:color w:val="2F5496" w:themeColor="accent1" w:themeShade="BF"/>
    </w:rPr>
  </w:style>
  <w:style w:type="character" w:styleId="IntenseReference">
    <w:name w:val="Intense Reference"/>
    <w:basedOn w:val="DefaultParagraphFont"/>
    <w:uiPriority w:val="32"/>
    <w:qFormat/>
    <w:rsid w:val="009E1C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1467</Words>
  <Characters>8365</Characters>
  <Application>Microsoft Office Word</Application>
  <DocSecurity>0</DocSecurity>
  <Lines>69</Lines>
  <Paragraphs>19</Paragraphs>
  <ScaleCrop>false</ScaleCrop>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Ahmed</dc:creator>
  <cp:keywords/>
  <dc:description/>
  <cp:lastModifiedBy>Ali Ahmed</cp:lastModifiedBy>
  <cp:revision>9</cp:revision>
  <dcterms:created xsi:type="dcterms:W3CDTF">2025-10-23T10:36:00Z</dcterms:created>
  <dcterms:modified xsi:type="dcterms:W3CDTF">2025-10-23T11:21:00Z</dcterms:modified>
</cp:coreProperties>
</file>