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«</w:t>
      </w:r>
      <w:r>
        <w:fldChar w:fldCharType="begin"/>
      </w:r>
      <w:r>
        <w:instrText xml:space="preserve"> HYPERLINK "https://kaztbu.edu.kz/"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КАЗАХСКИЙ УНИВЕРСИТЕТ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 и БИЗНЕСА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 К.КУЛАЖАНОВА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научно-исследовательской практике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курса (период обучени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Технологического факультета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ОП 7М06136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– Информационные системы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Тулегенов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Алишер Канатович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13"/>
        <w:tblW w:w="0" w:type="auto"/>
        <w:tblInd w:w="3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Место практики: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ТОО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NTS Design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Начало практики: 29.01.2024г.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Окончание практики: 26.04.2024г.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kk-KZ"/>
              </w:rPr>
              <w:t xml:space="preserve">Руководитель практики: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Акишев Каршыга Максутович, к.т.н., асс. профессор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от предприятия: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Хапез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Акжол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Зиядаулы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отчет защищен с оценкой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«______»__________ 202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>Астан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2024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  <w:t>СОДЕРЖАНИЕ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Цель и задачи исследовательской практики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 базы практики (краткое описание выполненных  работ и сроки их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существления)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39" w:type="dxa"/>
          </w:tcPr>
          <w:p>
            <w:pPr>
              <w:spacing w:after="0" w:line="240" w:lineRule="auto"/>
              <w:contextualSpacing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Общая информация о компании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2 Основная часть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2.1.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Исследование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 проделанная работа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bCs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Заключени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bCs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Список использованной литератур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>
      <w:pPr>
        <w:numPr>
          <w:ilvl w:val="0"/>
          <w:numId w:val="1"/>
        </w:num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и задачи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научно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исследовательской практики</w:t>
      </w:r>
    </w:p>
    <w:p>
      <w:pPr>
        <w:pStyle w:val="1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0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Научно-исследовательская практика магистратов является обязательной составной частью образовательной программы подготовки магистров. </w:t>
      </w:r>
    </w:p>
    <w:p>
      <w:pPr>
        <w:pStyle w:val="10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научно-исследовательской</w:t>
      </w:r>
      <w:r>
        <w:rPr>
          <w:rFonts w:hint="default" w:ascii="Times New Roman" w:hAnsi="Times New Roman" w:cs="Times New Roman"/>
          <w:sz w:val="28"/>
          <w:szCs w:val="28"/>
        </w:rPr>
        <w:t xml:space="preserve"> практики состоит в формировании у магистрантов навыков и умений, необходимых для организации и проведения научных исследований, связанных с подготовкой магистерской диссертации, а также занятия научными исследованиями на стадии поствузовского образования и работы в научно-исследовательских, образовательных и культурно-просветительских учреждениях и организациях.</w:t>
      </w:r>
    </w:p>
    <w:p>
      <w:pPr>
        <w:pStyle w:val="10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 исследовательской практики</w:t>
      </w:r>
      <w:r>
        <w:rPr>
          <w:rFonts w:hint="default" w:ascii="Times New Roman" w:hAnsi="Times New Roman" w:cs="Times New Roman"/>
          <w:sz w:val="28"/>
          <w:szCs w:val="28"/>
        </w:rPr>
        <w:t>. В ходе прохождения практики магистрант должен:</w:t>
      </w:r>
    </w:p>
    <w:p>
      <w:pPr>
        <w:pStyle w:val="10"/>
        <w:numPr>
          <w:ilvl w:val="0"/>
          <w:numId w:val="2"/>
        </w:numPr>
        <w:tabs>
          <w:tab w:val="clear" w:pos="720"/>
        </w:tabs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знакомиться с формами и приемами  организации научно-библиографического поиска (в том числе по электронным каталогам и через интернет)</w:t>
      </w:r>
    </w:p>
    <w:p>
      <w:pPr>
        <w:pStyle w:val="10"/>
        <w:numPr>
          <w:ilvl w:val="0"/>
          <w:numId w:val="2"/>
        </w:numPr>
        <w:tabs>
          <w:tab w:val="clear" w:pos="720"/>
        </w:tabs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своить методику работы с историческими источниками, необходимыми для написания магистерской диссертации</w:t>
      </w:r>
    </w:p>
    <w:p>
      <w:pPr>
        <w:pStyle w:val="10"/>
        <w:numPr>
          <w:ilvl w:val="0"/>
          <w:numId w:val="2"/>
        </w:numPr>
        <w:tabs>
          <w:tab w:val="clear" w:pos="720"/>
        </w:tabs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своить правила и требования к оформлению текста научного исследования, научно-справочного аппарата.</w:t>
      </w:r>
    </w:p>
    <w:p>
      <w:pPr>
        <w:pStyle w:val="10"/>
        <w:ind w:right="10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b/>
          <w:sz w:val="28"/>
          <w:szCs w:val="28"/>
        </w:rPr>
        <w:t>Характеристика базы практики (краткое описание выполненных  работ и сроки их осуществления)</w:t>
      </w:r>
    </w:p>
    <w:p>
      <w:pPr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kk-KZ"/>
        </w:rPr>
      </w:pPr>
    </w:p>
    <w:p>
      <w:pPr>
        <w:shd w:val="clear" w:color="auto" w:fill="FFFFFF"/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Место и период  прохождения практики</w:t>
      </w:r>
    </w:p>
    <w:p>
      <w:pPr>
        <w:shd w:val="clear" w:color="auto" w:fill="FFFFFF"/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Я,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Тулегенов Алишер Канатович</w:t>
      </w:r>
      <w:r>
        <w:rPr>
          <w:rFonts w:hint="default" w:ascii="Times New Roman" w:hAnsi="Times New Roman" w:cs="Times New Roman"/>
          <w:sz w:val="28"/>
          <w:szCs w:val="28"/>
        </w:rPr>
        <w:t xml:space="preserve">, магистрант </w:t>
      </w:r>
      <w:r>
        <w:rPr>
          <w:rFonts w:hint="default" w:ascii="Times New Roman" w:hAnsi="Times New Roman" w:cs="Times New Roman"/>
          <w:sz w:val="28"/>
          <w:szCs w:val="28"/>
          <w:lang w:val="kk-KZ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курса Технологического факультета АО «Казахский университет технологии и бизнеса» проходил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исследовательскую </w:t>
      </w:r>
      <w:r>
        <w:rPr>
          <w:rFonts w:hint="default" w:ascii="Times New Roman" w:hAnsi="Times New Roman" w:cs="Times New Roman"/>
          <w:sz w:val="28"/>
          <w:szCs w:val="28"/>
        </w:rPr>
        <w:t xml:space="preserve">практику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29</w:t>
      </w:r>
      <w:r>
        <w:rPr>
          <w:rFonts w:hint="default" w:ascii="Times New Roman" w:hAnsi="Times New Roman" w:cs="Times New Roman"/>
          <w:sz w:val="28"/>
          <w:szCs w:val="28"/>
        </w:rPr>
        <w:t xml:space="preserve"> январ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</w:rPr>
        <w:t xml:space="preserve"> по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26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апрель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024г. ТОО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NTS Design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города Астана. 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Место нахождения организации: г. Астана, улица Иманова, дом 9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1.2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Общая информация о компании</w:t>
      </w:r>
    </w:p>
    <w:p>
      <w:pPr>
        <w:spacing w:after="0" w:line="240" w:lineRule="auto"/>
        <w:ind w:left="0" w:leftChars="0" w:firstLine="44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NTS Design</w:t>
      </w:r>
      <w:r>
        <w:rPr>
          <w:rFonts w:hint="default" w:ascii="Times New Roman" w:hAnsi="Times New Roman" w:cs="Times New Roman"/>
          <w:sz w:val="28"/>
          <w:szCs w:val="28"/>
        </w:rPr>
        <w:t>» — современная научно-производственная компания, занимающаяся разработкой и производством специальных технических устройств в сфере безопасности. Предприятие имеет собственную опытно-конструкторскую лабораторию, автоматизированную производственную линию, а также отдел технического обслуживания и ремонта. Компания имеет лицензию на разработку, производство и ремонт специальных технических средств для аварийных работ.</w:t>
      </w:r>
    </w:p>
    <w:p>
      <w:pPr>
        <w:spacing w:after="0" w:line="240" w:lineRule="auto"/>
        <w:ind w:left="0" w:leftChars="0" w:firstLine="44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Особенности компании: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1) Штат частных инженеров и опытно-конструкторской лаборатории;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2) Разработка устройств по индивидуальным заказам заказчика;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3) Расположение производства на территории Республики Казахстан.</w:t>
      </w:r>
    </w:p>
    <w:p>
      <w:pPr>
        <w:pStyle w:val="10"/>
        <w:rPr>
          <w:sz w:val="28"/>
          <w:szCs w:val="28"/>
        </w:rPr>
      </w:pPr>
    </w:p>
    <w:p>
      <w:pPr>
        <w:pStyle w:val="10"/>
        <w:numPr>
          <w:ilvl w:val="0"/>
          <w:numId w:val="0"/>
        </w:numPr>
        <w:ind w:left="0" w:leftChars="0" w:firstLine="440" w:firstLineChars="157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 xml:space="preserve">2.1 </w:t>
      </w:r>
      <w:r>
        <w:rPr>
          <w:b/>
          <w:sz w:val="28"/>
          <w:szCs w:val="28"/>
        </w:rPr>
        <w:t>Основная часть  научного исследования</w:t>
      </w:r>
    </w:p>
    <w:p>
      <w:pPr>
        <w:pStyle w:val="10"/>
        <w:ind w:firstLine="709"/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</w:pPr>
    </w:p>
    <w:p>
      <w:pPr>
        <w:pStyle w:val="19"/>
        <w:ind w:firstLine="426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>С самого начала моей практики я приступил к выполнению задач, поставленных моим руководителем. В процессе работы я активно использовал программы Visual Studio и Photoshop. В Visual Studio занимался разработкой программного обеспечения и созданием интерфейсов, а в Photoshop занимался созданием графических элементов и макетов. Этот опыт позволил мне освоить различные аспекты разработки и дизайна, а также эффективно использовать инструменты и ресурсы для достижения поставленных целей.</w:t>
      </w:r>
    </w:p>
    <w:p>
      <w:pPr>
        <w:pStyle w:val="19"/>
        <w:ind w:firstLine="426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kk-KZ" w:eastAsia="kk-KZ" w:bidi="ar-SA"/>
        </w:rPr>
      </w:pPr>
    </w:p>
    <w:p>
      <w:pPr>
        <w:pStyle w:val="19"/>
        <w:ind w:firstLine="426"/>
        <w:jc w:val="center"/>
        <w:rPr>
          <w:rFonts w:hint="default" w:ascii="Times New Roman" w:hAnsi="Times New Roman"/>
          <w:sz w:val="28"/>
          <w:szCs w:val="28"/>
          <w:lang w:val="kk-KZ" w:eastAsia="kk-KZ"/>
        </w:rPr>
      </w:pPr>
      <w:r>
        <w:rPr>
          <w:rFonts w:hint="default" w:ascii="Times New Roman" w:hAnsi="Times New Roman" w:cs="Times New Roman"/>
          <w:bCs/>
          <w:sz w:val="28"/>
          <w:lang w:val="en-US"/>
        </w:rPr>
        <w:drawing>
          <wp:inline distT="0" distB="0" distL="114300" distR="114300">
            <wp:extent cx="2900045" cy="3868420"/>
            <wp:effectExtent l="0" t="0" r="10795" b="2540"/>
            <wp:docPr id="1" name="Picture 1" descr="12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3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рамках первой задачи, поставленной моим руководителем, я познакомился с процессом создания и манипулирования различными файлами с использованием Visual Studio и языка программирования C#. Особое внимание было уделено файлам формата WAV. В ходе работы я изучил методы работы с этими файлами, включая чтение, запись и обработку аудиоданных. Также был разработан интерактивный интерфейс, обеспечивающий удобное взаимодействие с файлами и выполнение различных операций над ними.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Звуковые файлы формата WAV являются одними из наиболее распространенных и широко используемых форматов для хранения аудиоданных. WAV (Waveform Audio File Format) представляет собой контейнерный формат, который может содержать аудиозаписи в цифровой форме без сжатия данных. Этот формат обеспечивает высокое качество звука и широкую совместимость с различными аудиоустройствами и программным обеспечением.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Одной из особенностей файлов WAV является их способность сохранять аудиоданные без потерь качества, поскольку они не используют сжатие. Это делает их идеальным выбором для профессионального звукозаписывающего оборудования, студий звукозаписи и аудиоинженеров, которым важна максимальная точность и сохранность звукового материала.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Еще одним преимуществом файлов WAV является их поддержка высококачественных аудиофайлов, таких как записи стереозвука с высоким разрешением (High-Resolution Audio), что делает их предпочтительным форматом для профессиональных музыкантов и звукорежиссеров.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Важно отметить, что файлы WAV могут занимать большой объем памяти из-за отсутствия сжатия, поэтому иногда для сокращения размера файлов используются альтернативные форматы сжатия, такие как MP3 или FLAC. Однако, при необходимости сохранения высокого качества звука, WAV остается предпочтительным выбором.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общем, файлы WAV играют важную роль в области аудиозаписи и звукового дизайна благодаря своей надежности, высокому качеству звука и широкой совместимости, что делает их неотъемлемым элементом для многих профессиональных и любительских проектов, связанных с аудио.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Я выполнил данную задачу с использованием приложения для программирования интерфейса Windows Forms. На изображении изображена амплитуда аудиофайла в формате WAV.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19"/>
        <w:ind w:firstLine="426"/>
        <w:jc w:val="both"/>
        <w:rPr>
          <w:rFonts w:hint="default" w:ascii="Times New Roman" w:hAnsi="Times New Roman" w:cs="Times New Roman"/>
          <w:bCs/>
          <w:sz w:val="28"/>
          <w:lang w:val="kk-KZ"/>
        </w:rPr>
      </w:pPr>
      <w:r>
        <w:rPr>
          <w:rFonts w:hint="default" w:ascii="Times New Roman" w:hAnsi="Times New Roman" w:cs="Times New Roman"/>
          <w:bCs/>
          <w:sz w:val="28"/>
          <w:lang w:val="kk-KZ"/>
        </w:rPr>
        <w:drawing>
          <wp:inline distT="0" distB="0" distL="114300" distR="114300">
            <wp:extent cx="5271770" cy="2243455"/>
            <wp:effectExtent l="0" t="0" r="1270" b="1206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t="1104" b="138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26"/>
        <w:jc w:val="both"/>
        <w:rPr>
          <w:rFonts w:hint="default" w:ascii="Times New Roman" w:hAnsi="Times New Roman" w:cs="Times New Roman"/>
          <w:bCs/>
          <w:sz w:val="28"/>
          <w:lang w:val="kk-KZ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Дополнительная задача для этого проекта</w:t>
      </w:r>
      <w:r>
        <w:rPr>
          <w:rFonts w:hint="default" w:ascii="Times New Roman" w:hAnsi="Times New Roman"/>
          <w:bCs/>
          <w:sz w:val="28"/>
          <w:lang w:val="ru-RU"/>
        </w:rPr>
        <w:t xml:space="preserve"> -</w:t>
      </w:r>
      <w:r>
        <w:rPr>
          <w:rFonts w:hint="default" w:ascii="Times New Roman" w:hAnsi="Times New Roman"/>
          <w:bCs/>
          <w:sz w:val="28"/>
          <w:lang w:val="kk-KZ"/>
        </w:rPr>
        <w:t xml:space="preserve"> шифрование и декодирование файлов.</w:t>
      </w:r>
    </w:p>
    <w:p>
      <w:pPr>
        <w:pStyle w:val="19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Шифрование и декодирование файлов WAV — это процессы обеспечения безопасности и конфиденциальности аудиоданных путем преобразования их в нечитаемый формат для неавторизованных пользователей и последующего восстановления в исходное состояние.</w:t>
      </w:r>
    </w:p>
    <w:p>
      <w:pPr>
        <w:pStyle w:val="19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Одним из методов шифрования файлов WAV является использование алгоритмов криптографии, таких как AES (Advanced Encryption Standard) или RSA (Rivest-Shamir-Adleman). При шифровании файлы WAV преобразуются с помощью специального ключа, который делает их непонятными для посторонних лиц без знания этого ключа. Это обеспечивает защиту данных от несанкционированного доступа и перехвата.</w:t>
      </w:r>
    </w:p>
    <w:p>
      <w:pPr>
        <w:pStyle w:val="19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Для декодирования зашифрованных файлов WAV необходимо обратное преобразование, используя соответствующий ключ. Только авторизованные пользователи, обладающие правильным ключом, могут успешно расшифровать файлы и получить доступ к оригинальным аудиоданным. Процесс декодирования обеспечивает восстановление файлов в их исходное состояние, пригодное для прослушивания или обработки.</w:t>
      </w:r>
    </w:p>
    <w:p>
      <w:pPr>
        <w:pStyle w:val="19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Шифрование и декодирование файлов WAV играют важную роль в защите конфиденциальной информации, такой как коммерческие записи, личные аудиозаписи или конфиденциальные беседы. Они обеспечивают безопасность данных в случае передачи по сети или хранения на устройствах хранения данных, таких как жесткие диски или облачные сервисы.</w:t>
      </w:r>
    </w:p>
    <w:p>
      <w:pPr>
        <w:pStyle w:val="19"/>
        <w:jc w:val="both"/>
        <w:rPr>
          <w:rFonts w:hint="default" w:ascii="Times New Roman" w:hAnsi="Times New Roman" w:cs="Times New Roman"/>
          <w:bCs/>
          <w:sz w:val="28"/>
          <w:lang w:val="kk-KZ"/>
        </w:rPr>
      </w:pPr>
    </w:p>
    <w:p>
      <w:pPr>
        <w:pStyle w:val="19"/>
        <w:ind w:firstLine="426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  <w:drawing>
          <wp:inline distT="0" distB="0" distL="114300" distR="114300">
            <wp:extent cx="5223510" cy="1690370"/>
            <wp:effectExtent l="0" t="0" r="3810" b="127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10"/>
                    <a:srcRect l="518" t="1282" r="313" b="124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26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  <w:t>Результат шифрования</w:t>
      </w:r>
    </w:p>
    <w:p>
      <w:pPr>
        <w:pStyle w:val="19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</w:p>
    <w:p>
      <w:pPr>
        <w:pStyle w:val="19"/>
        <w:ind w:firstLine="426"/>
        <w:jc w:val="center"/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  <w:drawing>
          <wp:inline distT="0" distB="0" distL="114300" distR="114300">
            <wp:extent cx="3355340" cy="1690370"/>
            <wp:effectExtent l="0" t="0" r="12700" b="127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  <w:t>Следующим этапом было создание образцов макетов интерфейса с использованием Photoshop. За время работы я освоил работу с этой программой и разработал несколько макетов. Пример одного из первых макетов:</w:t>
      </w:r>
    </w:p>
    <w:p>
      <w:pPr>
        <w:pStyle w:val="19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</w:p>
    <w:p>
      <w:pPr>
        <w:pStyle w:val="19"/>
        <w:jc w:val="center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  <w:drawing>
          <wp:inline distT="0" distB="0" distL="114300" distR="114300">
            <wp:extent cx="4966335" cy="2519680"/>
            <wp:effectExtent l="0" t="0" r="1905" b="1016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12"/>
                    <a:srcRect l="7379" t="11830" r="7668" b="11573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рамках следующего этапа моей работы была поставлена задача реализовать последнюю версию макета с помощью программы Visual Studio. Для этого я воспользовался инструментом WPF в Visual Studio, используя .NET Framework.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рамках моей исследовательской практики я изучал использование WPF (Windows Presentation Foundation) в Visual Studio с использованием .NET Framework. WPF представляет собой мощный инструмент для разработки графических пользовательских интерфейсов (GUI) для приложений под платформу Windows.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Visual Studio, в свою очередь, обеспечивает интегрированную среду разработки (IDE) для создания приложений с использованием различных технологий, включая WPF. С его помощью разработчики могут создавать, отлаживать и развертывать приложения с использованием различных инструментов и ресурсов, предоставляемых .NET Framework.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.NET Framework, являясь платформой для разработки и выполнения приложений на языке программирования C#, Visual Basic и других языках, обеспечивает широкий набор библиотек и инструментов для создания разнообразных приложений, включая те, которые используют WPF для построения пользовательского интерфейса.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данной комбинации технологий позволило мне лучше понять принципы разработки современных приложений под Windows, а также научиться эффективно использовать инструменты Visual Studio и возможности WPF для создания удобных и функциональных пользовательских интерфейсов. Эти знания и навыки окажутся весьма полезными для моей дальнейшей карьеры в области разработки программного обеспечения.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Я думаю, что получившаяся программа была положительной. Однако, из-за запроса менеджера, я не могу предоставить здесь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 xml:space="preserve"> конечный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 результат.</w:t>
      </w:r>
    </w:p>
    <w:p>
      <w:pPr>
        <w:pStyle w:val="19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19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19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bookmarkStart w:id="0" w:name="srcannot_1"/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В ходе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 xml:space="preserve">исследовательской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практики мне удалось применить на практике все свои теоретические знания. Я полностью выполнил задачи, поставленные моим руководителем. Среди этих задач я работал в VisualStudio C#, Figma, Adobe Photoshop. Я представил свою новую идею этому учреждению. В частности, я предложил программы удаленной работы в связи с предстоящей пандемией. За время стажировки я достиг всех своих целей. Студенту во время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 xml:space="preserve">исследовательской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практики было дано: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1) Выполнение задач, поставленных руководителем.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2) Ведение дневника.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3) Представить свою новую идею заведению.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4) Приехать на место практики в назначенное время и приступить к ознакомлению с производством.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5) Развитие и закрепление теоретических знаний в практических ситуациях.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6) Проводить общественные работы во время практики.</w:t>
      </w:r>
    </w:p>
    <w:p>
      <w:pPr>
        <w:pStyle w:val="19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7) Формирование должностной квалификации – свои обязанности я выполнил.</w:t>
      </w:r>
    </w:p>
    <w:p>
      <w:pPr>
        <w:pStyle w:val="19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19"/>
        <w:tabs>
          <w:tab w:val="left" w:pos="567"/>
        </w:tabs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Список используемых источников</w:t>
      </w:r>
    </w:p>
    <w:bookmarkEnd w:id="0"/>
    <w:p>
      <w:pPr>
        <w:pStyle w:val="19"/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u w:val="none"/>
          <w:lang w:val="kk-KZ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Официальный сайт ТОО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NTS Design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»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https://nts.kz/o-kompanii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29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Оффициальный сайт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 xml:space="preserve">Visual Studio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https://visualstudio.microsoft.com/ru/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06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Руководство по классическим приложениям 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https://learn.microsoft.com/ru-ru/dotnet/fundamentals/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08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Оффициальный сайт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Photoshop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https://www.adobe.com/ru/products/photoshop.html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Классические эффекты Photoshop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u w:val="none"/>
          <w:shd w:val="clear" w:fill="FFFFFF"/>
          <w:lang w:val="en-US"/>
        </w:rPr>
        <w:t>https://nodejs.org/en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(дата запроса: 20.02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sectPr>
      <w:footerReference r:id="rId5" w:type="default"/>
      <w:footerReference r:id="rId6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1498303440"/>
      <w:docPartObj>
        <w:docPartGallery w:val="autotext"/>
      </w:docPartObj>
    </w:sdtPr>
    <w:sdtEndPr>
      <w:rPr>
        <w:rStyle w:val="9"/>
      </w:rPr>
    </w:sdtEndPr>
    <w:sdtContent>
      <w:p>
        <w:pPr>
          <w:pStyle w:val="11"/>
          <w:framePr w:wrap="auto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separate"/>
        </w:r>
        <w:r>
          <w:rPr>
            <w:rStyle w:val="9"/>
          </w:rPr>
          <w:t>5</w:t>
        </w:r>
        <w:r>
          <w:rPr>
            <w:rStyle w:val="9"/>
          </w:rPr>
          <w:fldChar w:fldCharType="end"/>
        </w:r>
      </w:p>
    </w:sdtContent>
  </w:sdt>
  <w:p>
    <w:pPr>
      <w:pStyle w:val="11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9"/>
      </w:rPr>
      <w:id w:val="-1832669708"/>
      <w:docPartObj>
        <w:docPartGallery w:val="autotext"/>
      </w:docPartObj>
    </w:sdtPr>
    <w:sdtEndPr>
      <w:rPr>
        <w:rStyle w:val="9"/>
      </w:rPr>
    </w:sdtEndPr>
    <w:sdtContent>
      <w:p>
        <w:pPr>
          <w:pStyle w:val="11"/>
          <w:framePr w:wrap="auto" w:vAnchor="text" w:hAnchor="margin" w:xAlign="center" w:y="1"/>
          <w:rPr>
            <w:rStyle w:val="9"/>
          </w:rPr>
        </w:pPr>
        <w:r>
          <w:rPr>
            <w:rStyle w:val="9"/>
          </w:rPr>
          <w:fldChar w:fldCharType="begin"/>
        </w:r>
        <w:r>
          <w:rPr>
            <w:rStyle w:val="9"/>
          </w:rPr>
          <w:instrText xml:space="preserve"> PAGE </w:instrText>
        </w:r>
        <w:r>
          <w:rPr>
            <w:rStyle w:val="9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1F5C"/>
    <w:multiLevelType w:val="singleLevel"/>
    <w:tmpl w:val="90F61F5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AE42EB7B"/>
    <w:multiLevelType w:val="singleLevel"/>
    <w:tmpl w:val="AE42EB7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3C12467C"/>
    <w:multiLevelType w:val="multilevel"/>
    <w:tmpl w:val="3C12467C"/>
    <w:lvl w:ilvl="0" w:tentative="0">
      <w:start w:val="0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6E9D"/>
    <w:rsid w:val="04A4232A"/>
    <w:rsid w:val="04D7187F"/>
    <w:rsid w:val="06EE226F"/>
    <w:rsid w:val="08E51F4E"/>
    <w:rsid w:val="09511A59"/>
    <w:rsid w:val="0AE51E6F"/>
    <w:rsid w:val="0D7743A7"/>
    <w:rsid w:val="12B80F4E"/>
    <w:rsid w:val="170809D5"/>
    <w:rsid w:val="171347E8"/>
    <w:rsid w:val="18601CFC"/>
    <w:rsid w:val="19560718"/>
    <w:rsid w:val="1B7032B1"/>
    <w:rsid w:val="1CB753A9"/>
    <w:rsid w:val="1DB72D4D"/>
    <w:rsid w:val="1DC42063"/>
    <w:rsid w:val="1E931436"/>
    <w:rsid w:val="20970C07"/>
    <w:rsid w:val="209A6308"/>
    <w:rsid w:val="2222290C"/>
    <w:rsid w:val="23D63257"/>
    <w:rsid w:val="240253A0"/>
    <w:rsid w:val="24DA5084"/>
    <w:rsid w:val="264755DA"/>
    <w:rsid w:val="27543939"/>
    <w:rsid w:val="32C4213C"/>
    <w:rsid w:val="336E5F6C"/>
    <w:rsid w:val="33766BFC"/>
    <w:rsid w:val="33A773CB"/>
    <w:rsid w:val="379231B9"/>
    <w:rsid w:val="3DBB3FD3"/>
    <w:rsid w:val="3E3E45AC"/>
    <w:rsid w:val="431F762D"/>
    <w:rsid w:val="439304B6"/>
    <w:rsid w:val="440E72B6"/>
    <w:rsid w:val="445960B0"/>
    <w:rsid w:val="46A1726F"/>
    <w:rsid w:val="4A641E98"/>
    <w:rsid w:val="4AF30483"/>
    <w:rsid w:val="4CCB138D"/>
    <w:rsid w:val="4E584DB1"/>
    <w:rsid w:val="502E6FE9"/>
    <w:rsid w:val="50D476A7"/>
    <w:rsid w:val="56AE57C6"/>
    <w:rsid w:val="5E45203A"/>
    <w:rsid w:val="5F5E4D05"/>
    <w:rsid w:val="5F921CDC"/>
    <w:rsid w:val="621351F3"/>
    <w:rsid w:val="62AB1EEE"/>
    <w:rsid w:val="62DB4C3B"/>
    <w:rsid w:val="656A3FF0"/>
    <w:rsid w:val="663F30CF"/>
    <w:rsid w:val="66D333E8"/>
    <w:rsid w:val="67B06428"/>
    <w:rsid w:val="68754EED"/>
    <w:rsid w:val="6A4B15F0"/>
    <w:rsid w:val="6D0801EF"/>
    <w:rsid w:val="6D651C53"/>
    <w:rsid w:val="6FE67322"/>
    <w:rsid w:val="751F2C26"/>
    <w:rsid w:val="75E066F3"/>
    <w:rsid w:val="79345A50"/>
    <w:rsid w:val="7C2E1CCB"/>
    <w:rsid w:val="7D306F70"/>
    <w:rsid w:val="7F0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styleId="9">
    <w:name w:val="page number"/>
    <w:basedOn w:val="5"/>
    <w:autoRedefine/>
    <w:semiHidden/>
    <w:unhideWhenUsed/>
    <w:qFormat/>
    <w:uiPriority w:val="99"/>
  </w:style>
  <w:style w:type="paragraph" w:styleId="10">
    <w:name w:val="Body Text"/>
    <w:basedOn w:val="1"/>
    <w:autoRedefine/>
    <w:qFormat/>
    <w:uiPriority w:val="1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nowrap"/>
    <w:basedOn w:val="5"/>
    <w:autoRedefine/>
    <w:qFormat/>
    <w:uiPriority w:val="0"/>
  </w:style>
  <w:style w:type="character" w:customStyle="1" w:styleId="15">
    <w:name w:val="wrap"/>
    <w:basedOn w:val="5"/>
    <w:autoRedefine/>
    <w:qFormat/>
    <w:uiPriority w:val="0"/>
  </w:style>
  <w:style w:type="character" w:customStyle="1" w:styleId="16">
    <w:name w:val="no-wikidata"/>
    <w:basedOn w:val="5"/>
    <w:autoRedefine/>
    <w:qFormat/>
    <w:uiPriority w:val="0"/>
  </w:style>
  <w:style w:type="character" w:customStyle="1" w:styleId="17">
    <w:name w:val="mw-headline"/>
    <w:basedOn w:val="5"/>
    <w:autoRedefine/>
    <w:qFormat/>
    <w:uiPriority w:val="0"/>
  </w:style>
  <w:style w:type="paragraph" w:styleId="18">
    <w:name w:val="List Paragraph"/>
    <w:basedOn w:val="1"/>
    <w:autoRedefine/>
    <w:qFormat/>
    <w:uiPriority w:val="1"/>
    <w:pPr>
      <w:ind w:left="720"/>
      <w:contextualSpacing/>
    </w:pPr>
  </w:style>
  <w:style w:type="paragraph" w:styleId="19">
    <w:name w:val="No Spacing"/>
    <w:autoRedefine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20">
    <w:name w:val="_Style 19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1">
    <w:name w:val="_Style 2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2024-04-26T07:24:00Z</dcterms:created>
  <dc:creator>gorst</dc:creator>
  <cp:lastModifiedBy>Alik</cp:lastModifiedBy>
  <dcterms:modified xsi:type="dcterms:W3CDTF">2024-04-28T05:58:15Z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552F9D385CFD4CF28B2FD62C5567B34E_12</vt:lpwstr>
  </property>
</Properties>
</file>