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left="0" w:leftChars="0" w:firstLine="0" w:firstLineChars="0"/>
        <w:jc w:val="center"/>
        <w:rPr>
          <w:rFonts w:hint="default" w:ascii="Times New Roman" w:hAnsi="Times New Roman" w:cs="Times New Roman"/>
          <w:sz w:val="28"/>
          <w:szCs w:val="28"/>
          <w:lang w:val="en-US"/>
        </w:rPr>
      </w:pPr>
      <w:r>
        <w:rPr>
          <w:rFonts w:hint="default"/>
          <w:sz w:val="28"/>
          <w:szCs w:val="28"/>
          <w:lang w:val="ru-RU"/>
        </w:rPr>
        <w:t>«</w:t>
      </w:r>
      <w:r>
        <w:fldChar w:fldCharType="begin"/>
      </w:r>
      <w:r>
        <w:instrText xml:space="preserve">HYPERLINK "https://kaztbu.edu.kz/"</w:instrText>
      </w:r>
      <w:r>
        <w:fldChar w:fldCharType="separate"/>
      </w:r>
      <w:r>
        <w:rPr>
          <w:rFonts w:ascii="Times New Roman" w:hAnsi="Times New Roman" w:cs="Times New Roman"/>
          <w:sz w:val="28"/>
          <w:szCs w:val="28"/>
        </w:rPr>
        <w:t>КАЗАХСКИЙ УНИВЕРСИТЕТ ТЕХНОЛОГИИ и БИЗНЕСА</w:t>
      </w:r>
      <w:r>
        <w:rPr>
          <w:rFonts w:ascii="Times New Roman" w:hAnsi="Times New Roman" w:cs="Times New Roman"/>
          <w:sz w:val="28"/>
          <w:szCs w:val="28"/>
          <w:lang w:val="kk-KZ"/>
        </w:rPr>
        <w:t>»</w:t>
      </w:r>
    </w:p>
    <w:p>
      <w:pPr>
        <w:spacing w:after="0" w:line="240" w:lineRule="auto"/>
        <w:ind w:left="0" w:leftChars="0" w:firstLine="0" w:firstLineChars="0"/>
        <w:jc w:val="center"/>
        <w:rPr>
          <w:rFonts w:hint="default" w:ascii="Times New Roman" w:hAnsi="Times New Roman" w:eastAsia="Times New Roman" w:cs="Times New Roman"/>
          <w:color w:val="000000"/>
          <w:sz w:val="28"/>
          <w:szCs w:val="28"/>
          <w:lang w:val="ru" w:eastAsia="ru" w:bidi="ar"/>
        </w:rPr>
      </w:pPr>
      <w:r>
        <w:rPr>
          <w:rFonts w:ascii="Times New Roman" w:hAnsi="Times New Roman" w:cs="Times New Roman"/>
          <w:sz w:val="28"/>
          <w:szCs w:val="28"/>
        </w:rPr>
        <w:t>имени К. КУЛАЖАНОВА</w:t>
      </w:r>
      <w:r>
        <w:fldChar w:fldCharType="end"/>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hint="default" w:ascii="Times New Roman" w:hAnsi="Times New Roman" w:eastAsia="Times New Roman" w:cs="Times New Roman"/>
          <w:color w:val="000000"/>
          <w:sz w:val="28"/>
          <w:szCs w:val="28"/>
          <w:lang w:val="ru-RU" w:eastAsia="ru" w:bidi="ar"/>
        </w:rPr>
      </w:pP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r>
        <w:rPr>
          <w:rFonts w:eastAsia="Arial"/>
          <w:sz w:val="28"/>
          <w:szCs w:val="28"/>
        </w:rPr>
        <w:t>Кафедра «Информационные технологии»</w:t>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r>
        <w:rPr>
          <w:b/>
          <w:bCs/>
          <w:spacing w:val="-6"/>
          <w:sz w:val="28"/>
          <w:szCs w:val="28"/>
          <w:u w:val="none"/>
          <w:lang w:val="kk-KZ"/>
        </w:rPr>
        <w:t>Тулегенов Алишер Канатович</w:t>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p>
    <w:p>
      <w:pPr>
        <w:pStyle w:val="15"/>
        <w:widowControl/>
        <w:spacing w:before="0" w:beforeAutospacing="0" w:after="0" w:afterAutospacing="0"/>
        <w:ind w:left="0" w:leftChars="0" w:right="0" w:firstLine="0" w:firstLineChars="0"/>
        <w:contextualSpacing/>
        <w:jc w:val="center"/>
        <w:rPr>
          <w:rFonts w:eastAsia="Arial"/>
          <w:b w:val="0"/>
          <w:bCs/>
          <w:sz w:val="28"/>
          <w:szCs w:val="28"/>
        </w:rPr>
      </w:pPr>
      <w:r>
        <w:rPr>
          <w:b/>
          <w:bCs w:val="0"/>
          <w:color w:val="000000"/>
          <w:sz w:val="28"/>
          <w:szCs w:val="28"/>
          <w:lang w:val="ru"/>
        </w:rPr>
        <w:t>МАГИСТЕРСКАЯ ДИССЕРТАЦИЯ</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eastAsia="Arial"/>
          <w:b w:val="0"/>
          <w:bCs/>
          <w:sz w:val="28"/>
          <w:szCs w:val="28"/>
          <w:lang w:val="ru-RU"/>
        </w:rPr>
      </w:pPr>
      <w:r>
        <w:rPr>
          <w:rFonts w:eastAsia="Arial"/>
          <w:b w:val="0"/>
          <w:bCs/>
          <w:sz w:val="28"/>
          <w:szCs w:val="28"/>
          <w:lang w:val="ru-RU"/>
        </w:rPr>
        <w:t>Тема</w:t>
      </w:r>
      <w:r>
        <w:rPr>
          <w:rFonts w:hint="default" w:eastAsia="Arial"/>
          <w:b w:val="0"/>
          <w:bCs/>
          <w:sz w:val="28"/>
          <w:szCs w:val="28"/>
          <w:lang w:val="ru-RU"/>
        </w:rPr>
        <w:t xml:space="preserve"> диссертации: </w:t>
      </w:r>
      <w:r>
        <w:rPr>
          <w:rFonts w:eastAsia="Arial"/>
          <w:b/>
          <w:bCs w:val="0"/>
          <w:sz w:val="28"/>
          <w:szCs w:val="28"/>
          <w:lang w:val="ru-RU"/>
        </w:rPr>
        <w:t>ВЛИЯНИЕ</w:t>
      </w:r>
      <w:r>
        <w:rPr>
          <w:rFonts w:hint="default" w:eastAsia="Arial"/>
          <w:b/>
          <w:bCs w:val="0"/>
          <w:sz w:val="28"/>
          <w:szCs w:val="28"/>
          <w:lang w:val="ru-RU"/>
        </w:rPr>
        <w:t xml:space="preserve"> ИНФОРМАЦИОННЫХ ТЕХНОЛОГИЙ НА СИСТЕМУ УПРАВЛЕНИЯ ОХРАНОЙ ТРУДА ПРОМЫШЛЕННОГО ПРЕДПРИЯТИЯ</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eastAsia="Arial"/>
          <w:b w:val="0"/>
          <w:bCs/>
          <w:sz w:val="28"/>
          <w:szCs w:val="28"/>
        </w:rPr>
      </w:pPr>
    </w:p>
    <w:p>
      <w:pPr>
        <w:keepNext w:val="0"/>
        <w:keepLines w:val="0"/>
        <w:widowControl/>
        <w:numPr>
          <w:ilvl w:val="0"/>
          <w:numId w:val="1"/>
        </w:numPr>
        <w:suppressLineNumbers w:val="0"/>
        <w:spacing w:before="0" w:beforeAutospacing="0" w:after="0" w:afterAutospacing="0" w:line="240" w:lineRule="auto"/>
        <w:ind w:left="0" w:leftChars="0" w:right="0" w:firstLine="0" w:firstLineChars="0"/>
        <w:contextualSpacing/>
        <w:jc w:val="center"/>
        <w:rPr>
          <w:rFonts w:hint="default" w:ascii="Times New Roman" w:hAnsi="Times New Roman" w:cs="Times New Roman"/>
          <w:color w:val="000000"/>
          <w:sz w:val="28"/>
          <w:szCs w:val="28"/>
          <w:lang w:val="ru"/>
        </w:rPr>
      </w:pPr>
      <w:r>
        <w:rPr>
          <w:rFonts w:hint="default" w:ascii="Times New Roman" w:hAnsi="Times New Roman" w:eastAsia="Calibri" w:cs="Times New Roman"/>
          <w:bCs/>
          <w:color w:val="000000"/>
          <w:kern w:val="0"/>
          <w:sz w:val="28"/>
          <w:szCs w:val="28"/>
          <w:lang w:val="ru" w:eastAsia="zh-CN" w:bidi="ar"/>
        </w:rPr>
        <w:t>образовательной программе:</w:t>
      </w:r>
      <w:r>
        <w:rPr>
          <w:rFonts w:hint="default" w:ascii="Times New Roman" w:hAnsi="Times New Roman" w:eastAsia="Calibri" w:cs="Times New Roman"/>
          <w:color w:val="000000"/>
          <w:kern w:val="0"/>
          <w:sz w:val="28"/>
          <w:szCs w:val="28"/>
          <w:lang w:val="ru" w:eastAsia="zh-CN" w:bidi="ar"/>
        </w:rPr>
        <w:t xml:space="preserve"> 7М06136 – Информационные системы</w:t>
      </w:r>
    </w:p>
    <w:p>
      <w:pPr>
        <w:keepNext w:val="0"/>
        <w:keepLines w:val="0"/>
        <w:widowControl/>
        <w:numPr>
          <w:ilvl w:val="0"/>
          <w:numId w:val="1"/>
        </w:numPr>
        <w:suppressLineNumbers w:val="0"/>
        <w:spacing w:before="0" w:beforeAutospacing="0" w:after="0" w:afterAutospacing="0" w:line="240" w:lineRule="auto"/>
        <w:ind w:left="0" w:leftChars="0" w:right="0" w:firstLine="0" w:firstLineChars="0"/>
        <w:contextualSpacing/>
        <w:jc w:val="center"/>
        <w:rPr>
          <w:rFonts w:hint="default" w:ascii="Times New Roman" w:hAnsi="Times New Roman" w:cs="Times New Roman"/>
          <w:color w:val="000000"/>
          <w:sz w:val="28"/>
          <w:szCs w:val="28"/>
          <w:lang w:val="ru"/>
        </w:rPr>
      </w:pPr>
      <w:r>
        <w:rPr>
          <w:rFonts w:hint="default" w:ascii="Times New Roman" w:hAnsi="Times New Roman" w:eastAsia="Calibri" w:cs="Times New Roman"/>
          <w:color w:val="000000"/>
          <w:kern w:val="0"/>
          <w:sz w:val="28"/>
          <w:szCs w:val="28"/>
          <w:lang w:val="ru" w:eastAsia="zh-CN" w:bidi="ar"/>
        </w:rPr>
        <w:t xml:space="preserve"> (научно – педагогическое</w:t>
      </w:r>
      <w:r>
        <w:rPr>
          <w:rFonts w:hint="default" w:eastAsia="Calibri" w:cs="Times New Roman"/>
          <w:color w:val="000000"/>
          <w:kern w:val="0"/>
          <w:sz w:val="28"/>
          <w:szCs w:val="28"/>
          <w:lang w:val="ru-RU" w:eastAsia="zh-CN" w:bidi="ar"/>
        </w:rPr>
        <w:t xml:space="preserve"> </w:t>
      </w:r>
      <w:r>
        <w:rPr>
          <w:rFonts w:hint="default" w:ascii="Times New Roman" w:hAnsi="Times New Roman" w:eastAsia="Calibri" w:cs="Times New Roman"/>
          <w:color w:val="000000"/>
          <w:kern w:val="0"/>
          <w:sz w:val="28"/>
          <w:szCs w:val="28"/>
          <w:lang w:val="ru" w:eastAsia="zh-CN" w:bidi="ar"/>
        </w:rPr>
        <w:t>направление)</w:t>
      </w: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hint="default" w:ascii="Times New Roman" w:hAnsi="Times New Roman" w:cs="Times New Roman"/>
          <w:color w:val="000000"/>
          <w:sz w:val="28"/>
          <w:szCs w:val="28"/>
          <w:lang w:val="ru"/>
        </w:rPr>
      </w:pP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hint="default" w:ascii="Times New Roman" w:hAnsi="Times New Roman" w:cs="Times New Roman"/>
          <w:color w:val="000000"/>
          <w:sz w:val="28"/>
          <w:szCs w:val="28"/>
          <w:lang w:val="ru"/>
        </w:rPr>
      </w:pP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hint="default" w:ascii="Times New Roman" w:hAnsi="Times New Roman" w:cs="Times New Roman"/>
          <w:color w:val="000000"/>
          <w:sz w:val="28"/>
          <w:szCs w:val="28"/>
          <w:lang w:val="ru"/>
        </w:rPr>
      </w:pP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hint="default" w:ascii="Times New Roman" w:hAnsi="Times New Roman" w:cs="Times New Roman"/>
          <w:color w:val="000000"/>
          <w:sz w:val="28"/>
          <w:szCs w:val="28"/>
          <w:lang w:val="ru"/>
        </w:rPr>
      </w:pP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Научный руководитель:</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к.т.н., ассоциированный профессор  (доцент)_____________ К.М. Акишев</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«_____» ____________2024г.</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 xml:space="preserve">Нормоконтроль:  </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к.п</w:t>
      </w:r>
      <w:r>
        <w:rPr>
          <w:rFonts w:ascii="Times New Roman" w:hAnsi="Times New Roman" w:eastAsia="Times New Roman"/>
          <w:color w:val="000000"/>
          <w:sz w:val="28"/>
          <w:szCs w:val="28"/>
          <w:lang w:val="en-US" w:eastAsia="ru-RU"/>
        </w:rPr>
        <w:t> </w:t>
      </w:r>
      <w:r>
        <w:rPr>
          <w:rFonts w:ascii="Times New Roman" w:hAnsi="Times New Roman" w:eastAsia="Times New Roman"/>
          <w:color w:val="000000"/>
          <w:sz w:val="28"/>
          <w:szCs w:val="28"/>
          <w:lang w:eastAsia="ru-RU"/>
        </w:rPr>
        <w:t>н.,</w:t>
      </w:r>
      <w:r>
        <w:rPr>
          <w:rFonts w:ascii="Times New Roman" w:hAnsi="Times New Roman" w:eastAsia="Times New Roman"/>
          <w:color w:val="000000"/>
          <w:sz w:val="28"/>
          <w:szCs w:val="28"/>
          <w:lang w:val="en-US" w:eastAsia="ru-RU"/>
        </w:rPr>
        <w:t> </w:t>
      </w:r>
      <w:r>
        <w:rPr>
          <w:rFonts w:ascii="Times New Roman" w:hAnsi="Times New Roman" w:eastAsia="Times New Roman"/>
          <w:color w:val="000000"/>
          <w:sz w:val="28"/>
          <w:szCs w:val="28"/>
          <w:lang w:eastAsia="ru-RU"/>
        </w:rPr>
        <w:t>ассоциированный</w:t>
      </w:r>
      <w:r>
        <w:rPr>
          <w:rFonts w:ascii="Times New Roman" w:hAnsi="Times New Roman" w:eastAsia="Times New Roman"/>
          <w:color w:val="000000"/>
          <w:sz w:val="28"/>
          <w:szCs w:val="28"/>
          <w:lang w:val="en-US" w:eastAsia="ru-RU"/>
        </w:rPr>
        <w:t> </w:t>
      </w:r>
      <w:r>
        <w:rPr>
          <w:rFonts w:ascii="Times New Roman" w:hAnsi="Times New Roman" w:eastAsia="Times New Roman"/>
          <w:color w:val="000000"/>
          <w:sz w:val="28"/>
          <w:szCs w:val="28"/>
          <w:lang w:eastAsia="ru-RU"/>
        </w:rPr>
        <w:t>профессор (</w:t>
      </w:r>
      <w:r>
        <w:rPr>
          <w:rFonts w:ascii="Times New Roman" w:hAnsi="Times New Roman" w:eastAsia="Times New Roman"/>
          <w:color w:val="000000"/>
          <w:sz w:val="28"/>
          <w:szCs w:val="28"/>
          <w:lang w:val="kk-KZ" w:eastAsia="ru-RU"/>
        </w:rPr>
        <w:t>доцент</w:t>
      </w:r>
      <w:r>
        <w:rPr>
          <w:rFonts w:ascii="Times New Roman" w:hAnsi="Times New Roman" w:eastAsia="Times New Roman"/>
          <w:color w:val="000000"/>
          <w:sz w:val="28"/>
          <w:szCs w:val="28"/>
          <w:lang w:eastAsia="ru-RU"/>
        </w:rPr>
        <w:t>)_____</w:t>
      </w:r>
      <w:r>
        <w:rPr>
          <w:rFonts w:hint="default"/>
          <w:color w:val="000000"/>
          <w:sz w:val="28"/>
          <w:szCs w:val="28"/>
          <w:lang w:val="en-US" w:eastAsia="ru-RU"/>
        </w:rPr>
        <w:t>_</w:t>
      </w:r>
      <w:r>
        <w:rPr>
          <w:rFonts w:ascii="Times New Roman" w:hAnsi="Times New Roman" w:eastAsia="Times New Roman"/>
          <w:color w:val="000000"/>
          <w:sz w:val="28"/>
          <w:szCs w:val="28"/>
          <w:lang w:eastAsia="ru-RU"/>
        </w:rPr>
        <w:t>_______Г.</w:t>
      </w:r>
      <w:r>
        <w:rPr>
          <w:rFonts w:ascii="Times New Roman" w:hAnsi="Times New Roman" w:eastAsia="Times New Roman"/>
          <w:color w:val="000000"/>
          <w:sz w:val="28"/>
          <w:szCs w:val="28"/>
          <w:lang w:val="en-US" w:eastAsia="ru-RU"/>
        </w:rPr>
        <w:t> </w:t>
      </w:r>
      <w:r>
        <w:rPr>
          <w:rFonts w:ascii="Times New Roman" w:hAnsi="Times New Roman" w:eastAsia="Times New Roman"/>
          <w:color w:val="000000"/>
          <w:sz w:val="28"/>
          <w:szCs w:val="28"/>
          <w:lang w:eastAsia="ru-RU"/>
        </w:rPr>
        <w:t>Т</w:t>
      </w:r>
      <w:r>
        <w:rPr>
          <w:rFonts w:ascii="Times New Roman" w:hAnsi="Times New Roman" w:eastAsia="Times New Roman"/>
          <w:color w:val="000000"/>
          <w:sz w:val="28"/>
          <w:szCs w:val="28"/>
          <w:lang w:val="en-US" w:eastAsia="ru-RU"/>
        </w:rPr>
        <w:t> </w:t>
      </w:r>
      <w:r>
        <w:rPr>
          <w:rFonts w:ascii="Times New Roman" w:hAnsi="Times New Roman" w:eastAsia="Times New Roman"/>
          <w:color w:val="000000"/>
          <w:sz w:val="28"/>
          <w:szCs w:val="28"/>
          <w:lang w:eastAsia="ru-RU"/>
        </w:rPr>
        <w:t>Абдолдинова</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«_____» ____________2024г.</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Допущен(а) к защите:</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Заведующий кафедрой «Информационные технологии»</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 xml:space="preserve">к.т.н., ассоциированный профессор </w:t>
      </w:r>
      <w:r>
        <w:rPr>
          <w:rFonts w:ascii="Times New Roman" w:hAnsi="Times New Roman" w:eastAsia="Times New Roman"/>
          <w:color w:val="000000"/>
          <w:sz w:val="28"/>
          <w:szCs w:val="28"/>
          <w:lang w:val="kk-KZ" w:eastAsia="ru-RU"/>
        </w:rPr>
        <w:t>(доцент)</w:t>
      </w:r>
      <w:r>
        <w:rPr>
          <w:rFonts w:ascii="Times New Roman" w:hAnsi="Times New Roman" w:eastAsia="Times New Roman"/>
          <w:color w:val="000000"/>
          <w:sz w:val="28"/>
          <w:szCs w:val="28"/>
          <w:lang w:eastAsia="ru-RU"/>
        </w:rPr>
        <w:t>____________</w:t>
      </w:r>
      <w:r>
        <w:rPr>
          <w:rFonts w:ascii="Times New Roman" w:hAnsi="Times New Roman" w:eastAsia="Times New Roman"/>
          <w:color w:val="000000"/>
          <w:sz w:val="28"/>
          <w:szCs w:val="28"/>
          <w:lang w:val="en-US" w:eastAsia="ru-RU"/>
        </w:rPr>
        <w:t> </w:t>
      </w:r>
      <w:r>
        <w:rPr>
          <w:rFonts w:ascii="Times New Roman" w:hAnsi="Times New Roman" w:eastAsia="Times New Roman"/>
          <w:color w:val="000000"/>
          <w:sz w:val="28"/>
          <w:szCs w:val="28"/>
          <w:lang w:eastAsia="ru-RU"/>
        </w:rPr>
        <w:t>Б. А. Серимбетов</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«______» ___________2024г.</w:t>
      </w: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ascii="Times New Roman" w:hAnsi="Times New Roman"/>
          <w:sz w:val="28"/>
          <w:szCs w:val="28"/>
          <w:lang w:val="kk-KZ"/>
        </w:rPr>
      </w:pP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ascii="Times New Roman" w:hAnsi="Times New Roman"/>
          <w:sz w:val="28"/>
          <w:szCs w:val="28"/>
          <w:lang w:val="kk-KZ"/>
        </w:rPr>
      </w:pP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ascii="Times New Roman" w:hAnsi="Times New Roman"/>
          <w:sz w:val="28"/>
          <w:szCs w:val="28"/>
          <w:lang w:val="kk-KZ"/>
        </w:rPr>
      </w:pP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ascii="Times New Roman" w:hAnsi="Times New Roman"/>
          <w:sz w:val="28"/>
          <w:szCs w:val="28"/>
          <w:lang w:val="kk-KZ"/>
        </w:rPr>
      </w:pP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ascii="Times New Roman" w:hAnsi="Times New Roman"/>
          <w:sz w:val="28"/>
          <w:szCs w:val="28"/>
          <w:lang w:val="kk-KZ"/>
        </w:rPr>
      </w:pP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ascii="Times New Roman" w:hAnsi="Times New Roman"/>
          <w:sz w:val="28"/>
          <w:szCs w:val="28"/>
          <w:lang w:val="kk-KZ"/>
        </w:rPr>
      </w:pPr>
    </w:p>
    <w:p>
      <w:pPr>
        <w:keepNext w:val="0"/>
        <w:keepLines w:val="0"/>
        <w:widowControl/>
        <w:suppressLineNumbers w:val="0"/>
        <w:spacing w:before="0" w:beforeAutospacing="0" w:after="200" w:afterAutospacing="0" w:line="240" w:lineRule="auto"/>
        <w:ind w:left="0" w:leftChars="0" w:right="0" w:firstLine="0" w:firstLineChars="0"/>
        <w:contextualSpacing/>
        <w:jc w:val="center"/>
        <w:rPr>
          <w:rFonts w:hint="default" w:ascii="Times New Roman" w:hAnsi="Times New Roman" w:cs="Times New Roman"/>
          <w:color w:val="000000"/>
          <w:sz w:val="28"/>
          <w:szCs w:val="28"/>
          <w:lang w:val="ru"/>
        </w:rPr>
      </w:pPr>
      <w:r>
        <w:rPr>
          <w:rFonts w:ascii="Times New Roman" w:hAnsi="Times New Roman"/>
          <w:sz w:val="28"/>
          <w:szCs w:val="28"/>
          <w:lang w:val="kk-KZ"/>
        </w:rPr>
        <w:t xml:space="preserve">Астана, </w:t>
      </w:r>
      <w:r>
        <w:rPr>
          <w:rFonts w:ascii="Times New Roman" w:hAnsi="Times New Roman" w:eastAsia="Times New Roman"/>
          <w:color w:val="000000"/>
          <w:sz w:val="28"/>
          <w:szCs w:val="28"/>
          <w:lang w:eastAsia="ru-RU"/>
        </w:rPr>
        <w:t>2024</w:t>
      </w:r>
      <w:r>
        <w:rPr>
          <w:rFonts w:ascii="Times New Roman" w:hAnsi="Times New Roman" w:eastAsia="Times New Roman"/>
          <w:color w:val="000000"/>
          <w:sz w:val="28"/>
          <w:szCs w:val="28"/>
          <w:lang w:eastAsia="ru-RU"/>
        </w:rPr>
        <w:br w:type="page"/>
      </w:r>
    </w:p>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hint="default" w:ascii="Times New Roman" w:hAnsi="Times New Roman" w:eastAsia="SimSun"/>
          <w:b/>
          <w:bCs/>
          <w:color w:val="000000"/>
          <w:sz w:val="28"/>
          <w:szCs w:val="28"/>
          <w:lang w:val="ru-RU"/>
        </w:rPr>
      </w:pP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bCs/>
          <w:color w:val="000000"/>
          <w:sz w:val="28"/>
          <w:szCs w:val="28"/>
          <w:lang w:val="kk-KZ"/>
        </w:rPr>
        <w:t>ВВЕДЕНИЕ</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3</w:t>
      </w:r>
    </w:p>
    <w:p>
      <w:pPr>
        <w:numPr>
          <w:ilvl w:val="0"/>
          <w:numId w:val="0"/>
        </w:numPr>
        <w:ind w:leftChars="0"/>
        <w:jc w:val="both"/>
        <w:rPr>
          <w:rFonts w:hint="default" w:eastAsia="SimSun"/>
          <w:b w:val="0"/>
          <w:bCs w:val="0"/>
          <w:color w:val="000000"/>
          <w:sz w:val="28"/>
          <w:szCs w:val="28"/>
          <w:lang w:val="ru-RU"/>
        </w:rPr>
      </w:pPr>
      <w:r>
        <w:rPr>
          <w:rFonts w:hint="default"/>
          <w:b/>
          <w:bCs/>
          <w:sz w:val="28"/>
          <w:szCs w:val="28"/>
          <w:lang w:val="ru-RU"/>
        </w:rPr>
        <w:t xml:space="preserve">1 </w:t>
      </w:r>
      <w:r>
        <w:rPr>
          <w:b/>
          <w:bCs/>
          <w:sz w:val="28"/>
          <w:szCs w:val="28"/>
        </w:rPr>
        <w:t>АНАЛИЗ ФУНКЦИОНАЛЬНЫХ ОБЯЗАННОСТЕЙ ИНЖЕНЕРА ПО ТЕХНИКЕ БЕЗОПАСНОСТИ ПРЕДПРИЯТИЯ</w:t>
      </w:r>
      <w:r>
        <w:rPr>
          <w:rFonts w:hint="default"/>
          <w:b/>
          <w:bCs/>
          <w:sz w:val="28"/>
          <w:szCs w:val="28"/>
          <w:lang w:val="ru-RU"/>
        </w:rPr>
        <w:t xml:space="preserve"> </w:t>
      </w:r>
      <w:r>
        <w:rPr>
          <w:rFonts w:hint="default" w:eastAsia="SimSun"/>
          <w:b w:val="0"/>
          <w:bCs w:val="0"/>
          <w:color w:val="000000"/>
          <w:sz w:val="28"/>
          <w:szCs w:val="28"/>
          <w:lang w:val="ru-RU"/>
        </w:rPr>
        <w:t>......... 4</w:t>
      </w:r>
    </w:p>
    <w:p>
      <w:pPr>
        <w:numPr>
          <w:ilvl w:val="0"/>
          <w:numId w:val="0"/>
        </w:numPr>
        <w:suppressAutoHyphens/>
        <w:spacing w:after="0" w:line="240" w:lineRule="auto"/>
        <w:jc w:val="both"/>
        <w:rPr>
          <w:rFonts w:hint="default" w:eastAsia="SimSun"/>
          <w:b w:val="0"/>
          <w:bCs w:val="0"/>
          <w:color w:val="000000"/>
          <w:sz w:val="28"/>
          <w:szCs w:val="28"/>
          <w:lang w:val="ru-RU"/>
        </w:rPr>
      </w:pPr>
      <w:r>
        <w:rPr>
          <w:rFonts w:hint="default" w:eastAsia="SimSun"/>
          <w:b w:val="0"/>
          <w:bCs w:val="0"/>
          <w:color w:val="000000"/>
          <w:sz w:val="28"/>
          <w:szCs w:val="28"/>
          <w:lang w:val="ru-RU"/>
        </w:rPr>
        <w:t>1.1 Существующие подходы к организации автоматизации на Казахстанских прдприятиях ........................................................................................................... 5</w:t>
      </w:r>
    </w:p>
    <w:p>
      <w:pPr>
        <w:numPr>
          <w:ilvl w:val="0"/>
          <w:numId w:val="0"/>
        </w:numPr>
        <w:suppressAutoHyphens/>
        <w:spacing w:after="0" w:line="240" w:lineRule="auto"/>
        <w:jc w:val="both"/>
        <w:rPr>
          <w:rFonts w:hint="default" w:eastAsia="SimSun"/>
          <w:b w:val="0"/>
          <w:bCs w:val="0"/>
          <w:color w:val="000000"/>
          <w:sz w:val="28"/>
          <w:szCs w:val="28"/>
          <w:lang w:val="ru-RU"/>
        </w:rPr>
      </w:pPr>
      <w:r>
        <w:rPr>
          <w:rFonts w:hint="default" w:eastAsia="SimSun"/>
          <w:b w:val="0"/>
          <w:bCs w:val="0"/>
          <w:color w:val="000000"/>
          <w:sz w:val="28"/>
          <w:szCs w:val="28"/>
          <w:lang w:val="ru-RU"/>
        </w:rPr>
        <w:t>1.2 Эволюция автоматизации на предприятиях ................................................. 6</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ru-RU"/>
        </w:rPr>
        <w:t>3</w:t>
      </w:r>
      <w:r>
        <w:rPr>
          <w:rFonts w:hint="default" w:eastAsia="SimSun"/>
          <w:b w:val="0"/>
          <w:bCs w:val="0"/>
          <w:color w:val="000000"/>
          <w:sz w:val="28"/>
          <w:szCs w:val="28"/>
          <w:lang w:val="en-US"/>
        </w:rPr>
        <w:t xml:space="preserve"> </w:t>
      </w:r>
      <w:r>
        <w:rPr>
          <w:rFonts w:hint="default" w:ascii="Times New Roman" w:hAnsi="Times New Roman"/>
          <w:i w:val="0"/>
          <w:iCs w:val="0"/>
          <w:sz w:val="28"/>
          <w:szCs w:val="28"/>
        </w:rPr>
        <w:t>Роль автоматизации и СУОТ в обеспечении техники безопасности</w:t>
      </w:r>
      <w:r>
        <w:rPr>
          <w:rFonts w:hint="default"/>
          <w:i w:val="0"/>
          <w:iCs w:val="0"/>
          <w:sz w:val="28"/>
          <w:szCs w:val="28"/>
          <w:lang w:val="en-US"/>
        </w:rPr>
        <w:t xml:space="preserve"> </w:t>
      </w:r>
      <w:r>
        <w:rPr>
          <w:rFonts w:hint="default" w:cs="Times New Roman"/>
          <w:b w:val="0"/>
          <w:bCs w:val="0"/>
          <w:sz w:val="28"/>
          <w:szCs w:val="28"/>
          <w:lang w:val="ru-RU"/>
        </w:rPr>
        <w:t>......... 8</w:t>
      </w:r>
    </w:p>
    <w:p>
      <w:pPr>
        <w:ind w:left="0" w:leftChars="0" w:firstLine="0" w:firstLineChars="0"/>
        <w:jc w:val="both"/>
        <w:rPr>
          <w:rFonts w:hint="default" w:ascii="Times New Roman" w:hAnsi="Times New Roman" w:eastAsia="SimSun"/>
          <w:b w:val="0"/>
          <w:bCs w:val="0"/>
          <w:color w:val="000000"/>
          <w:sz w:val="28"/>
          <w:szCs w:val="28"/>
          <w:lang w:val="ru-RU"/>
        </w:rPr>
      </w:pPr>
      <w:r>
        <w:rPr>
          <w:rFonts w:hint="default" w:cs="Times New Roman"/>
          <w:b w:val="0"/>
          <w:bCs w:val="0"/>
          <w:sz w:val="28"/>
          <w:szCs w:val="28"/>
          <w:lang w:val="ru-RU"/>
        </w:rPr>
        <w:t xml:space="preserve">1.4 </w:t>
      </w:r>
      <w:r>
        <w:rPr>
          <w:rFonts w:hint="default" w:ascii="Times New Roman" w:hAnsi="Times New Roman"/>
          <w:b w:val="0"/>
          <w:bCs w:val="0"/>
          <w:i w:val="0"/>
          <w:iCs w:val="0"/>
          <w:sz w:val="28"/>
          <w:szCs w:val="28"/>
          <w:lang w:val="ru-RU"/>
        </w:rPr>
        <w:t>Значимость программного обеспечения для управления охраной труда на промышленных предприятиях</w:t>
      </w:r>
      <w:r>
        <w:rPr>
          <w:rFonts w:hint="default"/>
          <w:b w:val="0"/>
          <w:bCs w:val="0"/>
          <w:i w:val="0"/>
          <w:iCs w:val="0"/>
          <w:sz w:val="28"/>
          <w:szCs w:val="28"/>
          <w:lang w:val="ru-RU"/>
        </w:rPr>
        <w:t xml:space="preserve"> ........................................................................... 10</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ru-RU"/>
        </w:rPr>
        <w:t>5</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 xml:space="preserve">Создание электронного журнала по </w:t>
      </w:r>
      <w:r>
        <w:rPr>
          <w:rFonts w:hint="default" w:cs="Times New Roman"/>
          <w:b w:val="0"/>
          <w:bCs w:val="0"/>
          <w:sz w:val="28"/>
          <w:szCs w:val="28"/>
          <w:lang w:val="ru-RU"/>
        </w:rPr>
        <w:t>охране труда ..................................... 13</w:t>
      </w:r>
    </w:p>
    <w:p>
      <w:pPr>
        <w:ind w:left="0" w:leftChars="0" w:firstLine="0" w:firstLineChars="0"/>
        <w:jc w:val="both"/>
        <w:rPr>
          <w:rFonts w:hint="default" w:cs="Times New Roman"/>
          <w:b w:val="0"/>
          <w:bCs w:val="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w:t>
      </w:r>
      <w:r>
        <w:rPr>
          <w:rFonts w:hint="default" w:eastAsia="SimSun"/>
          <w:b w:val="0"/>
          <w:bCs w:val="0"/>
          <w:color w:val="000000"/>
          <w:sz w:val="28"/>
          <w:szCs w:val="28"/>
          <w:lang w:val="ru-RU"/>
        </w:rPr>
        <w:t>6</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Что требуется ПО для конкурентоспособности</w:t>
      </w:r>
      <w:r>
        <w:rPr>
          <w:rFonts w:hint="default" w:cs="Times New Roman"/>
          <w:b w:val="0"/>
          <w:bCs w:val="0"/>
          <w:sz w:val="28"/>
          <w:szCs w:val="28"/>
          <w:lang w:val="ru-RU"/>
        </w:rPr>
        <w:t xml:space="preserve"> ......................................... 16</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bCs/>
          <w:color w:val="000000"/>
          <w:sz w:val="28"/>
          <w:szCs w:val="28"/>
          <w:lang w:val="kk-KZ"/>
        </w:rPr>
        <w:t>2</w:t>
      </w:r>
      <w:r>
        <w:rPr>
          <w:rFonts w:hint="default" w:eastAsia="SimSun"/>
          <w:b/>
          <w:bCs/>
          <w:color w:val="000000"/>
          <w:sz w:val="28"/>
          <w:szCs w:val="28"/>
          <w:lang w:val="ru-RU"/>
        </w:rPr>
        <w:t xml:space="preserve"> </w:t>
      </w:r>
      <w:r>
        <w:rPr>
          <w:rFonts w:hint="default" w:ascii="Times New Roman" w:hAnsi="Times New Roman" w:eastAsia="Segoe UI"/>
          <w:b/>
          <w:bCs/>
          <w:i w:val="0"/>
          <w:iCs w:val="0"/>
          <w:color w:val="0D0D0D"/>
          <w:spacing w:val="0"/>
          <w:sz w:val="28"/>
          <w:szCs w:val="28"/>
          <w:shd w:val="clear" w:fill="FFFFFF"/>
          <w:lang w:val="ru-RU"/>
        </w:rPr>
        <w:t>ИССЛЕДОВАНИЕ ЦИФРОВЫХ ПРОГРАММ АВТОМАТИЗАЦИИ ДЕЯТЕЛЬНОСТИ ИНЖЕНЕРА ПО ТЕХНИКЕ БЕЗОПАСНОСТИ ПРЕДПРИЯТИЯ</w:t>
      </w:r>
      <w:r>
        <w:rPr>
          <w:rFonts w:hint="default" w:eastAsia="Segoe UI" w:cs="Times New Roman"/>
          <w:b/>
          <w:bCs/>
          <w:i w:val="0"/>
          <w:iCs w:val="0"/>
          <w:color w:val="0D0D0D"/>
          <w:spacing w:val="0"/>
          <w:sz w:val="28"/>
          <w:szCs w:val="28"/>
          <w:shd w:val="clear" w:fill="FFFFFF"/>
          <w:lang w:val="ru-RU"/>
        </w:rPr>
        <w:t xml:space="preserve"> </w:t>
      </w:r>
      <w:r>
        <w:rPr>
          <w:rFonts w:hint="default" w:eastAsia="Segoe UI" w:cs="Times New Roman"/>
          <w:b w:val="0"/>
          <w:bCs w:val="0"/>
          <w:i w:val="0"/>
          <w:iCs w:val="0"/>
          <w:color w:val="0D0D0D"/>
          <w:spacing w:val="0"/>
          <w:sz w:val="28"/>
          <w:szCs w:val="28"/>
          <w:shd w:val="clear" w:fill="FFFFFF"/>
          <w:lang w:val="ru-RU"/>
        </w:rPr>
        <w:t>............................................................. 19</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2.</w:t>
      </w:r>
      <w:r>
        <w:rPr>
          <w:rFonts w:hint="default" w:eastAsia="SimSun"/>
          <w:b w:val="0"/>
          <w:bCs w:val="0"/>
          <w:color w:val="000000"/>
          <w:sz w:val="28"/>
          <w:szCs w:val="28"/>
          <w:lang w:val="en-US"/>
        </w:rPr>
        <w:t xml:space="preserve">1 </w:t>
      </w:r>
      <w:r>
        <w:rPr>
          <w:rFonts w:hint="default" w:ascii="Times New Roman" w:hAnsi="Times New Roman" w:eastAsia="Segoe UI" w:cs="Times New Roman"/>
          <w:b w:val="0"/>
          <w:bCs w:val="0"/>
          <w:i w:val="0"/>
          <w:iCs w:val="0"/>
          <w:caps w:val="0"/>
          <w:color w:val="0D0D0D"/>
          <w:spacing w:val="0"/>
          <w:sz w:val="28"/>
          <w:szCs w:val="28"/>
          <w:shd w:val="clear" w:fill="FFFFFF"/>
          <w:lang w:val="ru-RU"/>
        </w:rPr>
        <w:t>Архитектура приложения</w:t>
      </w:r>
      <w:r>
        <w:rPr>
          <w:rFonts w:hint="default" w:eastAsia="Segoe UI" w:cs="Times New Roman"/>
          <w:b w:val="0"/>
          <w:bCs w:val="0"/>
          <w:i w:val="0"/>
          <w:iCs w:val="0"/>
          <w:caps w:val="0"/>
          <w:color w:val="0D0D0D"/>
          <w:spacing w:val="0"/>
          <w:sz w:val="28"/>
          <w:szCs w:val="28"/>
          <w:shd w:val="clear" w:fill="FFFFFF"/>
          <w:lang w:val="ru-RU"/>
        </w:rPr>
        <w:t xml:space="preserve"> ............................................................................. 19</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2.2</w:t>
      </w:r>
      <w:r>
        <w:rPr>
          <w:rFonts w:hint="default" w:eastAsia="SimSun"/>
          <w:b w:val="0"/>
          <w:bCs w:val="0"/>
          <w:color w:val="000000"/>
          <w:sz w:val="28"/>
          <w:szCs w:val="28"/>
          <w:lang w:val="en-US"/>
        </w:rPr>
        <w:t xml:space="preserve"> </w:t>
      </w:r>
      <w:r>
        <w:rPr>
          <w:rFonts w:hint="default"/>
          <w:b w:val="0"/>
          <w:bCs w:val="0"/>
          <w:sz w:val="28"/>
          <w:szCs w:val="28"/>
          <w:lang w:val="ru-RU"/>
        </w:rPr>
        <w:t>Структура программного обеспечения ....................................................... 23</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2.3</w:t>
      </w:r>
      <w:r>
        <w:rPr>
          <w:rFonts w:hint="default" w:eastAsia="SimSun"/>
          <w:b w:val="0"/>
          <w:bCs w:val="0"/>
          <w:color w:val="000000"/>
          <w:sz w:val="28"/>
          <w:szCs w:val="28"/>
          <w:lang w:val="en-US"/>
        </w:rPr>
        <w:t xml:space="preserve"> </w:t>
      </w:r>
      <w:r>
        <w:rPr>
          <w:b w:val="0"/>
          <w:bCs w:val="0"/>
          <w:sz w:val="28"/>
          <w:szCs w:val="28"/>
          <w:lang w:val="ru-RU"/>
        </w:rPr>
        <w:t>Создание</w:t>
      </w:r>
      <w:r>
        <w:rPr>
          <w:rFonts w:hint="default"/>
          <w:b w:val="0"/>
          <w:bCs w:val="0"/>
          <w:sz w:val="28"/>
          <w:szCs w:val="28"/>
          <w:lang w:val="ru-RU"/>
        </w:rPr>
        <w:t xml:space="preserve"> программного интерфейса ........................................................... 31</w:t>
      </w:r>
    </w:p>
    <w:p>
      <w:pPr>
        <w:ind w:left="0" w:leftChars="0" w:firstLine="0" w:firstLineChars="0"/>
        <w:jc w:val="both"/>
        <w:rPr>
          <w:rFonts w:hint="default" w:eastAsia="Segoe UI" w:cs="Times New Roman"/>
          <w:b w:val="0"/>
          <w:bCs w:val="0"/>
          <w:i w:val="0"/>
          <w:iCs w:val="0"/>
          <w:color w:val="0D0D0D"/>
          <w:spacing w:val="0"/>
          <w:sz w:val="28"/>
          <w:szCs w:val="28"/>
          <w:shd w:val="clear" w:fill="FFFFFF"/>
          <w:lang w:val="ru-RU"/>
        </w:rPr>
      </w:pPr>
      <w:r>
        <w:rPr>
          <w:rFonts w:ascii="Times New Roman" w:hAnsi="Times New Roman" w:eastAsia="SimSun"/>
          <w:b/>
          <w:bCs/>
          <w:color w:val="000000"/>
          <w:sz w:val="28"/>
          <w:szCs w:val="28"/>
          <w:lang w:val="kk-KZ"/>
        </w:rPr>
        <w:t>3</w:t>
      </w:r>
      <w:r>
        <w:rPr>
          <w:rFonts w:hint="default" w:eastAsia="SimSun"/>
          <w:b/>
          <w:bCs/>
          <w:color w:val="000000"/>
          <w:sz w:val="28"/>
          <w:szCs w:val="28"/>
          <w:lang w:val="en-US"/>
        </w:rPr>
        <w:t xml:space="preserve"> </w:t>
      </w:r>
      <w:r>
        <w:rPr>
          <w:b/>
          <w:bCs/>
          <w:sz w:val="28"/>
          <w:szCs w:val="28"/>
        </w:rPr>
        <w:t>РАЗРАБОТКА ПРОГРАММЫ «АВТОМАТИЗИРОВАННОЕ РАБОЧЕЕ МЕСТА ИНЖЕНЕРА ПО ТЕХНИКЕ БЕЗОПАСНОСТИ ПРЕДПРИЯТИЯ»</w:t>
      </w:r>
      <w:r>
        <w:rPr>
          <w:rFonts w:hint="default"/>
          <w:sz w:val="28"/>
          <w:szCs w:val="28"/>
          <w:lang w:val="ru-RU"/>
        </w:rPr>
        <w:t xml:space="preserve"> ..........................................</w:t>
      </w:r>
      <w:r>
        <w:rPr>
          <w:rFonts w:hint="default" w:eastAsia="Segoe UI" w:cs="Times New Roman"/>
          <w:b w:val="0"/>
          <w:bCs w:val="0"/>
          <w:i w:val="0"/>
          <w:iCs w:val="0"/>
          <w:color w:val="0D0D0D"/>
          <w:spacing w:val="0"/>
          <w:sz w:val="28"/>
          <w:szCs w:val="28"/>
          <w:shd w:val="clear" w:fill="FFFFFF"/>
          <w:lang w:val="ru-RU"/>
        </w:rPr>
        <w:t>.................................................... 56</w:t>
      </w:r>
    </w:p>
    <w:p>
      <w:pPr>
        <w:ind w:left="0" w:leftChars="0" w:firstLine="0" w:firstLineChars="0"/>
        <w:jc w:val="both"/>
        <w:rPr>
          <w:rFonts w:hint="default" w:eastAsia="Segoe UI" w:cs="Times New Roman"/>
          <w:b w:val="0"/>
          <w:bCs w:val="0"/>
          <w:i w:val="0"/>
          <w:iCs w:val="0"/>
          <w:color w:val="0D0D0D"/>
          <w:spacing w:val="0"/>
          <w:sz w:val="28"/>
          <w:szCs w:val="28"/>
          <w:shd w:val="clear" w:fill="FFFFFF"/>
          <w:lang w:val="ru-RU"/>
        </w:rPr>
      </w:pPr>
      <w:r>
        <w:rPr>
          <w:rFonts w:hint="default"/>
          <w:sz w:val="28"/>
          <w:szCs w:val="28"/>
          <w:lang w:val="ru-RU"/>
        </w:rPr>
        <w:t>3.1 Тестирование и внедрение ПО ..................................................................... 56</w:t>
      </w:r>
    </w:p>
    <w:p>
      <w:pPr>
        <w:ind w:left="0" w:leftChars="0" w:firstLine="0" w:firstLineChars="0"/>
        <w:jc w:val="both"/>
        <w:rPr>
          <w:rFonts w:hint="default" w:ascii="Times New Roman" w:hAnsi="Times New Roman" w:eastAsia="SimSun"/>
          <w:b/>
          <w:bCs/>
          <w:color w:val="000000"/>
          <w:sz w:val="28"/>
          <w:szCs w:val="28"/>
          <w:lang w:val="ru-RU"/>
        </w:rPr>
      </w:pPr>
      <w:r>
        <w:rPr>
          <w:rFonts w:ascii="Times New Roman" w:hAnsi="Times New Roman" w:eastAsia="SimSun"/>
          <w:b/>
          <w:bCs/>
          <w:color w:val="000000"/>
          <w:sz w:val="28"/>
          <w:szCs w:val="28"/>
          <w:lang w:val="kk-KZ"/>
        </w:rPr>
        <w:t>ЗАКЛЮЧЕНИЕ</w:t>
      </w:r>
      <w:r>
        <w:rPr>
          <w:rFonts w:hint="default" w:eastAsia="SimSun"/>
          <w:b w:val="0"/>
          <w:bCs w:val="0"/>
          <w:color w:val="000000"/>
          <w:sz w:val="28"/>
          <w:szCs w:val="28"/>
          <w:lang w:val="en-US"/>
        </w:rPr>
        <w:t xml:space="preserve"> </w:t>
      </w:r>
      <w:r>
        <w:rPr>
          <w:rFonts w:hint="default" w:eastAsia="SimSun"/>
          <w:b w:val="0"/>
          <w:bCs w:val="0"/>
          <w:color w:val="000000"/>
          <w:sz w:val="28"/>
          <w:szCs w:val="28"/>
          <w:lang w:val="ru-RU"/>
        </w:rPr>
        <w:t>................................................................................................. 65</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bCs/>
          <w:color w:val="000000"/>
          <w:sz w:val="28"/>
          <w:szCs w:val="28"/>
          <w:lang w:val="kk-KZ"/>
        </w:rPr>
        <w:t xml:space="preserve">СПИСОК ИСПОЛЬЗОВАННОЙ ЛИТЕРАТУРЫ </w:t>
      </w:r>
      <w:r>
        <w:rPr>
          <w:rFonts w:hint="default" w:eastAsia="SimSun"/>
          <w:b w:val="0"/>
          <w:bCs w:val="0"/>
          <w:color w:val="000000"/>
          <w:sz w:val="28"/>
          <w:szCs w:val="28"/>
          <w:lang w:val="ru-RU"/>
        </w:rPr>
        <w:t>..................................... 66</w:t>
      </w:r>
    </w:p>
    <w:p>
      <w:pPr>
        <w:ind w:left="0" w:leftChars="0" w:firstLine="0" w:firstLineChars="0"/>
        <w:jc w:val="both"/>
        <w:rPr>
          <w:rFonts w:hint="default"/>
          <w:b w:val="0"/>
          <w:bCs w:val="0"/>
          <w:sz w:val="28"/>
          <w:szCs w:val="28"/>
          <w:lang w:val="ru-RU"/>
        </w:rPr>
        <w:sectPr>
          <w:footerReference r:id="rId5" w:type="default"/>
          <w:pgSz w:w="11906" w:h="16838"/>
          <w:pgMar w:top="1134" w:right="850" w:bottom="1134" w:left="1701" w:header="720" w:footer="720" w:gutter="0"/>
          <w:pgBorders>
            <w:top w:val="none" w:sz="0" w:space="0"/>
            <w:left w:val="none" w:sz="0" w:space="0"/>
            <w:bottom w:val="none" w:sz="0" w:space="0"/>
            <w:right w:val="none" w:sz="0" w:space="0"/>
          </w:pgBorders>
          <w:pgNumType w:fmt="decimal"/>
          <w:cols w:space="720" w:num="1"/>
          <w:docGrid w:linePitch="360" w:charSpace="0"/>
        </w:sectPr>
      </w:pPr>
      <w:r>
        <w:rPr>
          <w:rFonts w:hint="default" w:eastAsia="SimSun"/>
          <w:b/>
          <w:bCs/>
          <w:color w:val="000000"/>
          <w:sz w:val="28"/>
          <w:szCs w:val="28"/>
          <w:lang w:val="ru-RU"/>
        </w:rPr>
        <w:t>ПРИЛОЖЕНИЕ А</w:t>
      </w:r>
      <w:r>
        <w:rPr>
          <w:rFonts w:hint="default" w:eastAsia="SimSun"/>
          <w:b w:val="0"/>
          <w:bCs w:val="0"/>
          <w:color w:val="000000"/>
          <w:sz w:val="28"/>
          <w:szCs w:val="28"/>
          <w:lang w:val="ru-RU"/>
        </w:rPr>
        <w:t xml:space="preserve"> </w:t>
      </w:r>
    </w:p>
    <w:p>
      <w:pPr>
        <w:keepNext w:val="0"/>
        <w:keepLines w:val="0"/>
        <w:pageBreakBefore w:val="0"/>
        <w:widowControl/>
        <w:kinsoku/>
        <w:wordWrap/>
        <w:overflowPunct/>
        <w:topLinePunct w:val="0"/>
        <w:autoSpaceDE/>
        <w:autoSpaceDN/>
        <w:bidi w:val="0"/>
        <w:adjustRightInd/>
        <w:snapToGrid/>
        <w:ind w:left="0" w:leftChars="0" w:firstLine="708" w:firstLineChars="0"/>
        <w:jc w:val="both"/>
        <w:textAlignment w:val="auto"/>
        <w:rPr>
          <w:b/>
          <w:bCs/>
          <w:sz w:val="28"/>
          <w:szCs w:val="28"/>
        </w:rPr>
      </w:pPr>
      <w:r>
        <w:rPr>
          <w:b/>
          <w:bCs/>
          <w:sz w:val="28"/>
          <w:szCs w:val="28"/>
        </w:rPr>
        <w:t>ВВЕДЕНИЕ</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i w:val="0"/>
          <w:iCs/>
          <w:sz w:val="28"/>
          <w:szCs w:val="28"/>
        </w:rPr>
      </w:pPr>
      <w:r>
        <w:rPr>
          <w:i w:val="0"/>
          <w:iCs/>
          <w:sz w:val="28"/>
          <w:szCs w:val="28"/>
        </w:rPr>
        <w:t>Актуальность. В современном Казахстане</w:t>
      </w:r>
      <w:r>
        <w:rPr>
          <w:i w:val="0"/>
          <w:iCs/>
          <w:sz w:val="28"/>
          <w:szCs w:val="28"/>
          <w:lang w:val="kk-KZ"/>
        </w:rPr>
        <w:t>,</w:t>
      </w:r>
      <w:r>
        <w:rPr>
          <w:i w:val="0"/>
          <w:iCs/>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i w:val="0"/>
          <w:iCs/>
          <w:sz w:val="28"/>
          <w:szCs w:val="28"/>
          <w:lang w:val="kk-KZ"/>
        </w:rPr>
      </w:pPr>
      <w:r>
        <w:rPr>
          <w:i w:val="0"/>
          <w:iCs/>
          <w:sz w:val="28"/>
          <w:szCs w:val="28"/>
        </w:rPr>
        <w:t>Цель</w:t>
      </w:r>
      <w:r>
        <w:rPr>
          <w:i w:val="0"/>
          <w:iCs/>
          <w:sz w:val="28"/>
          <w:szCs w:val="28"/>
          <w:lang w:val="kk-KZ"/>
        </w:rPr>
        <w:t xml:space="preserve"> работы</w:t>
      </w:r>
      <w:r>
        <w:rPr>
          <w:i w:val="0"/>
          <w:iCs/>
          <w:sz w:val="28"/>
          <w:szCs w:val="28"/>
        </w:rPr>
        <w:t>. Повышение эффективности труда инженера по технике безопасности предприятия</w:t>
      </w:r>
      <w:r>
        <w:rPr>
          <w:i w:val="0"/>
          <w:iCs/>
          <w:sz w:val="28"/>
          <w:szCs w:val="28"/>
          <w:lang w:val="kk-KZ"/>
        </w:rPr>
        <w:t>.</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i w:val="0"/>
          <w:iCs/>
          <w:sz w:val="28"/>
          <w:szCs w:val="28"/>
        </w:rPr>
      </w:pPr>
      <w:r>
        <w:rPr>
          <w:i w:val="0"/>
          <w:iCs/>
          <w:sz w:val="28"/>
          <w:szCs w:val="28"/>
        </w:rPr>
        <w:t>Задачи</w:t>
      </w:r>
      <w:r>
        <w:rPr>
          <w:i w:val="0"/>
          <w:iCs/>
          <w:sz w:val="28"/>
          <w:szCs w:val="28"/>
          <w:lang w:val="en-US"/>
        </w:rPr>
        <w:t xml:space="preserve"> </w:t>
      </w:r>
      <w:r>
        <w:rPr>
          <w:i w:val="0"/>
          <w:iCs/>
          <w:sz w:val="28"/>
          <w:szCs w:val="28"/>
          <w:lang w:val="kk-KZ"/>
        </w:rPr>
        <w:t>исследования</w:t>
      </w:r>
      <w:r>
        <w:rPr>
          <w:i w:val="0"/>
          <w:iCs/>
          <w:sz w:val="28"/>
          <w:szCs w:val="28"/>
        </w:rPr>
        <w:t>:</w:t>
      </w:r>
    </w:p>
    <w:p>
      <w:pPr>
        <w:pStyle w:val="12"/>
        <w:keepNext w:val="0"/>
        <w:keepLines w:val="0"/>
        <w:pageBreakBefore w:val="0"/>
        <w:widowControl/>
        <w:numPr>
          <w:ilvl w:val="0"/>
          <w:numId w:val="2"/>
        </w:numPr>
        <w:kinsoku/>
        <w:wordWrap/>
        <w:overflowPunct/>
        <w:topLinePunct w:val="0"/>
        <w:autoSpaceDE/>
        <w:autoSpaceDN/>
        <w:bidi w:val="0"/>
        <w:adjustRightInd/>
        <w:snapToGrid/>
        <w:ind w:left="0" w:leftChars="0" w:firstLine="709" w:firstLineChars="0"/>
        <w:jc w:val="both"/>
        <w:textAlignment w:val="auto"/>
        <w:rPr>
          <w:i w:val="0"/>
          <w:iCs/>
          <w:sz w:val="28"/>
          <w:szCs w:val="28"/>
        </w:rPr>
      </w:pPr>
      <w:r>
        <w:rPr>
          <w:i w:val="0"/>
          <w:iCs/>
          <w:sz w:val="28"/>
          <w:szCs w:val="28"/>
        </w:rPr>
        <w:t>Анализ функциональных обязанностей инженера по технике безопасности предприятия.</w:t>
      </w:r>
    </w:p>
    <w:p>
      <w:pPr>
        <w:pStyle w:val="12"/>
        <w:keepNext w:val="0"/>
        <w:keepLines w:val="0"/>
        <w:pageBreakBefore w:val="0"/>
        <w:widowControl/>
        <w:numPr>
          <w:ilvl w:val="0"/>
          <w:numId w:val="2"/>
        </w:numPr>
        <w:kinsoku/>
        <w:wordWrap/>
        <w:overflowPunct/>
        <w:topLinePunct w:val="0"/>
        <w:autoSpaceDE/>
        <w:autoSpaceDN/>
        <w:bidi w:val="0"/>
        <w:adjustRightInd/>
        <w:snapToGrid/>
        <w:ind w:left="0" w:leftChars="0" w:firstLine="709" w:firstLineChars="0"/>
        <w:jc w:val="both"/>
        <w:textAlignment w:val="auto"/>
        <w:rPr>
          <w:i w:val="0"/>
          <w:iCs/>
          <w:sz w:val="28"/>
          <w:szCs w:val="28"/>
        </w:rPr>
      </w:pPr>
      <w:r>
        <w:rPr>
          <w:i w:val="0"/>
          <w:iCs/>
          <w:sz w:val="28"/>
          <w:szCs w:val="28"/>
        </w:rPr>
        <w:t>Исследование цифровых программ автоматизации деятельности инженера по технике безопасности предприятия.</w:t>
      </w:r>
    </w:p>
    <w:p>
      <w:pPr>
        <w:pStyle w:val="12"/>
        <w:keepNext w:val="0"/>
        <w:keepLines w:val="0"/>
        <w:pageBreakBefore w:val="0"/>
        <w:widowControl/>
        <w:numPr>
          <w:ilvl w:val="0"/>
          <w:numId w:val="2"/>
        </w:numPr>
        <w:kinsoku/>
        <w:wordWrap/>
        <w:overflowPunct/>
        <w:topLinePunct w:val="0"/>
        <w:autoSpaceDE/>
        <w:autoSpaceDN/>
        <w:bidi w:val="0"/>
        <w:adjustRightInd/>
        <w:snapToGrid/>
        <w:ind w:left="0" w:leftChars="0" w:firstLine="709" w:firstLineChars="0"/>
        <w:jc w:val="both"/>
        <w:textAlignment w:val="auto"/>
        <w:rPr>
          <w:i w:val="0"/>
          <w:iCs/>
          <w:sz w:val="28"/>
          <w:szCs w:val="28"/>
        </w:rPr>
      </w:pPr>
      <w:r>
        <w:rPr>
          <w:i w:val="0"/>
          <w:iCs/>
          <w:sz w:val="28"/>
          <w:szCs w:val="28"/>
        </w:rPr>
        <w:t>Разработка программы «Автоматизированное рабочее места инженера по технике безопасности предприятия».</w:t>
      </w:r>
    </w:p>
    <w:p>
      <w:pPr>
        <w:pStyle w:val="12"/>
        <w:keepNext w:val="0"/>
        <w:keepLines w:val="0"/>
        <w:pageBreakBefore w:val="0"/>
        <w:widowControl/>
        <w:numPr>
          <w:ilvl w:val="0"/>
          <w:numId w:val="2"/>
        </w:numPr>
        <w:kinsoku/>
        <w:wordWrap/>
        <w:overflowPunct/>
        <w:topLinePunct w:val="0"/>
        <w:autoSpaceDE/>
        <w:autoSpaceDN/>
        <w:bidi w:val="0"/>
        <w:adjustRightInd/>
        <w:snapToGrid/>
        <w:ind w:left="0" w:leftChars="0" w:firstLine="709" w:firstLineChars="0"/>
        <w:jc w:val="both"/>
        <w:textAlignment w:val="auto"/>
        <w:rPr>
          <w:rFonts w:hint="default"/>
          <w:i w:val="0"/>
          <w:iCs/>
          <w:sz w:val="28"/>
          <w:szCs w:val="28"/>
          <w:lang w:val="ru-RU"/>
        </w:rPr>
      </w:pPr>
      <w:r>
        <w:rPr>
          <w:i w:val="0"/>
          <w:iCs/>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i w:val="0"/>
          <w:iCs/>
          <w:sz w:val="28"/>
          <w:szCs w:val="28"/>
          <w:lang w:val="ru-RU" w:eastAsia="ar-SA"/>
        </w:rPr>
      </w:pPr>
      <w:r>
        <w:rPr>
          <w:rFonts w:hint="default"/>
          <w:i w:val="0"/>
          <w:iCs/>
          <w:sz w:val="28"/>
          <w:szCs w:val="28"/>
          <w:lang w:val="ru-RU" w:eastAsia="ar-SA"/>
        </w:rPr>
        <w:t>Объект исследования. Система управления охраной труда на промышленном предприятии.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i w:val="0"/>
          <w:iCs/>
          <w:sz w:val="28"/>
          <w:szCs w:val="28"/>
          <w:lang w:val="ru-RU" w:eastAsia="ar-SA"/>
        </w:rPr>
      </w:pPr>
      <w:r>
        <w:rPr>
          <w:rFonts w:hint="default"/>
          <w:i w:val="0"/>
          <w:iCs/>
          <w:sz w:val="28"/>
          <w:szCs w:val="28"/>
          <w:lang w:val="ru-RU" w:eastAsia="ar-SA"/>
        </w:rPr>
        <w:t>Предмет исследования. Система организации мероприятий организуемое инженером по технике безопасности в предприятии.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i w:val="0"/>
          <w:iCs/>
          <w:sz w:val="28"/>
          <w:szCs w:val="28"/>
        </w:rPr>
      </w:pPr>
      <w:r>
        <w:rPr>
          <w:rFonts w:hint="default"/>
          <w:i w:val="0"/>
          <w:iCs/>
          <w:sz w:val="28"/>
          <w:szCs w:val="28"/>
        </w:rPr>
        <w:t>Научная новизна заключается в разработанной методике и программы для компьютера позволяющей автоматизировать процесс контроля и учета прохождения персоналом необходимых для работы инструкций и положений.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i w:val="0"/>
          <w:iCs/>
          <w:sz w:val="28"/>
          <w:szCs w:val="28"/>
        </w:rPr>
      </w:pPr>
      <w:r>
        <w:rPr>
          <w:rFonts w:hint="default"/>
          <w:i w:val="0"/>
          <w:iCs/>
          <w:sz w:val="28"/>
          <w:szCs w:val="28"/>
          <w:lang w:val="ru-RU"/>
        </w:rPr>
        <w:t>П</w:t>
      </w:r>
      <w:r>
        <w:rPr>
          <w:rFonts w:hint="default"/>
          <w:i w:val="0"/>
          <w:iCs/>
          <w:sz w:val="28"/>
          <w:szCs w:val="28"/>
        </w:rPr>
        <w:t>рактическая значимость исследования заключается в возможности использования полученных результатов в реальном секторе экономики на предприятиях малого и среднего бизнеса.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i w:val="0"/>
          <w:iCs/>
          <w:sz w:val="28"/>
          <w:szCs w:val="28"/>
          <w:lang w:val="ru-RU"/>
        </w:rPr>
      </w:pPr>
      <w:r>
        <w:rPr>
          <w:rFonts w:ascii="Times New Roman" w:hAnsi="Times New Roman" w:cs="Times New Roman"/>
          <w:i w:val="0"/>
          <w:iCs/>
          <w:sz w:val="28"/>
          <w:szCs w:val="28"/>
        </w:rPr>
        <w:t>Полнота публикации результатов. По теме диссертации было опубликовано 2 научные работы</w:t>
      </w:r>
      <w:r>
        <w:rPr>
          <w:rFonts w:hint="default" w:cs="Times New Roman"/>
          <w:i w:val="0"/>
          <w:iCs/>
          <w:sz w:val="28"/>
          <w:szCs w:val="28"/>
          <w:lang w:val="en-US"/>
        </w:rPr>
        <w:t>,</w:t>
      </w:r>
      <w:r>
        <w:rPr>
          <w:rFonts w:hint="default" w:cs="Times New Roman"/>
          <w:i w:val="0"/>
          <w:iCs/>
          <w:sz w:val="28"/>
          <w:szCs w:val="28"/>
          <w:lang w:val="ru-RU"/>
        </w:rPr>
        <w:t xml:space="preserve"> из них 1 в материалах </w:t>
      </w:r>
      <w:r>
        <w:rPr>
          <w:rFonts w:hint="default" w:cs="Times New Roman"/>
          <w:i w:val="0"/>
          <w:iCs/>
          <w:sz w:val="28"/>
          <w:szCs w:val="28"/>
          <w:lang w:val="en-US"/>
        </w:rPr>
        <w:t>XIV</w:t>
      </w:r>
      <w:r>
        <w:rPr>
          <w:rFonts w:hint="default" w:cs="Times New Roman"/>
          <w:i w:val="0"/>
          <w:iCs/>
          <w:sz w:val="28"/>
          <w:szCs w:val="28"/>
          <w:lang w:val="ru-RU"/>
        </w:rPr>
        <w:t xml:space="preserve"> м</w:t>
      </w:r>
      <w:r>
        <w:rPr>
          <w:rFonts w:hint="default"/>
          <w:i w:val="0"/>
          <w:iCs/>
          <w:sz w:val="28"/>
          <w:szCs w:val="28"/>
          <w:lang w:val="ru-RU"/>
        </w:rPr>
        <w:t>еждународной научно-практической конференции «НАУКА И ОБРАЗОВАНИЕ В СОВРЕМЕННОМ МИРЕ: ВЫЗОВЫ ХХI века», одна на международной научно-практической конференции по теме «СОВРЕМЕННАЯ НАУКА: АКТУАЛЬНЫЕ ПРОБЛЕМЫ И ПУТИ ИХ РЕШЕНИЯ» 12 апреля 2024 года.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cs="Times New Roman"/>
          <w:b/>
          <w:bCs/>
          <w:sz w:val="28"/>
          <w:szCs w:val="28"/>
          <w:lang w:val="ru-RU"/>
        </w:rPr>
      </w:pPr>
      <w:r>
        <w:rPr>
          <w:rFonts w:hint="default"/>
          <w:i w:val="0"/>
          <w:iCs/>
          <w:sz w:val="28"/>
          <w:szCs w:val="28"/>
        </w:rPr>
        <w:t>Структура диссертации</w:t>
      </w:r>
      <w:r>
        <w:rPr>
          <w:rFonts w:hint="default"/>
          <w:i w:val="0"/>
          <w:iCs/>
          <w:sz w:val="28"/>
          <w:szCs w:val="28"/>
          <w:lang w:val="ru-RU"/>
        </w:rPr>
        <w:t xml:space="preserve">. </w:t>
      </w:r>
      <w:r>
        <w:rPr>
          <w:rFonts w:ascii="Times New Roman" w:hAnsi="Times New Roman" w:cs="Times New Roman"/>
          <w:i w:val="0"/>
          <w:iCs/>
          <w:sz w:val="28"/>
        </w:rPr>
        <w:t>Магистерская диссертации состоит</w:t>
      </w:r>
      <w:r>
        <w:rPr>
          <w:rFonts w:hint="default" w:cs="Times New Roman"/>
          <w:i w:val="0"/>
          <w:iCs/>
          <w:sz w:val="28"/>
          <w:lang w:val="ru-RU"/>
        </w:rPr>
        <w:t xml:space="preserve"> из</w:t>
      </w:r>
      <w:r>
        <w:rPr>
          <w:rFonts w:hint="default"/>
          <w:i w:val="0"/>
          <w:iCs/>
          <w:sz w:val="28"/>
          <w:szCs w:val="28"/>
          <w:lang w:val="ru-RU"/>
        </w:rPr>
        <w:t xml:space="preserve"> введения, трех глав, заключения, списка использованной </w:t>
      </w:r>
      <w:r>
        <w:rPr>
          <w:rFonts w:hint="default"/>
          <w:i w:val="0"/>
          <w:iCs/>
          <w:sz w:val="28"/>
          <w:szCs w:val="28"/>
        </w:rPr>
        <w:t>литературы</w:t>
      </w:r>
      <w:r>
        <w:rPr>
          <w:rFonts w:hint="default"/>
          <w:i w:val="0"/>
          <w:iCs/>
          <w:sz w:val="28"/>
          <w:szCs w:val="28"/>
          <w:lang w:val="ru-RU"/>
        </w:rPr>
        <w:t xml:space="preserve">, приложения. Общий объем диссертации сосотавляет 69 страниц, из которых основная часть 68 страниц, количество </w:t>
      </w:r>
      <w:r>
        <w:rPr>
          <w:rFonts w:hint="default"/>
          <w:i w:val="0"/>
          <w:iCs/>
          <w:sz w:val="28"/>
          <w:szCs w:val="28"/>
        </w:rPr>
        <w:t>рисунков</w:t>
      </w:r>
      <w:r>
        <w:rPr>
          <w:rFonts w:hint="default"/>
          <w:i w:val="0"/>
          <w:iCs/>
          <w:sz w:val="28"/>
          <w:szCs w:val="28"/>
          <w:lang w:val="ru-RU"/>
        </w:rPr>
        <w:t xml:space="preserve"> </w:t>
      </w:r>
      <w:r>
        <w:rPr>
          <w:rFonts w:hint="default"/>
          <w:i w:val="0"/>
          <w:iCs/>
          <w:sz w:val="28"/>
          <w:szCs w:val="28"/>
        </w:rPr>
        <w:t>70.</w:t>
      </w:r>
      <w:r>
        <w:rPr>
          <w:rFonts w:hint="default" w:ascii="Times New Roman" w:hAnsi="Times New Roman" w:cs="Times New Roman"/>
          <w:b/>
          <w:bCs/>
          <w:sz w:val="28"/>
          <w:szCs w:val="28"/>
          <w:lang w:val="ru-RU"/>
        </w:rPr>
        <w:br w:type="page"/>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 xml:space="preserve">1 </w:t>
      </w:r>
      <w:r>
        <w:rPr>
          <w:rFonts w:hint="default"/>
          <w:b/>
          <w:bCs/>
          <w:sz w:val="28"/>
          <w:szCs w:val="28"/>
        </w:rPr>
        <w:t>АНАЛИЗ ФУНКЦИОНАЛЬНЫХ ОБЯЗАННОСТЕЙ ИНЖЕНЕРА ПО ТЕХНИКЕ БЕЗОПАСНОСТИ ПРЕДПРИЯТИЯ</w:t>
      </w:r>
      <w:r>
        <w:rPr>
          <w:rFonts w:hint="default"/>
          <w:b/>
          <w:bCs/>
          <w:sz w:val="28"/>
          <w:szCs w:val="28"/>
          <w:lang w:val="ru-RU"/>
        </w:rPr>
        <w:t xml:space="preserve">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 xml:space="preserve">1.1 Существующие подходы к организации автоматизации на Казахстанских предприятиях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современном мире компании сталкиваются с постоянно растущими требованиями к эффективности, конкурентоспособности и управлению ресурсами. В связи с этим, автоматизация становится необходимым элементом для оптимизации бизнес-процессов. Казахстанские предприятия не остаются в стороне от этой тенденции и активно внедряют различные подходы и технологии для улучшения своей деятельности. Эти подходы включают в себя использование современных информационных технологий, автоматизацию производственных процессов, внедрение систем управления ресурсами предприятия и другие инновационные методы, направленные на повышение эффективности и конкурентоспособности бизнеса.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На Казахстанских предприятиях, как и во многих других странах, существует несколько подходов к организации автоматизации процессов. Вот некоторые из них: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Цифровая трансформация: Многие предприятия в Казахстане стремятся к цифровой трансформации своих бизнес-процессов. Это включает в себя внедрение современных информационных технологий, таких как облачные вычисления, интернет вещей (IoT), искусственный интеллект (ИИ), аналитику данных и автоматизацию процессов с использованием роботизированного программного обеспечения (RPA).</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Использование ERP-систем: Многие предприятия в Казахстане внедряют ERP (Enterprise Resource Planning) системы для управления бизнес-процессами, включая финансы, управление человеческими ресурсами, производство, снабжение и т.д. Это помогает им автоматизировать и интегрировать различные аспекты своего бизнеса.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Промышленная автоматизация: На некоторых предприятиях, особенно в промышленности, активно внедряются системы автоматизации производства, включая роботизированные линии сборки, автоматизированные склады, системы мониторинга и управления производственными процессами.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Автоматизация бизнес-процессов: Предприятия в Казахстане также стремятся автоматизировать различные бизнес-процессы, такие как обработка заказов, управление клиентскими отношениями, управление запасами, управление проектами и другие. Это помогает повысить эффективность, сократить затраты и улучшить обслуживание клиентов.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Интеграция с внешними партнерами: Некоторые предприятия также внедряют системы автоматизации, которые позволяют им эффективно взаимодействовать с внешними партнерами, включая поставщиков, дистрибьюторов и клиентов. Это может включать в себя использование электронной коммерции, систем электронного документооборота и других технологий.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Кроме подходов к автоматизации на предприятиях в Казахстане, важно также обратить внимание на следующие аспекты: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Законодательные аспекты и регулирование: При внедрении автоматизации необходимо учитывать соответствие законодательству и нормативным требованиям, как национальным, так и международным. Это касается как защиты данных, так и нормативных требований к использованию определенных технологий, особенно в отраслях, подверженных регулированию, таких как финансы, здравоохранение и т.д.</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Обучение и развитие персонала: Внедрение автоматизации часто требует обучения сотрудников новым технологиям и процессам. Обучение персонала является ключевым аспектом успешной реализации автоматизации, поскольку это помогает сотрудникам адаптироваться к изменениям и эффективно использовать новые инструменты.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Управление изменениями: Внедрение автоматизации может изменить способ работы на предприятии, поэтому важно иметь стратегию управления изменениями. Это включает в себя коммуникацию с сотрудниками, объяснение преимуществ и целей автоматизации, а также поддержку персонала в процессе изменений.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Оценка и мониторинг результатов: После внедрения автоматизации необходимо регулярно оценивать ее эффективность и результаты. Это поможет выявить возможные проблемы или улучшения, а также определить дополнительные возможности для оптимизации бизнес-процессов.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Инновации и развитие: Автоматизация является лишь одним из инструментов для повышения эффективности и конкурентоспособности предприятия. Важно также продолжать инновационные усилия и развивать новые подходы к автоматизации, чтобы оставаться на передовых позициях в своей отрасли.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 xml:space="preserve">1.2 Эволюция автоматизации на предприятиях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Автоматизация на предприятиях в Казахстане претерпела значительные изменения на протяжении времени. Раньше бизнесы ограничивались автоматизацией операционных процессов и использовали локальные системы управления. Сегодня же они активно внедряют современные технологии, такие как облачные вычисления и искусственный интеллект, чтобы повысить эффективность и конкурентоспособность. Давайте проведем сравнение того, как автоматизация выглядела раньше и как она выглядит сейчас на предприятиях в Казахстане.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Как было раньше: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Основное внимание на автоматизации операционных процессов: В прошлом автоматизация, в основном, ограничивалась автоматизацией операционных процессов, таких как производство, снабжение, складское хозяйство и т.д. Большинство усилий были направлены на улучшение производственной эффективности и сокращение ручного труда.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Использование локальных систем и ПО: Предприятия в Казахстане часто полагались на локальные системы управления ресурсами предприятия (ERP), которые разрабатывались и внедрялись на местном уровне. Эти системы часто были дорогими и требовали значительных инвестиций в инфраструктуру и обучение персонала.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Ограниченный доступ к технологиям ИИ и аналитики данных: В прошлом доступ к передовым технологиям, таким как искусственный интеллект (ИИ) и аналитика данных, был ограничен из-за высоких затрат на разработку и внедрение соответствующих систем.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Как есть сейчас:</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Широкое использование цифровых технологий: С развитием цифровой трансформации предприятия в Казахстане все шире внедряют современные цифровые технологии, такие как облачные вычисления, интернет вещей (IoT), искусственный интеллект (ИИ) и аналитика данных. Это позволяет им оптимизировать бизнес-процессы, улучшать качество продукции и услуг, а также повышать конкурентоспособность.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Большее разнообразие инструментов и платформ: С появлением новых технологий на рынке предприятия получили больше возможностей выбора между различными инструментами и платформами для автоматизации. Это включает в себя как традиционные ERP-системы, так и новые облачные сервисы и решения на основе искусственного интеллекта.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Увеличение скорости и гибкости: Современные технологии автоматизации позволяют предприятиям быстрее реагировать на изменения в рыночных условиях и требованиях клиентов. Это обеспечивает им большую гибкость и адаптивность в современной динамичной бизнес-среде.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Большая доступность и снижение затрат: Снижение стоимости технологий, а также развитие облачных сервисов, делает современные решения автоматизации более доступными для малых и средних предприятий в Казахстане. Это способствует распространению автоматизации и повышает конкурентоспособность всей экономики страны.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Эти изменения отражают общий тренд к увеличению цифровизации и автоматизации бизнес-процессов на предприятиях в Казахстане, что способствует их росту и развитию в современной экономической среде.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 примеру, рассмотрим компанию "ЛогистикСервис", которая специализируется на логистических услугах и транспортировке грузов по всему Казахстану. Вот как может происходить автоматизация работы в этой компании: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Ранее "ЛогистикСервис" основное внимание уделяла автоматизации операций по отслеживанию грузов и управлению складскими запасами.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этого компания использовала программные решения для учета и мониторинга грузов, а также системы управления складом для оптимизации запасов и логистических операций.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настоящее время "ЛогистикСервис" активно внедряет цифровые технологии для оптимизации своих логистических процессов.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 использованием системы управления транспортными потоками (TMS) компания автоматизирует планирование маршрутов, назначение грузов и отслеживание их передвижения в реальном времени.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Интернет вещей (IoT) применяется для мониторинга состояния транспортных средств и грузов, что позволяет улучшить прогнозирование времени доставки и обеспечить более эффективное управление логистическими процессами.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Будущее: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перспективе "ЛогистикСервис" планирует дальнейшее внедрение автоматизированных систем, таких как системы автоматического складирования и автономные транспортные средства, для повышения эффективности и конкурентоспособности своих логистических услуг.</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Компания также рассматривает возможности использования аналитики данных и искусственного интеллекта для оптимизации логистических процессов и принятия стратегических решений.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Таким образом, "ЛогистикСервис" демонстрирует пример компании, которая активно внедряет современные цифровые технологии для оптимизации своих логистических операций и повышения уровня обслуживания клиентов.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1.3 Значимость программного обеспечения для управления охраной труда на промышленных предприятиях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Промышленные предприятия представляют собой среду, где безопасность и здоровье сотрудников играют решающую роль как в обеспечении производительности, так и в предотвращении производственных аварий и травм. В этом контексте разработка и внедрение программного обеспечения, направленного на управление системой охраны труда, становится необходимостью.</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Для промышленных предприятий, где работает большое количество сотрудников, важно обеспечить доступность информации о правилах безопасности и процедурах действия в случае аварийных ситуаций. Необходимость в эффективной системе управления охраной труда усиливается в условиях постоянно меняющейся технологической среды и растущих требований к безопасности на производстве.</w:t>
      </w:r>
      <w:r>
        <w:rPr>
          <w:rFonts w:hint="default"/>
          <w:sz w:val="28"/>
          <w:szCs w:val="28"/>
          <w:lang w:val="en-US"/>
        </w:rPr>
        <w:t xml:space="preserve"> [1]</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Программное обеспечение, разработанное для управления системой охраны труда, например, приложение для автоматизации журнала техники безопасности (ТБ), становится ключевым инструментом для обеспечения безопасности на промышленном предприятии. Оно обладает рядом преимуществ, делающих его необходимым для широкого круга предприятий: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Повышение доступности информации: Программное обеспечение обеспечивает легкий доступ к статьям, руководствам и тестам по технике безопасности для сотрудников, что способствует повышению их осведомленности и подготовленности к работе.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Улучшение обучаемости персонала: Проведение тестов и оценок через приложение способствует повышению квалификации сотрудников в области безопасности и улучшает их подготовленность к работе.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Централизация и упрощение управления данными: Электронный журнал ТБ, реализованный в приложении, упрощает управление данными, позволяя быстро находить и анализировать информацию о безопасности на предприятии.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Повышение прозрачности и отчетности: Программное обеспечение позволяет отслеживать активность сотрудников в области безопасности и оценивать их подготовленность, что способствует улучшению прозрачности и отчетности в системе управления охраной труда.</w:t>
      </w:r>
      <w:r>
        <w:rPr>
          <w:rFonts w:hint="default"/>
          <w:sz w:val="28"/>
          <w:szCs w:val="28"/>
          <w:lang w:val="en-US"/>
        </w:rPr>
        <w:t xml:space="preserve"> [2]</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Пользователями этого программного обеспечения могут быть различные категории сотрудников промышленного предприятия, а именно:</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Инженеры и специалисты по технике безопасности: Они будут использовать программу для внедрения и управления системой охраны труда на предприятии, включая ведение электронного журнала ТБ, мониторинг обучения сотрудников и анализ безопасности труда.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Работники производства: Сотрудники, занятые на производственных участках, могут использовать программное обеспечение для доступа к материалам по безопасности, прохождения обучения и тестирования своих знаний.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Отдел кадров и управление персоналом: Они могут использовать программу для отслеживания обучения и сертификации сотрудников в области безопасности труда и поддержания соответствия требованиям законодательства.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Руководство предприятия: Руководители могут использовать программное обеспечение для мониторинга эффективности системы охраны труда, принятия обоснованных решений по улучшению безопасности и соблюдению стандартов.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Внешние аудиторы и инспекторы: В случае проведения проверок и аудитов охраны труда, программное обеспечение может использоваться для предоставления необходимой информации и демонстрации соответствия требованиям.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Внедрение автоматизации на предприятиях является важным стратегическим шагом, направленным на улучшение бизнес-процессов и повышение конкурентоспособности компании. Оно охватывает различные аспекты деятельности, влияя на эффективность производства, снижение затрат, развитие инноваций и улучшение условий труда сотрудников.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Эффективность и производительность: Одним из главных преимуществ автоматизации является повышение эффективности и производительности. Автоматизация позволяет сократить время на выполнение рутинных операций, уменьшить вероятность ошибок и оптимизировать рабочие процессы.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Снижение затрат: Внедрение автоматизированных систем может привести к сокращению операционных затрат за счет уменьшения необходимости в человеческом труде, повышения эффективности использования ресурсов и сокращения издержек на ремонт и обслуживание оборудования.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Улучшение качества продукции и услуг: Автоматизация позволяет стандартизировать процессы производства и обслуживания, что способствует повышению качества выпускаемой продукции и предоставляемых услуг. Минимизация человеческого вмешательства также снижает вероятность ошибок и повышает надежность.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Большая гибкость и адаптивность: Современные автоматизированные системы обладают гибкостью и масштабируемостью, что позволяет предприятиям быстро реагировать на изменения внешней среды, требования клиентов и рыночные условия.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Развитие инноваций и конкурентоспособности: Автоматизация стимулирует развитие инноваций и повышение конкурентоспособности предприятий. Предприятия, активно внедряющие современные технологии автоматизации, могут быстрее реагировать на изменения рынка и предложить новые продукты и услуги.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Улучшение условий труда: Автоматизация может улучшить условия труда для сотрудников, освобождая их от монотонных и тяжелых операций, а также снижая риск производственных травм и заболеваний, связанных с производственной деятельностью.</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Экологическая устойчивость: Некоторые виды автоматизации могут способствовать снижению негативного воздействия на окружающую среду, например, за счет уменьшения энергопотребления, сокращения выбросов вредных веществ и оптимизации использования ресурсов.</w:t>
      </w:r>
      <w:r>
        <w:rPr>
          <w:rFonts w:hint="default"/>
          <w:sz w:val="28"/>
          <w:szCs w:val="28"/>
          <w:lang w:val="en-US"/>
        </w:rPr>
        <w:t xml:space="preserve"> [3]</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 xml:space="preserve">1.4 </w:t>
      </w:r>
      <w:r>
        <w:rPr>
          <w:rFonts w:hint="default"/>
          <w:b/>
          <w:bCs/>
          <w:sz w:val="28"/>
          <w:szCs w:val="28"/>
        </w:rPr>
        <w:t>Роль автоматизации и СУОТ в обеспечении техники безопасности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Автоматизация - это процесс внедрения современных технологий и систем для автономного выполнения задач без значительного вмешательства человека. В современном мире автоматизация играет ключевую роль, пересматривая традиционные методы работы и управления в различных отраслях. Этот процесс не только ускоряет выполнение рутинных задач, но и существенно повышает эффективность организационных процессов.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Одним из важных аспектов автоматизации является сокращение операционных затрат. За счет оптимизации процессов и уменьшения человеческого вмешательства компании могут значительно снизить расходы на обслуживание и управление. Кроме того, автоматизация способствует улучшению качества продукции или услуг, поскольку стандартизация процессов и исключение человеческих ошибок снижают вероятность дефектов.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Более того, автоматизация позволяет организациям быстрее адаптироваться к изменяющимся условиям рынка. Гибкость и адаптивность автоматизированных систем делают их незаменимым инструментом для реагирования на новые вызовы и возможности. Таким образом, внедрение автоматизации становится важным стратегическим решением для компаний, стремящихся не только оптимизировать свою деятельность в настоящем, но и обеспечить свою конкурентоспособность в будущем.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Автоматизация в журнале по технике безопасности играет ключевую роль в современном подходе к обеспечению безопасности объектов и процессов. Этот процесс внедрения передовых технологий и систем способствует эффективному контролю и управлению рисками, обеспечивая высокий уровень безопасности в различных областях.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Одним из основных преимуществ автоматизации в данной сфере является повышение скорости и точности обнаружения потенциальных угроз и инцидентов. Автоматизированные системы способны непрерывно мониторить окружающую среду и оперативно реагировать на любые нештатные ситуации, что позволяет предотвращать проблемы и минимизировать риски.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rPr>
        <w:t>Кроме того, автоматизация позволяет сократить роль человеческого фактора в процессах контроля и управления. Это снижает вероятность человеческих ошибок и повышает надежность систем безопасности. Автоматизированные системы также способны адаптироваться к изменяющимся условиям и проводить анализ больших объемов данных для выявления аномалий, что делает их более эффективными в предотвращении угроз.</w:t>
      </w:r>
      <w:r>
        <w:rPr>
          <w:rFonts w:hint="default"/>
          <w:sz w:val="28"/>
          <w:szCs w:val="28"/>
          <w:lang w:val="ru-RU"/>
        </w:rPr>
        <w:t xml:space="preserve"> </w:t>
      </w:r>
      <w:r>
        <w:rPr>
          <w:rFonts w:hint="default"/>
          <w:sz w:val="28"/>
          <w:szCs w:val="28"/>
          <w:lang w:val="en-US"/>
        </w:rPr>
        <w:t>[4]</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Таким образом, автоматизация в журнале по технике безопасности становится необходимым элементом в обеспечении надежной защиты объектов и снижении рисков возникновения чрезвычайных ситуаций. Это обеспечивает организациям возможность эффективного управления безопасностью и защиты как собственных сотрудников, так и важных ресурсов.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Вот некоторые ключевые причины, почему автоматизация журнала по ТБ является важным и неотъемлемым аспектом: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Эффективность и точность:</w:t>
      </w:r>
      <w:r>
        <w:rPr>
          <w:rFonts w:hint="default"/>
          <w:sz w:val="28"/>
          <w:szCs w:val="28"/>
          <w:lang w:val="ru-RU"/>
        </w:rPr>
        <w:t xml:space="preserve"> </w:t>
      </w:r>
      <w:r>
        <w:rPr>
          <w:rFonts w:hint="default"/>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Соблюдение нормативов и стандартов:</w:t>
      </w:r>
      <w:r>
        <w:rPr>
          <w:rFonts w:hint="default"/>
          <w:sz w:val="28"/>
          <w:szCs w:val="28"/>
          <w:lang w:val="ru-RU"/>
        </w:rPr>
        <w:t xml:space="preserve"> </w:t>
      </w:r>
      <w:r>
        <w:rPr>
          <w:rFonts w:hint="default"/>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Оптимизация ресурсов:</w:t>
      </w:r>
      <w:r>
        <w:rPr>
          <w:rFonts w:hint="default"/>
          <w:sz w:val="28"/>
          <w:szCs w:val="28"/>
          <w:lang w:val="ru-RU"/>
        </w:rPr>
        <w:t xml:space="preserve"> П</w:t>
      </w:r>
      <w:r>
        <w:rPr>
          <w:rFonts w:hint="default"/>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rPr>
        <w:t>Улучшение культуры безопасности:</w:t>
      </w:r>
      <w:r>
        <w:rPr>
          <w:rFonts w:hint="default"/>
          <w:sz w:val="28"/>
          <w:szCs w:val="28"/>
          <w:lang w:val="ru-RU"/>
        </w:rPr>
        <w:t xml:space="preserve"> </w:t>
      </w:r>
      <w:r>
        <w:rPr>
          <w:rFonts w:hint="default"/>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Системы Управления Оперативной Технологической информацией (СУОТ) представляют собой комплексные программные и аппаратные средства, предназначенные для сбора, хранения, обработки и анализа данных о технологических процессах в реальном времени. Эти системы используются в различных отраслях промышленности, где требуется непрерывное мониторирование и управление производственными процессами.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СУОТ включают в себя различные компоненты, такие как датчики, контроллеры, программное обеспечение для сбора и анализа данных, системы визуализации и диспетчерское оборудование. Они позволяют оперативно отслеживать параметры производственных процессов, контролировать работу оборудования, выявлять и предотвращать аварийные ситуации, а также оптимизировать эффективность производства.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Целью СУОТ является обеспечение надежного и эффективного управления технологическими процессами, повышение безопасности и качества продукции, а также сокращение времени простоя оборудования и увеличение его срока службы.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В области журнала по технике безопасности СУОТ играют важную роль, предоставляя оперативную информацию о состоянии оборудования, условиях работы и других факторах, влияющих на безопасность. Это позволяет оперативно реагировать на потенциальные угрозы и минимизировать риски возникновения чрезвычайных ситуаций (см. рис. 1).</w:t>
      </w:r>
      <w:r>
        <w:rPr>
          <w:rFonts w:hint="default"/>
          <w:sz w:val="28"/>
          <w:szCs w:val="28"/>
          <w:lang w:val="en-US"/>
        </w:rPr>
        <w:t xml:space="preserve"> [5</w:t>
      </w:r>
      <w:r>
        <w:rPr>
          <w:rFonts w:hint="default"/>
          <w:sz w:val="28"/>
          <w:szCs w:val="28"/>
          <w:lang w:val="ru-RU"/>
        </w:rPr>
        <w:t>-</w:t>
      </w:r>
      <w:r>
        <w:rPr>
          <w:rFonts w:hint="default"/>
          <w:sz w:val="28"/>
          <w:szCs w:val="28"/>
          <w:lang w:val="en-US"/>
        </w:rPr>
        <w:t>6]</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3487420" cy="3487420"/>
            <wp:effectExtent l="0" t="0" r="2540" b="2540"/>
            <wp:docPr id="14" name="Изображение 14" descr="prof-risk-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prof-risk-image-1"/>
                    <pic:cNvPicPr>
                      <a:picLocks noChangeAspect="1"/>
                    </pic:cNvPicPr>
                  </pic:nvPicPr>
                  <pic:blipFill>
                    <a:blip r:embed="rId8"/>
                    <a:stretch>
                      <a:fillRect/>
                    </a:stretch>
                  </pic:blipFill>
                  <pic:spPr>
                    <a:xfrm>
                      <a:off x="0" y="0"/>
                      <a:ext cx="3487420" cy="34874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cs="Times New Roman"/>
          <w:sz w:val="28"/>
          <w:szCs w:val="28"/>
          <w:lang w:val="ru-RU"/>
        </w:rPr>
      </w:pPr>
      <w:r>
        <w:rPr>
          <w:rFonts w:hint="default" w:cs="Times New Roman"/>
          <w:sz w:val="28"/>
          <w:szCs w:val="28"/>
          <w:lang w:val="ru-RU"/>
        </w:rPr>
        <w:t xml:space="preserve">Рисунок </w:t>
      </w:r>
      <w:r>
        <w:rPr>
          <w:rFonts w:hint="default" w:cs="Times New Roman"/>
          <w:sz w:val="28"/>
          <w:szCs w:val="28"/>
          <w:lang w:val="en-US"/>
        </w:rPr>
        <w:t>1</w:t>
      </w:r>
      <w:r>
        <w:rPr>
          <w:rFonts w:hint="default" w:cs="Times New Roman"/>
          <w:sz w:val="28"/>
          <w:szCs w:val="28"/>
          <w:lang w:val="ru-RU"/>
        </w:rPr>
        <w:t xml:space="preserve"> - Принципы СУОТ</w:t>
      </w:r>
    </w:p>
    <w:p>
      <w:pPr>
        <w:keepNext w:val="0"/>
        <w:keepLines w:val="0"/>
        <w:pageBreakBefore w:val="0"/>
        <w:widowControl/>
        <w:kinsoku/>
        <w:wordWrap/>
        <w:overflowPunct/>
        <w:topLinePunct w:val="0"/>
        <w:autoSpaceDE/>
        <w:autoSpaceDN/>
        <w:bidi w:val="0"/>
        <w:adjustRightInd/>
        <w:snapToGrid/>
        <w:spacing w:line="240" w:lineRule="auto"/>
        <w:ind w:left="0" w:leftChars="0" w:firstLine="250" w:firstLineChars="125"/>
        <w:jc w:val="center"/>
        <w:textAlignment w:val="auto"/>
        <w:rPr>
          <w:rFonts w:hint="default" w:cs="Times New Roman"/>
          <w:sz w:val="20"/>
          <w:szCs w:val="20"/>
          <w:lang w:val="en-US"/>
        </w:rPr>
      </w:pPr>
      <w:r>
        <w:rPr>
          <w:rFonts w:hint="default" w:cs="Times New Roman"/>
          <w:sz w:val="20"/>
          <w:szCs w:val="20"/>
          <w:lang w:val="ru-RU"/>
        </w:rPr>
        <w:t xml:space="preserve">Примечание - Составлен по источнику </w:t>
      </w:r>
      <w:r>
        <w:rPr>
          <w:rFonts w:hint="default" w:cs="Times New Roman"/>
          <w:sz w:val="20"/>
          <w:szCs w:val="20"/>
          <w:lang w:val="en-US"/>
        </w:rPr>
        <w:t>[5]</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Одним из важнейших аспектов в организации производственных процессов является обеспечение безопасности и здоровья работников. Для этого на предприятиях внедряются специальные меры и системы, направленные на минимизацию рисков и обеспечение соответствия нормам и правилам охраны труда.</w:t>
      </w:r>
      <w:r>
        <w:rPr>
          <w:rFonts w:hint="default"/>
          <w:sz w:val="28"/>
          <w:szCs w:val="28"/>
          <w:lang w:val="en-US"/>
        </w:rPr>
        <w:t xml:space="preserve"> [13]</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Важным составляющих таких систем является наличие штатного специалиста по охране труда, а также эффективная система управления охраной труда (СУОТ). Ниже приведены основные мероприятия и требования, которые применяются на производственных предприятиях для обеспечения безопасности труда и здоровья работников: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 xml:space="preserve">Обязательность наличия штатного специалиста по охране труда. Производственные предприятия со штатной численностью до 50 сотрудников могут самостоятельно определяться с введением </w:t>
      </w:r>
      <w:r>
        <w:rPr>
          <w:rFonts w:hint="default"/>
          <w:sz w:val="28"/>
          <w:szCs w:val="28"/>
          <w:lang w:val="en-US"/>
        </w:rPr>
        <w:t>c</w:t>
      </w:r>
      <w:r>
        <w:rPr>
          <w:rFonts w:hint="default"/>
          <w:sz w:val="28"/>
          <w:szCs w:val="28"/>
        </w:rPr>
        <w:t>истем</w:t>
      </w:r>
      <w:r>
        <w:rPr>
          <w:rFonts w:hint="default"/>
          <w:sz w:val="28"/>
          <w:szCs w:val="28"/>
          <w:lang w:val="ru-RU"/>
        </w:rPr>
        <w:t>ой</w:t>
      </w:r>
      <w:r>
        <w:rPr>
          <w:rFonts w:hint="default"/>
          <w:sz w:val="28"/>
          <w:szCs w:val="28"/>
        </w:rPr>
        <w:t xml:space="preserve"> управления охран</w:t>
      </w:r>
      <w:r>
        <w:rPr>
          <w:rFonts w:hint="default"/>
          <w:sz w:val="28"/>
          <w:szCs w:val="28"/>
          <w:lang w:val="ru-RU"/>
        </w:rPr>
        <w:t>ы</w:t>
      </w:r>
      <w:r>
        <w:rPr>
          <w:rFonts w:hint="default"/>
          <w:sz w:val="28"/>
          <w:szCs w:val="28"/>
        </w:rPr>
        <w:t xml:space="preserve"> труда</w:t>
      </w:r>
      <w:r>
        <w:rPr>
          <w:rFonts w:hint="default"/>
          <w:sz w:val="28"/>
          <w:szCs w:val="28"/>
          <w:lang w:val="en-US"/>
        </w:rPr>
        <w:t xml:space="preserve"> (</w:t>
      </w:r>
      <w:r>
        <w:rPr>
          <w:rFonts w:hint="default"/>
          <w:sz w:val="28"/>
          <w:szCs w:val="28"/>
        </w:rPr>
        <w:t>СУОТ</w:t>
      </w:r>
      <w:r>
        <w:rPr>
          <w:rFonts w:hint="default"/>
          <w:sz w:val="28"/>
          <w:szCs w:val="28"/>
          <w:lang w:val="en-US"/>
        </w:rPr>
        <w:t>)</w:t>
      </w:r>
      <w:r>
        <w:rPr>
          <w:rFonts w:hint="default"/>
          <w:sz w:val="28"/>
          <w:szCs w:val="28"/>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 xml:space="preserve">Обучение и инструктаж.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 xml:space="preserve">Внеплановый инструктаж 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rPr>
        <w:t xml:space="preserve">Информационное обеспечение по </w:t>
      </w:r>
      <w:r>
        <w:rPr>
          <w:rFonts w:hint="default"/>
          <w:sz w:val="28"/>
          <w:szCs w:val="28"/>
          <w:lang w:val="ru-RU"/>
        </w:rPr>
        <w:t>охране труда</w:t>
      </w:r>
      <w:r>
        <w:rPr>
          <w:rFonts w:hint="default"/>
          <w:sz w:val="28"/>
          <w:szCs w:val="28"/>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sz w:val="28"/>
          <w:szCs w:val="28"/>
          <w:lang w:val="ru-RU"/>
        </w:rPr>
        <w:t>охрану труда</w:t>
      </w:r>
      <w:r>
        <w:rPr>
          <w:rFonts w:hint="default"/>
          <w:sz w:val="28"/>
          <w:szCs w:val="28"/>
        </w:rPr>
        <w:t xml:space="preserve">. </w:t>
      </w:r>
      <w:r>
        <w:rPr>
          <w:rFonts w:hint="default"/>
          <w:sz w:val="28"/>
          <w:szCs w:val="28"/>
          <w:lang w:val="en-US"/>
        </w:rPr>
        <w:t xml:space="preserve">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rPr>
        <w:t>Документальное оформление.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r>
        <w:rPr>
          <w:rFonts w:hint="default"/>
          <w:sz w:val="28"/>
          <w:szCs w:val="28"/>
          <w:lang w:val="en-US"/>
        </w:rPr>
        <w:t xml:space="preserve"> [7-9]</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en-US"/>
        </w:rPr>
      </w:pPr>
      <w:r>
        <w:rPr>
          <w:rFonts w:hint="default"/>
          <w:b/>
          <w:bCs/>
          <w:sz w:val="28"/>
          <w:szCs w:val="28"/>
          <w:lang w:val="ru-RU"/>
        </w:rPr>
        <w:t>1.5 Создание электронного журнала по технике безопасности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Электронный журнал по технике безопасности - это специализированная информационная система, предназначенная для автоматизации и учета всех событий, связанных с обеспечением безопасности на производстве. Он включает в себя записи о происшествиях, инцидентах, а также предпринятых мерах по предотвращению несчастных случаев и обеспечению безопасных условий труда.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Идея создания электронного журнала по технике безопасности заключается в том, чтобы сделать процесс учета и анализа данных об обеспечении безопасности более эффективным, надежным и удобным. Такие системы позволяют быстро и точно регистрировать инциденты, проводить анализ причин и разрабатывать меры по их предотвращению</w:t>
      </w:r>
      <w:r>
        <w:rPr>
          <w:rFonts w:hint="default"/>
          <w:sz w:val="28"/>
          <w:szCs w:val="28"/>
          <w:lang w:val="ru-RU"/>
        </w:rPr>
        <w:t xml:space="preserve"> (см. рис. 2)</w:t>
      </w:r>
      <w:r>
        <w:rPr>
          <w:rFonts w:hint="default"/>
          <w:sz w:val="28"/>
          <w:szCs w:val="28"/>
          <w:lang w:val="en-US"/>
        </w:rPr>
        <w:t>.</w:t>
      </w:r>
      <w:r>
        <w:rPr>
          <w:rFonts w:hint="default"/>
          <w:sz w:val="28"/>
          <w:szCs w:val="28"/>
          <w:lang w:val="ru-RU"/>
        </w:rPr>
        <w:t xml:space="preserve"> </w:t>
      </w:r>
      <w:r>
        <w:rPr>
          <w:rFonts w:hint="default"/>
          <w:sz w:val="28"/>
          <w:szCs w:val="28"/>
          <w:lang w:val="en-US"/>
        </w:rPr>
        <w:t>[10</w:t>
      </w:r>
      <w:r>
        <w:rPr>
          <w:rFonts w:hint="default"/>
          <w:sz w:val="28"/>
          <w:szCs w:val="28"/>
          <w:lang w:val="ru-RU"/>
        </w:rPr>
        <w:t>-</w:t>
      </w:r>
      <w:r>
        <w:rPr>
          <w:rFonts w:hint="default"/>
          <w:sz w:val="28"/>
          <w:szCs w:val="28"/>
          <w:lang w:val="en-US"/>
        </w:rPr>
        <w:t xml:space="preserve">11], </w:t>
      </w:r>
      <w:r>
        <w:rPr>
          <w:rFonts w:hint="default"/>
          <w:sz w:val="28"/>
          <w:szCs w:val="28"/>
          <w:lang w:val="ru-RU"/>
        </w:rPr>
        <w:t>(ПРИЛОЖЕНИЕ 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ascii="Times New Roman" w:hAnsi="Times New Roman" w:eastAsia="SimSun"/>
          <w:sz w:val="28"/>
          <w:szCs w:val="28"/>
          <w:lang w:val="ru-RU"/>
        </w:rPr>
      </w:pPr>
      <w:r>
        <w:rPr>
          <w:rFonts w:hint="default" w:ascii="Times New Roman" w:hAnsi="Times New Roman" w:eastAsia="SimSun"/>
          <w:sz w:val="28"/>
          <w:szCs w:val="28"/>
          <w:lang w:val="ru-RU"/>
        </w:rPr>
        <w:drawing>
          <wp:inline distT="0" distB="0" distL="114300" distR="114300">
            <wp:extent cx="4003675" cy="3071495"/>
            <wp:effectExtent l="0" t="0" r="4445" b="6985"/>
            <wp:docPr id="27" name="Изображение 2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17"/>
                    <pic:cNvPicPr>
                      <a:picLocks noChangeAspect="1"/>
                    </pic:cNvPicPr>
                  </pic:nvPicPr>
                  <pic:blipFill>
                    <a:blip r:embed="rId9"/>
                    <a:stretch>
                      <a:fillRect/>
                    </a:stretch>
                  </pic:blipFill>
                  <pic:spPr>
                    <a:xfrm>
                      <a:off x="0" y="0"/>
                      <a:ext cx="4003675" cy="3071495"/>
                    </a:xfrm>
                    <a:prstGeom prst="rect">
                      <a:avLst/>
                    </a:prstGeom>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cs="Times New Roman"/>
          <w:sz w:val="28"/>
          <w:szCs w:val="28"/>
          <w:lang w:val="ru-RU"/>
        </w:rPr>
      </w:pPr>
      <w:r>
        <w:rPr>
          <w:rFonts w:hint="default" w:cs="Times New Roman"/>
          <w:sz w:val="28"/>
          <w:szCs w:val="28"/>
          <w:lang w:val="ru-RU"/>
        </w:rPr>
        <w:t>Рисунок 2 - Пример школьного электронного журнала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250" w:firstLineChars="125"/>
        <w:jc w:val="center"/>
        <w:textAlignment w:val="auto"/>
        <w:rPr>
          <w:rFonts w:hint="default" w:cs="Times New Roman"/>
          <w:sz w:val="28"/>
          <w:szCs w:val="28"/>
          <w:lang w:val="en-US"/>
        </w:rPr>
      </w:pPr>
      <w:r>
        <w:rPr>
          <w:rFonts w:hint="default" w:cs="Times New Roman"/>
          <w:sz w:val="20"/>
          <w:szCs w:val="20"/>
          <w:lang w:val="ru-RU"/>
        </w:rPr>
        <w:t xml:space="preserve">Примечание - Составлен по источнику </w:t>
      </w:r>
      <w:r>
        <w:rPr>
          <w:rFonts w:hint="default" w:cs="Times New Roman"/>
          <w:sz w:val="20"/>
          <w:szCs w:val="20"/>
          <w:lang w:val="en-US"/>
        </w:rPr>
        <w:t>[7]</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В условиях современного производства требования к обеспечению безопасности постоянно ужесточаются, и электронные журналы становятся все более необходимыми. Они позволяют не только вести детальный учет всех происшествий, но и анализировать данные, выявлять тенденции и предотвращать возможные риски в будущем.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Введение электронного журнала по технике безопасности стало требоваться в связи с повышением требований к безопасности на производстве, а также в целях соблюдения нормативных требований и стандартов безопасности. Такие системы помогают повысить эффективность управления безопасностью, уменьшить вероятность происшествий и обеспечить безопасные условия труда для персонала.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sz w:val="28"/>
          <w:szCs w:val="28"/>
          <w:lang w:val="ru-RU"/>
        </w:rPr>
        <w:t xml:space="preserve"> </w:t>
      </w:r>
      <w:r>
        <w:rPr>
          <w:rFonts w:hint="default"/>
          <w:sz w:val="28"/>
          <w:szCs w:val="28"/>
          <w:lang w:val="en-US"/>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sz w:val="28"/>
          <w:szCs w:val="28"/>
          <w:lang w:val="ru-RU"/>
        </w:rPr>
        <w:t>.</w:t>
      </w:r>
      <w:r>
        <w:rPr>
          <w:rFonts w:hint="default"/>
          <w:sz w:val="28"/>
          <w:szCs w:val="28"/>
          <w:lang w:val="en-US"/>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sz w:val="28"/>
          <w:szCs w:val="28"/>
          <w:lang w:val="ru-RU"/>
        </w:rPr>
        <w:t>.</w:t>
      </w:r>
      <w:r>
        <w:rPr>
          <w:rFonts w:hint="default"/>
          <w:sz w:val="28"/>
          <w:szCs w:val="28"/>
          <w:lang w:val="en-US"/>
        </w:rPr>
        <w:t xml:space="preserve"> [12-13]</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sz w:val="28"/>
          <w:szCs w:val="28"/>
          <w:lang w:val="ru-RU"/>
        </w:rPr>
        <w:t xml:space="preserve"> </w:t>
      </w:r>
      <w:r>
        <w:rPr>
          <w:rFonts w:hint="default"/>
          <w:sz w:val="28"/>
          <w:szCs w:val="28"/>
          <w:lang w:val="en-US"/>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sz w:val="28"/>
          <w:szCs w:val="28"/>
          <w:lang w:val="ru-RU"/>
        </w:rPr>
        <w:t xml:space="preserve"> </w:t>
      </w:r>
      <w:r>
        <w:rPr>
          <w:rFonts w:hint="default"/>
          <w:sz w:val="28"/>
          <w:szCs w:val="28"/>
          <w:lang w:val="en-US"/>
        </w:rPr>
        <w:t>распоряжение об отстранении; протокол проверки знаний; отчет по работнику / профессии.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Что касается п</w:t>
      </w:r>
      <w:r>
        <w:rPr>
          <w:rFonts w:hint="default"/>
          <w:sz w:val="28"/>
          <w:szCs w:val="28"/>
          <w:lang w:val="en-US"/>
        </w:rPr>
        <w:t>риложени</w:t>
      </w:r>
      <w:r>
        <w:rPr>
          <w:rFonts w:hint="default"/>
          <w:sz w:val="28"/>
          <w:szCs w:val="28"/>
          <w:lang w:val="ru-RU"/>
        </w:rPr>
        <w:t>я</w:t>
      </w:r>
      <w:r>
        <w:rPr>
          <w:rFonts w:hint="default"/>
          <w:sz w:val="28"/>
          <w:szCs w:val="28"/>
          <w:lang w:val="en-US"/>
        </w:rPr>
        <w:t xml:space="preserve"> для автоматизации техники безопасности</w:t>
      </w:r>
      <w:r>
        <w:rPr>
          <w:rFonts w:hint="default"/>
          <w:sz w:val="28"/>
          <w:szCs w:val="28"/>
          <w:lang w:val="ru-RU"/>
        </w:rPr>
        <w:t>, оно</w:t>
      </w:r>
      <w:r>
        <w:rPr>
          <w:rFonts w:hint="default"/>
          <w:sz w:val="28"/>
          <w:szCs w:val="28"/>
          <w:lang w:val="en-US"/>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Документирование событий</w:t>
      </w:r>
      <w:r>
        <w:rPr>
          <w:rFonts w:hint="default"/>
          <w:sz w:val="28"/>
          <w:szCs w:val="28"/>
          <w:lang w:val="ru-RU"/>
        </w:rPr>
        <w:t xml:space="preserve"> - п</w:t>
      </w:r>
      <w:r>
        <w:rPr>
          <w:rFonts w:hint="default"/>
          <w:sz w:val="28"/>
          <w:szCs w:val="28"/>
          <w:lang w:val="en-US"/>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Соблюдение стандартов и нормативов</w:t>
      </w:r>
      <w:r>
        <w:rPr>
          <w:rFonts w:hint="default"/>
          <w:sz w:val="28"/>
          <w:szCs w:val="28"/>
          <w:lang w:val="ru-RU"/>
        </w:rPr>
        <w:t xml:space="preserve"> - п</w:t>
      </w:r>
      <w:r>
        <w:rPr>
          <w:rFonts w:hint="default"/>
          <w:sz w:val="28"/>
          <w:szCs w:val="28"/>
          <w:lang w:val="en-US"/>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 [14-16]</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1.6 Что требуется ПО для конкурентоспособности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Растущая конкуренция на рынке программного обеспечения (ПО) для области техники безопасности подчеркивает важность обеспечения высокой конкурентоспособности и качества продукта. В современном мире организации стремятся к выбору ПО, которое не только эффективно решает текущие задачи, но и готово к адаптации к будущим вызовам и требованиям. Для достижения этой цели необходимо уделить внимание ряду ключевых аспектов, которые определяют успешность ПО в контексте техники безопасности. [18]</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Первоначально, ПО должно обладать высокой функциональностью и эффективностью. Это означает, что оно должно предоставлять широкий набор инструментов и функций, способных эффективно решать разнообразные задачи, связанные с обеспечением безопасности на производстве. Кроме того, для обеспечения долгосрочной эффективности, ПО должно быть готово к масштабированию и адаптации к изменяющимся потребностям и технологиям.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Важным аспектом является также надежность и безопасность программного обеспечения. Ошибки и сбои в работе ПО могут иметь серьезные последствия в области техники безопасности, поэтому необходимо обеспечить высокий уровень стабильности и защиты данных. В этом контексте тщательное тестирование и обеспечение соответствия стандартам безопасности играют ключевую роль.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Удобство использования также является важным фактором. Интуитивный интерфейс и легкость в освоении программы помогают повысить эффективность работы пользователей и снизить время на обучение новых сотрудников. Это особенно важно в условиях динамичного производственного процесса, где требуется быстрая реакция на изменения и оперативное принятие решений.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Интеграция с другими системами также необходима для обеспечения эффективной работы ПО в комплексе с другими программными и аппаратными средствами предприятия. Возможность обмена данными и совместной работы с другими системами обеспечивает максимальную эффективность использования и снижает издержки на внедрение и поддержку ПО.</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sz w:val="28"/>
          <w:szCs w:val="28"/>
          <w:lang w:val="en-US"/>
        </w:rPr>
      </w:pPr>
      <w:r>
        <w:rPr>
          <w:rFonts w:hint="default"/>
          <w:sz w:val="28"/>
          <w:szCs w:val="28"/>
          <w:lang w:val="en-US"/>
        </w:rPr>
        <w:t>Соблюдение этих принципов и требований позволяет создать программное обеспечение, которое не только соответствует текущим потребностям, но и готово к эволюции и развитию в будущем. Такое ПО становится настоящим конкурентным преимуществом для организаций, стремящихся обеспечить безопасность и эффективность своих производственных процессов</w:t>
      </w:r>
      <w:r>
        <w:rPr>
          <w:rFonts w:hint="default"/>
          <w:sz w:val="28"/>
          <w:szCs w:val="28"/>
          <w:lang w:val="ru-RU"/>
        </w:rPr>
        <w:t xml:space="preserve"> (см. рис. 3)</w:t>
      </w:r>
      <w:r>
        <w:rPr>
          <w:rFonts w:hint="default"/>
          <w:sz w:val="28"/>
          <w:szCs w:val="28"/>
          <w:lang w:val="en-US"/>
        </w:rPr>
        <w:t>. [17</w:t>
      </w:r>
      <w:r>
        <w:rPr>
          <w:rFonts w:hint="default"/>
          <w:sz w:val="28"/>
          <w:szCs w:val="28"/>
          <w:lang w:val="ru-RU"/>
        </w:rPr>
        <w:t>-</w:t>
      </w:r>
      <w:r>
        <w:rPr>
          <w:rFonts w:hint="default"/>
          <w:sz w:val="28"/>
          <w:szCs w:val="28"/>
          <w:lang w:val="en-US"/>
        </w:rPr>
        <w:t>19]</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sz w:val="28"/>
          <w:szCs w:val="28"/>
        </w:rPr>
      </w:pPr>
      <w:r>
        <w:rPr>
          <w:rFonts w:hint="default" w:ascii="Times New Roman" w:hAnsi="Times New Roman" w:cs="Times New Roman"/>
          <w:sz w:val="28"/>
          <w:szCs w:val="28"/>
          <w:lang w:val="ru-RU"/>
        </w:rPr>
        <w:drawing>
          <wp:inline distT="0" distB="0" distL="114300" distR="114300">
            <wp:extent cx="1525270" cy="2258060"/>
            <wp:effectExtent l="0" t="0" r="13970" b="12700"/>
            <wp:docPr id="15" name="Изображение 15" descr="Operating_system_placement-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Operating_system_placement-ru.svg"/>
                    <pic:cNvPicPr>
                      <a:picLocks noChangeAspect="1"/>
                    </pic:cNvPicPr>
                  </pic:nvPicPr>
                  <pic:blipFill>
                    <a:blip r:embed="rId10"/>
                    <a:stretch>
                      <a:fillRect/>
                    </a:stretch>
                  </pic:blipFill>
                  <pic:spPr>
                    <a:xfrm>
                      <a:off x="0" y="0"/>
                      <a:ext cx="1525270" cy="22580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ru-RU"/>
        </w:rPr>
      </w:pPr>
    </w:p>
    <w:p>
      <w:pPr>
        <w:jc w:val="center"/>
        <w:rPr>
          <w:rFonts w:hint="default" w:cs="Times New Roman"/>
          <w:sz w:val="28"/>
          <w:szCs w:val="28"/>
          <w:lang w:val="ru-RU"/>
        </w:rPr>
      </w:pPr>
      <w:r>
        <w:rPr>
          <w:rFonts w:hint="default" w:cs="Times New Roman"/>
          <w:sz w:val="28"/>
          <w:szCs w:val="28"/>
          <w:lang w:val="ru-RU"/>
        </w:rPr>
        <w:t>Рисунок 3 - Взаимодействие с ПО</w:t>
      </w:r>
    </w:p>
    <w:p>
      <w:pPr>
        <w:jc w:val="center"/>
        <w:rPr>
          <w:rFonts w:hint="default" w:cs="Times New Roman"/>
          <w:sz w:val="28"/>
          <w:szCs w:val="28"/>
          <w:lang w:val="en-US"/>
        </w:rPr>
      </w:pPr>
      <w:r>
        <w:rPr>
          <w:rFonts w:hint="default" w:cs="Times New Roman"/>
          <w:sz w:val="20"/>
          <w:szCs w:val="20"/>
          <w:lang w:val="ru-RU"/>
        </w:rPr>
        <w:t xml:space="preserve">Примечание - Составлен по источнику </w:t>
      </w:r>
      <w:r>
        <w:rPr>
          <w:rFonts w:hint="default" w:cs="Times New Roman"/>
          <w:sz w:val="20"/>
          <w:szCs w:val="20"/>
          <w:lang w:val="en-US"/>
        </w:rPr>
        <w:t>[</w:t>
      </w:r>
      <w:r>
        <w:rPr>
          <w:rFonts w:hint="default" w:cs="Times New Roman"/>
          <w:sz w:val="20"/>
          <w:szCs w:val="20"/>
          <w:lang w:val="ru-RU"/>
        </w:rPr>
        <w:t>9</w:t>
      </w:r>
      <w:r>
        <w:rPr>
          <w:rFonts w:hint="default" w:cs="Times New Roman"/>
          <w:sz w:val="20"/>
          <w:szCs w:val="20"/>
          <w:lang w:val="en-US"/>
        </w:rPr>
        <w:t>]</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Кроме того, важно обращать внимание на поддержку и обновление программного обеспечения. Регулярные обновления и техническая поддержка способствуют обеспечению стабильности и безопасности работы программы, а также предоставляют пользователям доступ к новым функциям и возможностям.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Адаптивность и гибкость ПО также играют ключевую роль в быстро меняющемся бизнес-окружении. Программное обеспечение должно быть способно быстро адаптироваться к новым требованиям и технологическим тенденциям, а также успешно интегрироваться с новыми платформами и технологиями.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Соответствие законодательным и стандартным требованиям в области безопасности и защиты данных является обязательным для программного обеспечения. Оно должно соответствовать различным международным и отраслевым стандартам безопасности, чтобы обеспечить надежную защиту конфиденциальной информации и предотвратить возможные угрозы.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Обучение и поддержка пользователей также играют важную роль в успешном внедрении и использовании ПО. Проведение обучающих программ и предоставление доступа к ресурсам поддержки помогают повысить уровень освоения и эффективности использования программного обеспечения среди персонала предприятия.</w:t>
      </w:r>
      <w:r>
        <w:rPr>
          <w:rFonts w:hint="default"/>
          <w:sz w:val="28"/>
          <w:szCs w:val="28"/>
          <w:lang w:val="ru-RU"/>
        </w:rPr>
        <w:br w:type="page"/>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 xml:space="preserve">2 АВТОМАТИЗАЦИЯ УПРАВЛЕНИЯ ЖУРНАЛОМ ТЕХНИЧЕСКОЙ БЕЗОПАСНОСТИ С ИСПОЛЬЗОВАНИЕМ СОВРЕМЕННЫХ ИНФОРМАЦИОННЫХ ТЕХНОЛОГИЙ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2.1 Архитектура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sz w:val="28"/>
          <w:szCs w:val="28"/>
          <w:lang w:val="en-US"/>
        </w:rPr>
        <w:t>.</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Во время создания программного обеспечения для автоматизации журнала техники безопасности нужно обратить внимание, что существует множество технологий и инструментов. Выбор технологий зависит от целей и требований к программному обеспечению.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Создание веб-приложения имеет несколько значительных преимуществ, которые делают его предпочтительным выбором для конкуренции с другими программными обеспечениями</w:t>
      </w:r>
      <w:r>
        <w:rPr>
          <w:rFonts w:hint="default"/>
          <w:sz w:val="28"/>
          <w:szCs w:val="28"/>
          <w:lang w:val="en-US"/>
        </w:rPr>
        <w:t xml:space="preserve"> [20-21]</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Доступность: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 (см. рис. 4)</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287645" cy="1608455"/>
            <wp:effectExtent l="0" t="0" r="635" b="6985"/>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11"/>
                    <a:srcRect t="13372" b="9931"/>
                    <a:stretch>
                      <a:fillRect/>
                    </a:stretch>
                  </pic:blipFill>
                  <pic:spPr>
                    <a:xfrm>
                      <a:off x="0" y="0"/>
                      <a:ext cx="5287645" cy="16084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sz w:val="28"/>
          <w:szCs w:val="28"/>
          <w:lang w:val="ru-RU"/>
        </w:rPr>
      </w:pPr>
      <w:r>
        <w:rPr>
          <w:rFonts w:hint="default"/>
          <w:sz w:val="28"/>
          <w:szCs w:val="28"/>
          <w:lang w:val="ru-RU"/>
        </w:rPr>
        <w:t xml:space="preserve">Рисунок 4 - </w:t>
      </w: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jc w:val="center"/>
        <w:rPr>
          <w:rFonts w:hint="default" w:cs="Times New Roman"/>
          <w:sz w:val="28"/>
          <w:szCs w:val="28"/>
          <w:lang w:val="en-US"/>
        </w:rPr>
      </w:pPr>
      <w:r>
        <w:rPr>
          <w:rFonts w:hint="default" w:cs="Times New Roman"/>
          <w:sz w:val="20"/>
          <w:szCs w:val="20"/>
          <w:lang w:val="ru-RU"/>
        </w:rPr>
        <w:t xml:space="preserve">Примечание - Составлен по источнику </w:t>
      </w:r>
      <w:r>
        <w:rPr>
          <w:rFonts w:hint="default" w:cs="Times New Roman"/>
          <w:sz w:val="20"/>
          <w:szCs w:val="20"/>
          <w:lang w:val="en-US"/>
        </w:rPr>
        <w:t>[</w:t>
      </w:r>
      <w:r>
        <w:rPr>
          <w:rFonts w:hint="default" w:cs="Times New Roman"/>
          <w:sz w:val="20"/>
          <w:szCs w:val="20"/>
          <w:lang w:val="ru-RU"/>
        </w:rPr>
        <w:t>13</w:t>
      </w:r>
      <w:r>
        <w:rPr>
          <w:rFonts w:hint="default" w:cs="Times New Roman"/>
          <w:sz w:val="20"/>
          <w:szCs w:val="20"/>
          <w:lang w:val="en-US"/>
        </w:rPr>
        <w:t>]</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Преимущества клиент-серверной архитектуры: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Разделение обязанностей: Клиент и сервер выполняют разные функции, что облегчает разработку, тестирование и обслуживание системы.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Недостатки клиент-серверной архитектуры: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Точка отказа: Если сервер выходит из строя, вся система может стать недоступной для клиентов, что делает архитектуру уязвимой к отказам сервера.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 (см. рис. 5)</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drawing>
          <wp:inline distT="0" distB="0" distL="114300" distR="114300">
            <wp:extent cx="4953635" cy="2884170"/>
            <wp:effectExtent l="0" t="0" r="18415" b="11430"/>
            <wp:docPr id="25" name="Изображение 2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111"/>
                    <pic:cNvPicPr>
                      <a:picLocks noChangeAspect="1"/>
                    </pic:cNvPicPr>
                  </pic:nvPicPr>
                  <pic:blipFill>
                    <a:blip r:embed="rId12"/>
                    <a:stretch>
                      <a:fillRect/>
                    </a:stretch>
                  </pic:blipFill>
                  <pic:spPr>
                    <a:xfrm>
                      <a:off x="0" y="0"/>
                      <a:ext cx="4953635" cy="28841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sz w:val="28"/>
          <w:szCs w:val="28"/>
          <w:lang w:val="ru-RU"/>
        </w:rPr>
      </w:pPr>
      <w:r>
        <w:rPr>
          <w:rFonts w:hint="default"/>
          <w:sz w:val="28"/>
          <w:szCs w:val="28"/>
          <w:lang w:val="ru-RU"/>
        </w:rPr>
        <w:t xml:space="preserve">Рисунок 5 - </w:t>
      </w:r>
      <w:r>
        <w:rPr>
          <w:sz w:val="28"/>
          <w:szCs w:val="28"/>
          <w:lang w:val="ru-RU"/>
        </w:rPr>
        <w:t>Р</w:t>
      </w:r>
      <w:r>
        <w:rPr>
          <w:rFonts w:hint="default"/>
          <w:sz w:val="28"/>
          <w:szCs w:val="28"/>
          <w:lang w:val="ru-RU"/>
        </w:rPr>
        <w:t xml:space="preserve">абота </w:t>
      </w:r>
      <w:r>
        <w:rPr>
          <w:sz w:val="28"/>
          <w:szCs w:val="28"/>
          <w:lang w:val="ru-RU"/>
        </w:rPr>
        <w:t>«</w:t>
      </w:r>
      <w:r>
        <w:rPr>
          <w:sz w:val="28"/>
          <w:szCs w:val="28"/>
          <w:lang w:val="kk-KZ"/>
        </w:rPr>
        <w:t>клиент-сервер</w:t>
      </w:r>
      <w:r>
        <w:rPr>
          <w:sz w:val="28"/>
          <w:szCs w:val="28"/>
          <w:lang w:val="ru-RU"/>
        </w:rPr>
        <w:t>ной»</w:t>
      </w:r>
      <w:r>
        <w:rPr>
          <w:rFonts w:hint="default"/>
          <w:sz w:val="28"/>
          <w:szCs w:val="28"/>
          <w:lang w:val="ru-RU"/>
        </w:rPr>
        <w:t xml:space="preserve"> архитектуры</w:t>
      </w:r>
    </w:p>
    <w:p>
      <w:pPr>
        <w:jc w:val="center"/>
        <w:rPr>
          <w:rFonts w:hint="default" w:cs="Times New Roman"/>
          <w:sz w:val="28"/>
          <w:szCs w:val="28"/>
          <w:lang w:val="en-US"/>
        </w:rPr>
      </w:pPr>
      <w:r>
        <w:rPr>
          <w:rFonts w:hint="default" w:cs="Times New Roman"/>
          <w:sz w:val="20"/>
          <w:szCs w:val="20"/>
          <w:lang w:val="ru-RU"/>
        </w:rPr>
        <w:t xml:space="preserve">Примечание - Составлен по источнику </w:t>
      </w:r>
      <w:r>
        <w:rPr>
          <w:rFonts w:hint="default" w:cs="Times New Roman"/>
          <w:sz w:val="20"/>
          <w:szCs w:val="20"/>
          <w:lang w:val="en-US"/>
        </w:rPr>
        <w:t>[1</w:t>
      </w:r>
      <w:r>
        <w:rPr>
          <w:rFonts w:hint="default" w:cs="Times New Roman"/>
          <w:sz w:val="20"/>
          <w:szCs w:val="20"/>
          <w:lang w:val="ru-RU"/>
        </w:rPr>
        <w:t>3</w:t>
      </w:r>
      <w:r>
        <w:rPr>
          <w:rFonts w:hint="default" w:cs="Times New Roman"/>
          <w:sz w:val="20"/>
          <w:szCs w:val="20"/>
          <w:lang w:val="en-US"/>
        </w:rPr>
        <w:t>]</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2.2 Структура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HTTP (Hypertext Transfer Protocol) - это протокол передачи данных, который используется для обмена информацией между клиентом и сервером в сети Интернет. Он основан на принципе запрос-ответ, где клиент отправляет запрос серверу, а сервер отвечает на этот запрос.</w:t>
      </w:r>
      <w:r>
        <w:rPr>
          <w:rFonts w:hint="default"/>
          <w:sz w:val="28"/>
          <w:szCs w:val="28"/>
          <w:lang w:val="en-US"/>
        </w:rPr>
        <w:t xml:space="preserve"> [22], </w:t>
      </w:r>
      <w:r>
        <w:rPr>
          <w:rFonts w:hint="default"/>
          <w:sz w:val="28"/>
          <w:szCs w:val="28"/>
          <w:lang w:val="ru-RU"/>
        </w:rPr>
        <w:t>(ПРИЛОЖЕНИЕ 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Когда пользователь вводит адрес веб-сайта в браузере, браузер создает HTTP-запрос и отправляет его на сервер. Сервер обрабатывает запрос и отправляет обратно HTTP-ответ с запрошенными данными. Этот процесс называется клиент-серверной моделью.</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HTTP-запрос и ответ состоят из трех основных компонентов: метода, заголовков и тела сообщения. Метод определяет тип запроса, заголовки содержат дополнительную информацию о запросе или ответе, а тело сообщения содержит передаваемые данные.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HTTP широко используется в веб-приложениях и сервисах. Он обеспечивает стандартизированный способ взаимодействия между клиентом и сервером, что делает его неотъемлемой частью современного веб-программирования и разработки веб-приложений (см. рис. 6).</w:t>
      </w:r>
      <w:r>
        <w:rPr>
          <w:rFonts w:hint="default"/>
          <w:sz w:val="28"/>
          <w:szCs w:val="28"/>
          <w:lang w:val="en-US"/>
        </w:rPr>
        <w:t xml:space="preserve"> [23]</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29025" cy="2040255"/>
            <wp:effectExtent l="0" t="0" r="9525" b="17145"/>
            <wp:docPr id="8" name="Изображение 8" descr="htm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html-1-1"/>
                    <pic:cNvPicPr>
                      <a:picLocks noChangeAspect="1"/>
                    </pic:cNvPicPr>
                  </pic:nvPicPr>
                  <pic:blipFill>
                    <a:blip r:embed="rId13"/>
                    <a:stretch>
                      <a:fillRect/>
                    </a:stretch>
                  </pic:blipFill>
                  <pic:spPr>
                    <a:xfrm>
                      <a:off x="0" y="0"/>
                      <a:ext cx="3629025" cy="20402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b w:val="0"/>
          <w:bCs w:val="0"/>
          <w:sz w:val="28"/>
          <w:szCs w:val="28"/>
          <w:lang w:val="ru-RU"/>
        </w:rPr>
      </w:pPr>
      <w:r>
        <w:rPr>
          <w:rFonts w:hint="default"/>
          <w:b w:val="0"/>
          <w:bCs w:val="0"/>
          <w:sz w:val="28"/>
          <w:szCs w:val="28"/>
          <w:lang w:val="ru-RU"/>
        </w:rPr>
        <w:t xml:space="preserve">Рисунок 6 - </w:t>
      </w:r>
      <w:r>
        <w:rPr>
          <w:rFonts w:hint="default"/>
          <w:b w:val="0"/>
          <w:bCs w:val="0"/>
          <w:sz w:val="28"/>
          <w:szCs w:val="28"/>
          <w:lang w:val="en-US"/>
        </w:rPr>
        <w:t xml:space="preserve">HTTP </w:t>
      </w:r>
      <w:r>
        <w:rPr>
          <w:rFonts w:hint="default"/>
          <w:b w:val="0"/>
          <w:bCs w:val="0"/>
          <w:sz w:val="28"/>
          <w:szCs w:val="28"/>
          <w:lang w:val="ru-RU"/>
        </w:rPr>
        <w:t>запросы</w:t>
      </w:r>
    </w:p>
    <w:p>
      <w:pPr>
        <w:jc w:val="center"/>
        <w:rPr>
          <w:rFonts w:hint="default" w:cs="Times New Roman"/>
          <w:sz w:val="28"/>
          <w:szCs w:val="28"/>
          <w:lang w:val="en-US"/>
        </w:rPr>
      </w:pPr>
      <w:r>
        <w:rPr>
          <w:rFonts w:hint="default" w:cs="Times New Roman"/>
          <w:sz w:val="20"/>
          <w:szCs w:val="20"/>
          <w:lang w:val="ru-RU"/>
        </w:rPr>
        <w:t xml:space="preserve">Примечание - Составлен по источнику </w:t>
      </w:r>
      <w:r>
        <w:rPr>
          <w:rFonts w:hint="default" w:cs="Times New Roman"/>
          <w:sz w:val="20"/>
          <w:szCs w:val="20"/>
          <w:lang w:val="en-US"/>
        </w:rPr>
        <w:t>[1</w:t>
      </w:r>
      <w:r>
        <w:rPr>
          <w:rFonts w:hint="default" w:cs="Times New Roman"/>
          <w:sz w:val="20"/>
          <w:szCs w:val="20"/>
          <w:lang w:val="ru-RU"/>
        </w:rPr>
        <w:t>5</w:t>
      </w:r>
      <w:r>
        <w:rPr>
          <w:rFonts w:hint="default" w:cs="Times New Roman"/>
          <w:sz w:val="20"/>
          <w:szCs w:val="20"/>
          <w:lang w:val="en-US"/>
        </w:rPr>
        <w:t>]</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Web Socket (веб-сокет) – это технология, обеспечивающая постоянное, двустороннее соединение между веб-браузером пользователя и сервером. Это позволяет обмениваться данными в режиме реального времени без необходимости постоянного обновления страницы.</w:t>
      </w:r>
      <w:r>
        <w:rPr>
          <w:rFonts w:hint="default"/>
          <w:sz w:val="28"/>
          <w:szCs w:val="28"/>
          <w:lang w:val="en-US"/>
        </w:rPr>
        <w:t xml:space="preserve"> [24]</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Когда браузер отправляет запрос на установку соединения Web Socket к серверу, сервер отвечает согласием, и соединение становится активным. После этого обе стороны могут отправлять данные друг другу в любое время, без необходимости посылать новые запросы или перезагружать страницу. Это осуществляется с использованием специального протокола, который поддерживает обмен сообщениями в реальном времени.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Web Socket находит применение в различных сферах, где необходима мгновенная передача данных между клиентом и сервером. Он широко используется в онлайн-играх, чат-приложениях, финансовых системах для обновления котировок в реальном времени, мониторинге систем и других приложениях, где актуальность данных играет ключевую роль.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Преимущества Web Socket включают в себя реальное время, эффективность и простоту использования. Позволяя передавать данные мгновенно, он сокращает нагрузку на сервер и уменьшает задержку в передаче данных. API Web Socket довольно прост в освоении и позволяет легко реализовывать двустороннюю связь между клиентом и сервером (см. рис. 7)</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88715" cy="2404110"/>
            <wp:effectExtent l="0" t="0" r="6985" b="15240"/>
            <wp:docPr id="9" name="Изображение 9" descr="web-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web-socket"/>
                    <pic:cNvPicPr>
                      <a:picLocks noChangeAspect="1"/>
                    </pic:cNvPicPr>
                  </pic:nvPicPr>
                  <pic:blipFill>
                    <a:blip r:embed="rId14"/>
                    <a:stretch>
                      <a:fillRect/>
                    </a:stretch>
                  </pic:blipFill>
                  <pic:spPr>
                    <a:xfrm>
                      <a:off x="0" y="0"/>
                      <a:ext cx="3688715" cy="24041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b w:val="0"/>
          <w:bCs w:val="0"/>
          <w:sz w:val="28"/>
          <w:szCs w:val="28"/>
          <w:lang w:val="en-US"/>
        </w:rPr>
      </w:pPr>
      <w:r>
        <w:rPr>
          <w:rFonts w:hint="default"/>
          <w:b w:val="0"/>
          <w:bCs w:val="0"/>
          <w:sz w:val="28"/>
          <w:szCs w:val="28"/>
          <w:lang w:val="ru-RU"/>
        </w:rPr>
        <w:t xml:space="preserve">Рисунок 7 - Логика работы </w:t>
      </w:r>
      <w:r>
        <w:rPr>
          <w:rFonts w:hint="default"/>
          <w:b w:val="0"/>
          <w:bCs w:val="0"/>
          <w:sz w:val="28"/>
          <w:szCs w:val="28"/>
          <w:lang w:val="en-US"/>
        </w:rPr>
        <w:t>WebSocket</w:t>
      </w:r>
    </w:p>
    <w:p>
      <w:pPr>
        <w:jc w:val="center"/>
        <w:rPr>
          <w:rFonts w:hint="default" w:cs="Times New Roman"/>
          <w:sz w:val="28"/>
          <w:szCs w:val="28"/>
          <w:lang w:val="en-US"/>
        </w:rPr>
      </w:pPr>
      <w:r>
        <w:rPr>
          <w:rFonts w:hint="default" w:cs="Times New Roman"/>
          <w:sz w:val="20"/>
          <w:szCs w:val="20"/>
          <w:lang w:val="ru-RU"/>
        </w:rPr>
        <w:t xml:space="preserve">Примечание - Составлен по источнику </w:t>
      </w:r>
      <w:r>
        <w:rPr>
          <w:rFonts w:hint="default" w:cs="Times New Roman"/>
          <w:sz w:val="20"/>
          <w:szCs w:val="20"/>
          <w:lang w:val="en-US"/>
        </w:rPr>
        <w:t>[15]</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RESTful API (Representational State Transfer Application Programming Interface) - это стандарт архитектуры программного обеспечения для создания веб-сервисов с использованием HTTP-протокола.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Он обеспечивает стандартизированный способ взаимодействия между клиентами и серверами, используя универсальные методы HTTP (GET, POST, PUT, DELETE) для выполнения операций с ресурсами.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RESTful API широко используется в веб-разработке для создания веб-сервисов, мобильных приложений и других приложений, которые требуют обмена данными через сеть. Он обеспечивает гибкую и масштабируемую архитектуру, упрощает разработку и интеграцию приложений, а также позволяет эффективно обмениваться данными (см. рис. 8).</w:t>
      </w:r>
      <w:r>
        <w:rPr>
          <w:rFonts w:hint="default"/>
          <w:sz w:val="28"/>
          <w:szCs w:val="28"/>
          <w:lang w:val="en-US"/>
        </w:rPr>
        <w:t xml:space="preserve"> [25]</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5537200" cy="2451735"/>
            <wp:effectExtent l="0" t="0" r="10160" b="1905"/>
            <wp:docPr id="11" name="Изображение 11" descr="REST-A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REST-API-1"/>
                    <pic:cNvPicPr>
                      <a:picLocks noChangeAspect="1"/>
                    </pic:cNvPicPr>
                  </pic:nvPicPr>
                  <pic:blipFill>
                    <a:blip r:embed="rId15"/>
                    <a:stretch>
                      <a:fillRect/>
                    </a:stretch>
                  </pic:blipFill>
                  <pic:spPr>
                    <a:xfrm>
                      <a:off x="0" y="0"/>
                      <a:ext cx="5537200" cy="245173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b w:val="0"/>
          <w:bCs w:val="0"/>
          <w:sz w:val="28"/>
          <w:szCs w:val="28"/>
          <w:lang w:val="en-US"/>
        </w:rPr>
      </w:pPr>
      <w:r>
        <w:rPr>
          <w:rFonts w:hint="default"/>
          <w:b w:val="0"/>
          <w:bCs w:val="0"/>
          <w:sz w:val="28"/>
          <w:szCs w:val="28"/>
          <w:lang w:val="ru-RU"/>
        </w:rPr>
        <w:t xml:space="preserve">Рисунок 8 - Модель </w:t>
      </w:r>
      <w:r>
        <w:rPr>
          <w:rFonts w:hint="default"/>
          <w:b w:val="0"/>
          <w:bCs w:val="0"/>
          <w:sz w:val="28"/>
          <w:szCs w:val="28"/>
          <w:lang w:val="en-US"/>
        </w:rPr>
        <w:t>REST API</w:t>
      </w:r>
    </w:p>
    <w:p>
      <w:pPr>
        <w:jc w:val="center"/>
        <w:rPr>
          <w:rFonts w:hint="default" w:cs="Times New Roman"/>
          <w:sz w:val="28"/>
          <w:szCs w:val="28"/>
          <w:lang w:val="en-US"/>
        </w:rPr>
      </w:pPr>
      <w:r>
        <w:rPr>
          <w:rFonts w:hint="default" w:cs="Times New Roman"/>
          <w:sz w:val="20"/>
          <w:szCs w:val="20"/>
          <w:lang w:val="ru-RU"/>
        </w:rPr>
        <w:t xml:space="preserve">Примечание - Составлен по источнику </w:t>
      </w:r>
      <w:r>
        <w:rPr>
          <w:rFonts w:hint="default" w:cs="Times New Roman"/>
          <w:sz w:val="20"/>
          <w:szCs w:val="20"/>
          <w:lang w:val="en-US"/>
        </w:rPr>
        <w:t>[1</w:t>
      </w:r>
      <w:r>
        <w:rPr>
          <w:rFonts w:hint="default" w:cs="Times New Roman"/>
          <w:sz w:val="20"/>
          <w:szCs w:val="20"/>
          <w:lang w:val="ru-RU"/>
        </w:rPr>
        <w:t>5</w:t>
      </w:r>
      <w:r>
        <w:rPr>
          <w:rFonts w:hint="default" w:cs="Times New Roman"/>
          <w:sz w:val="20"/>
          <w:szCs w:val="20"/>
          <w:lang w:val="en-US"/>
        </w:rPr>
        <w: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Node.js - это среда выполнения JavaScript, которая позволяет разработчикам создавать сетевые приложения, работающие на сервере, с использованием JavaScript как на стороне сервера, так и на стороне клиента.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Основная особенность Node.js заключается в его асинхронной и неблокирующей модели ввода-вывода, что позволяет обрабатывать большое количество одновременных запросов эффективно.</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Node.js активно используется для создания серверных приложений, веб-сервисов, API и других сетевых приложений. Он позволяет разработчикам создавать высокопроизводительные приложения с помощью простого и знакомого языка программирования JavaScript.</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Благодаря своей производительности, простоте использования и широким возможностям, Node.js стал одним из самых популярных инструментов для создания современных веб-приложений (см. рис. 9).</w:t>
      </w:r>
      <w:r>
        <w:rPr>
          <w:rFonts w:hint="default"/>
          <w:sz w:val="28"/>
          <w:szCs w:val="28"/>
          <w:lang w:val="en-US"/>
        </w:rPr>
        <w:t xml:space="preserve"> [26]</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b w:val="0"/>
          <w:bCs w:val="0"/>
          <w:i w:val="0"/>
          <w:iCs w:val="0"/>
          <w:caps w:val="0"/>
          <w:color w:val="0D0D0D"/>
          <w:spacing w:val="0"/>
          <w:sz w:val="28"/>
          <w:szCs w:val="28"/>
          <w:shd w:val="clear" w:fill="FFFFFF"/>
          <w:lang w:val="en-US"/>
        </w:rPr>
      </w:pPr>
      <w:r>
        <w:rPr>
          <w:rFonts w:hint="default" w:ascii="Times New Roman" w:hAnsi="Times New Roman" w:eastAsia="Segoe UI"/>
          <w:b w:val="0"/>
          <w:bCs w:val="0"/>
          <w:i w:val="0"/>
          <w:iCs w:val="0"/>
          <w:caps w:val="0"/>
          <w:color w:val="0D0D0D"/>
          <w:spacing w:val="0"/>
          <w:sz w:val="28"/>
          <w:szCs w:val="28"/>
          <w:shd w:val="clear" w:fill="FFFFFF"/>
          <w:lang w:val="en-US"/>
        </w:rPr>
        <w:drawing>
          <wp:inline distT="0" distB="0" distL="114300" distR="114300">
            <wp:extent cx="5405120" cy="2702560"/>
            <wp:effectExtent l="0" t="0" r="5080" b="10160"/>
            <wp:docPr id="12" name="Изображение 12" descr="Concept-of-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oncept-of-nodejs"/>
                    <pic:cNvPicPr>
                      <a:picLocks noChangeAspect="1"/>
                    </pic:cNvPicPr>
                  </pic:nvPicPr>
                  <pic:blipFill>
                    <a:blip r:embed="rId16"/>
                    <a:stretch>
                      <a:fillRect/>
                    </a:stretch>
                  </pic:blipFill>
                  <pic:spPr>
                    <a:xfrm>
                      <a:off x="0" y="0"/>
                      <a:ext cx="5405120" cy="270256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b w:val="0"/>
          <w:bCs w:val="0"/>
          <w:sz w:val="28"/>
          <w:szCs w:val="28"/>
          <w:lang w:val="en-US"/>
        </w:rPr>
      </w:pPr>
      <w:r>
        <w:rPr>
          <w:rFonts w:hint="default"/>
          <w:b w:val="0"/>
          <w:bCs w:val="0"/>
          <w:sz w:val="28"/>
          <w:szCs w:val="28"/>
          <w:lang w:val="ru-RU"/>
        </w:rPr>
        <w:t xml:space="preserve">Рисунок 9 - Возможности </w:t>
      </w:r>
      <w:r>
        <w:rPr>
          <w:rFonts w:hint="default"/>
          <w:b w:val="0"/>
          <w:bCs w:val="0"/>
          <w:sz w:val="28"/>
          <w:szCs w:val="28"/>
          <w:lang w:val="en-US"/>
        </w:rPr>
        <w:t>Node.js</w:t>
      </w:r>
    </w:p>
    <w:p>
      <w:pPr>
        <w:jc w:val="center"/>
        <w:rPr>
          <w:rFonts w:hint="default" w:cs="Times New Roman"/>
          <w:sz w:val="28"/>
          <w:szCs w:val="28"/>
          <w:lang w:val="en-US"/>
        </w:rPr>
      </w:pPr>
      <w:r>
        <w:rPr>
          <w:rFonts w:hint="default" w:cs="Times New Roman"/>
          <w:sz w:val="20"/>
          <w:szCs w:val="20"/>
          <w:lang w:val="ru-RU"/>
        </w:rPr>
        <w:t xml:space="preserve">Примечание - Составлен по источнику </w:t>
      </w:r>
      <w:r>
        <w:rPr>
          <w:rFonts w:hint="default" w:cs="Times New Roman"/>
          <w:sz w:val="20"/>
          <w:szCs w:val="20"/>
          <w:lang w:val="en-US"/>
        </w:rPr>
        <w:t>[17]</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N</w:t>
      </w:r>
      <w:r>
        <w:rPr>
          <w:rFonts w:hint="default"/>
          <w:sz w:val="28"/>
          <w:szCs w:val="28"/>
          <w:lang w:val="ru-RU"/>
        </w:rPr>
        <w:t>pm (Node Package Manager) - это основной инструмент для управления зависимостями и пакетами в экосистеме Node.js. Он предоставляет доступ к огромному количеству пакетов, которые разработаны сообществом Node.js, и позволяет легко управлять зависимостями в ваших проектах.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Основные возможности npm включают:</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 xml:space="preserve">- </w:t>
      </w:r>
      <w:r>
        <w:rPr>
          <w:rFonts w:hint="default"/>
          <w:sz w:val="28"/>
          <w:szCs w:val="28"/>
          <w:lang w:val="ru-RU"/>
        </w:rPr>
        <w:t>Установка и обновление пакетов: npm позволяет устанавливать сторонние пакеты и обновлять их до последних версий с помощью простых команд в терминале.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 xml:space="preserve">- </w:t>
      </w:r>
      <w:r>
        <w:rPr>
          <w:rFonts w:hint="default"/>
          <w:sz w:val="28"/>
          <w:szCs w:val="28"/>
          <w:lang w:val="ru-RU"/>
        </w:rPr>
        <w:t>Управление зависимостями: Вы можете определить зависимости вашего проекта в файле package.json, который затем используется для установки всех необходимых пакетов вместе с их версиями.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 xml:space="preserve">- </w:t>
      </w:r>
      <w:r>
        <w:rPr>
          <w:rFonts w:hint="default"/>
          <w:sz w:val="28"/>
          <w:szCs w:val="28"/>
          <w:lang w:val="ru-RU"/>
        </w:rPr>
        <w:t>Публикация собственных пакетов: Разработчики могут публиковать свои собственные пакеты в реестр npm, делиться своим кодом с сообществом и использовать его в других проектах.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 xml:space="preserve">- </w:t>
      </w:r>
      <w:r>
        <w:rPr>
          <w:rFonts w:hint="default"/>
          <w:sz w:val="28"/>
          <w:szCs w:val="28"/>
          <w:lang w:val="ru-RU"/>
        </w:rPr>
        <w:t>Управление версиями: npm предоставляет механизмы для управления версиями пакетов, включая возможность установки конкретной версии или ограничение диапазона версий для определенной зависимости.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 xml:space="preserve">- </w:t>
      </w:r>
      <w:r>
        <w:rPr>
          <w:rFonts w:hint="default"/>
          <w:sz w:val="28"/>
          <w:szCs w:val="28"/>
          <w:lang w:val="ru-RU"/>
        </w:rPr>
        <w:t>Интеграция с CI/CD: npm позволяет интегрировать управление зависимостями в ваши процессы непрерывной интеграции и развертывания, что обеспечивает стабильность и надежность вашего приложения (см. рис. 10)</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drawing>
          <wp:inline distT="0" distB="0" distL="114300" distR="114300">
            <wp:extent cx="5331460" cy="1539240"/>
            <wp:effectExtent l="0" t="0" r="2540" b="3810"/>
            <wp:docPr id="13" name="Изображение 13" descr="0ade9673617da9c5f8c5a0970cc1c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0ade9673617da9c5f8c5a0970cc1c022"/>
                    <pic:cNvPicPr>
                      <a:picLocks noChangeAspect="1"/>
                    </pic:cNvPicPr>
                  </pic:nvPicPr>
                  <pic:blipFill>
                    <a:blip r:embed="rId17"/>
                    <a:stretch>
                      <a:fillRect/>
                    </a:stretch>
                  </pic:blipFill>
                  <pic:spPr>
                    <a:xfrm>
                      <a:off x="0" y="0"/>
                      <a:ext cx="5331460" cy="153924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b w:val="0"/>
          <w:bCs w:val="0"/>
          <w:sz w:val="28"/>
          <w:szCs w:val="28"/>
          <w:lang w:val="en-US"/>
        </w:rPr>
      </w:pPr>
      <w:r>
        <w:rPr>
          <w:rFonts w:hint="default"/>
          <w:b w:val="0"/>
          <w:bCs w:val="0"/>
          <w:sz w:val="28"/>
          <w:szCs w:val="28"/>
          <w:lang w:val="ru-RU"/>
        </w:rPr>
        <w:t xml:space="preserve">Рисунок 10 - Использование </w:t>
      </w:r>
      <w:r>
        <w:rPr>
          <w:rFonts w:hint="default"/>
          <w:b w:val="0"/>
          <w:bCs w:val="0"/>
          <w:sz w:val="28"/>
          <w:szCs w:val="28"/>
          <w:lang w:val="en-US"/>
        </w:rPr>
        <w:t>NPM</w:t>
      </w:r>
    </w:p>
    <w:p>
      <w:pPr>
        <w:jc w:val="center"/>
        <w:rPr>
          <w:rFonts w:hint="default" w:cs="Times New Roman"/>
          <w:sz w:val="28"/>
          <w:szCs w:val="28"/>
          <w:lang w:val="en-US"/>
        </w:rPr>
      </w:pPr>
      <w:r>
        <w:rPr>
          <w:rFonts w:hint="default" w:cs="Times New Roman"/>
          <w:sz w:val="20"/>
          <w:szCs w:val="20"/>
          <w:lang w:val="ru-RU"/>
        </w:rPr>
        <w:t xml:space="preserve">Примечание - Составлен по источнику </w:t>
      </w:r>
      <w:r>
        <w:rPr>
          <w:rFonts w:hint="default" w:cs="Times New Roman"/>
          <w:sz w:val="20"/>
          <w:szCs w:val="20"/>
          <w:lang w:val="en-US"/>
        </w:rPr>
        <w:t>[17]</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w:t>
      </w:r>
      <w:r>
        <w:rPr>
          <w:rFonts w:hint="default"/>
          <w:sz w:val="28"/>
          <w:szCs w:val="28"/>
          <w:lang w:val="en-US"/>
        </w:rPr>
        <w:t xml:space="preserve"> [27]</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w:t>
      </w:r>
      <w:r>
        <w:rPr>
          <w:rFonts w:hint="default"/>
          <w:sz w:val="28"/>
          <w:szCs w:val="28"/>
          <w:lang w:val="en-US"/>
        </w:rPr>
        <w:t>. [28]</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MongoDB -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На клиентской стороне приложения мы используем ванильный JavaScript, HTML (включая EJS для серверного рендеринга) и CSS.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 (см. рис. 11)</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744720" cy="1638300"/>
            <wp:effectExtent l="0" t="0" r="17780" b="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18"/>
                    <a:stretch>
                      <a:fillRect/>
                    </a:stretch>
                  </pic:blipFill>
                  <pic:spPr>
                    <a:xfrm>
                      <a:off x="0" y="0"/>
                      <a:ext cx="4744720" cy="16383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11 - Использованный стек (архитектурный)</w:t>
      </w:r>
    </w:p>
    <w:p>
      <w:pPr>
        <w:jc w:val="center"/>
        <w:rPr>
          <w:rFonts w:hint="default" w:cs="Times New Roman"/>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Проект включает использование GitHub 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Документация и вики-страницы: GitHub позволяет нам создавать и поддерживать документацию и вики-страницы для наше</w:t>
      </w:r>
      <w:r>
        <w:rPr>
          <w:rFonts w:hint="default"/>
          <w:sz w:val="28"/>
          <w:szCs w:val="28"/>
          <w:lang w:val="en-US"/>
        </w:rPr>
        <w:t xml:space="preserve"> </w:t>
      </w:r>
      <w:r>
        <w:rPr>
          <w:rFonts w:hint="default"/>
          <w:sz w:val="28"/>
          <w:szCs w:val="28"/>
          <w:lang w:val="ru-RU"/>
        </w:rPr>
        <w:t>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w:t>
      </w:r>
      <w:r>
        <w:rPr>
          <w:rFonts w:hint="default"/>
          <w:sz w:val="28"/>
          <w:szCs w:val="28"/>
          <w:lang w:val="en-US"/>
        </w:rPr>
        <w:t xml:space="preserve"> [29]</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 (см. рис. 12)</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2983865" cy="2983865"/>
            <wp:effectExtent l="0" t="0" r="3175" b="3175"/>
            <wp:docPr id="23" name="Изображение 23" descr="089a669d0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089a669d0aab"/>
                    <pic:cNvPicPr>
                      <a:picLocks noChangeAspect="1"/>
                    </pic:cNvPicPr>
                  </pic:nvPicPr>
                  <pic:blipFill>
                    <a:blip r:embed="rId19"/>
                    <a:stretch>
                      <a:fillRect/>
                    </a:stretch>
                  </pic:blipFill>
                  <pic:spPr>
                    <a:xfrm>
                      <a:off x="0" y="0"/>
                      <a:ext cx="2983865" cy="29838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en-US"/>
        </w:rPr>
      </w:pPr>
      <w:r>
        <w:rPr>
          <w:rFonts w:hint="default"/>
          <w:sz w:val="28"/>
          <w:szCs w:val="28"/>
          <w:lang w:val="ru-RU"/>
        </w:rPr>
        <w:t xml:space="preserve">Рисунок 12 - Пример работы системы версий </w:t>
      </w:r>
      <w:r>
        <w:rPr>
          <w:rFonts w:hint="default"/>
          <w:sz w:val="28"/>
          <w:szCs w:val="28"/>
          <w:lang w:val="en-US"/>
        </w:rPr>
        <w:t xml:space="preserve">Git </w:t>
      </w:r>
    </w:p>
    <w:p>
      <w:pPr>
        <w:jc w:val="center"/>
        <w:rPr>
          <w:rFonts w:hint="default" w:cs="Times New Roman"/>
          <w:sz w:val="28"/>
          <w:szCs w:val="28"/>
          <w:lang w:val="en-US"/>
        </w:rPr>
      </w:pPr>
      <w:r>
        <w:rPr>
          <w:rFonts w:hint="default" w:cs="Times New Roman"/>
          <w:sz w:val="20"/>
          <w:szCs w:val="20"/>
          <w:lang w:val="ru-RU"/>
        </w:rPr>
        <w:t xml:space="preserve">Примечание - Составлен по источнику </w:t>
      </w:r>
      <w:r>
        <w:rPr>
          <w:rFonts w:hint="default" w:cs="Times New Roman"/>
          <w:sz w:val="20"/>
          <w:szCs w:val="20"/>
          <w:lang w:val="en-US"/>
        </w:rPr>
        <w:t>[</w:t>
      </w:r>
      <w:r>
        <w:rPr>
          <w:rFonts w:hint="default" w:cs="Times New Roman"/>
          <w:sz w:val="20"/>
          <w:szCs w:val="20"/>
          <w:lang w:val="ru-RU"/>
        </w:rPr>
        <w:t>18</w:t>
      </w:r>
      <w:r>
        <w:rPr>
          <w:rFonts w:hint="default" w:cs="Times New Roman"/>
          <w:sz w:val="20"/>
          <w:szCs w:val="20"/>
          <w:lang w:val="en-US"/>
        </w:rPr>
        <w: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Роли в системе: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Структура базы данных: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Таблица "users": Содержит информацию о пользователях, их учетные данные и статус активации (см. рис. 13)</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3783965" cy="2283460"/>
            <wp:effectExtent l="0" t="0" r="10795" b="2540"/>
            <wp:docPr id="2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
                    <pic:cNvPicPr>
                      <a:picLocks noChangeAspect="1"/>
                    </pic:cNvPicPr>
                  </pic:nvPicPr>
                  <pic:blipFill>
                    <a:blip r:embed="rId20"/>
                    <a:stretch>
                      <a:fillRect/>
                    </a:stretch>
                  </pic:blipFill>
                  <pic:spPr>
                    <a:xfrm>
                      <a:off x="0" y="0"/>
                      <a:ext cx="3783965" cy="228346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13 - Изначальная структура БД</w:t>
      </w:r>
    </w:p>
    <w:p>
      <w:pPr>
        <w:jc w:val="center"/>
        <w:rPr>
          <w:rFonts w:hint="default" w:cs="Times New Roman"/>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Процесс авторизации и безопасности: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Пользователи вводят свои учетные данные на странице авторизации (логин и пароль).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Создание новых аккаунтов осуществляется исключительно администратором для обеспечения безопасности.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Это обеспечивает защиту от нежелательных аккаунтов и уменьшает риск DDoS-атак.</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2.3 Создание программного интерфейса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процессе создания первоначального дизайна программы был применён инструмент - Figma. На нем были разработаны интерфейс и проработано удобство использования программного обеспечения.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Figma - это универсальный инструмент для дизайна пользовательского интерфейса (UI), который позволяет создавать макеты, прототипы и интерфейсы в реальном времени. Он обладает широким спектром функций, включая возможность коллаборации, что позволяет командам совместно работать над проектами, делиться идеями и мгновенно получать обратную связь. Благодаря простому интерфейсу и доступности через веб-браузер, Figma становится удобным и эффективным инструментом для дизайнеров и разработчиков, независимо от их местоположения и устройства, на котором они работают (см. рис. 14).</w:t>
      </w:r>
      <w:r>
        <w:rPr>
          <w:rFonts w:hint="default"/>
          <w:sz w:val="28"/>
          <w:szCs w:val="28"/>
          <w:lang w:val="en-US"/>
        </w:rPr>
        <w:t xml:space="preserve"> [30]</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121910" cy="2771140"/>
            <wp:effectExtent l="0" t="0" r="13970" b="254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5121910" cy="27711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14 - Рабочее окружение </w:t>
      </w:r>
      <w:r>
        <w:rPr>
          <w:rFonts w:hint="default"/>
          <w:sz w:val="28"/>
          <w:szCs w:val="28"/>
          <w:lang w:val="en-US"/>
        </w:rPr>
        <w:t>Figma</w:t>
      </w:r>
    </w:p>
    <w:p>
      <w:pPr>
        <w:jc w:val="center"/>
        <w:rPr>
          <w:rFonts w:hint="default" w:cs="Times New Roman"/>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Одним из ключевых преимуществ Figma является его гибкость и масштабируемость. Инструмент обеспечивает возможность создания библиотек компонентов, что позволяет повторно использовать элементы дизайна и обеспечивает единообразие интерфейса. Кроме того, Figma поддерживает интеграцию с другими популярными инструментами и сервисами, что упрощает процесс работы и позволяет создавать комплексные решения для различных проектов.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kk-KZ"/>
        </w:rPr>
      </w:pPr>
      <w:r>
        <w:rPr>
          <w:rFonts w:hint="default"/>
          <w:sz w:val="28"/>
          <w:szCs w:val="28"/>
          <w:lang w:val="ru-RU"/>
        </w:rPr>
        <w:t>Процесс разработки макета включал в себя 3 этапа</w:t>
      </w:r>
      <w:r>
        <w:rPr>
          <w:rFonts w:hint="default"/>
          <w:sz w:val="28"/>
          <w:szCs w:val="28"/>
          <w:lang w:val="kk-KZ"/>
        </w:rPr>
        <w:t>:</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kk-KZ"/>
        </w:rPr>
      </w:pPr>
      <w:r>
        <w:rPr>
          <w:rFonts w:hint="default"/>
          <w:sz w:val="28"/>
          <w:szCs w:val="28"/>
          <w:lang w:val="kk-KZ"/>
        </w:rPr>
        <w:t xml:space="preserve">- Дизайн модели </w:t>
      </w:r>
      <w:r>
        <w:rPr>
          <w:rFonts w:hint="default"/>
          <w:sz w:val="28"/>
          <w:szCs w:val="28"/>
          <w:lang w:val="ru-RU"/>
        </w:rPr>
        <w:t>-</w:t>
      </w:r>
      <w:r>
        <w:rPr>
          <w:rFonts w:hint="default"/>
          <w:sz w:val="28"/>
          <w:szCs w:val="28"/>
          <w:lang w:val="kk-KZ"/>
        </w:rPr>
        <w:t xml:space="preserve"> </w:t>
      </w:r>
      <w:r>
        <w:rPr>
          <w:rFonts w:hint="default"/>
          <w:sz w:val="28"/>
          <w:szCs w:val="28"/>
          <w:lang w:val="ru-RU"/>
        </w:rPr>
        <w:t>идеи того как будет выглядеть программа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kk-KZ"/>
        </w:rPr>
      </w:pPr>
      <w:r>
        <w:rPr>
          <w:rFonts w:hint="default"/>
          <w:sz w:val="28"/>
          <w:szCs w:val="28"/>
          <w:lang w:val="kk-KZ"/>
        </w:rPr>
        <w:t xml:space="preserve">- </w:t>
      </w:r>
      <w:r>
        <w:rPr>
          <w:rFonts w:hint="default"/>
          <w:sz w:val="28"/>
          <w:szCs w:val="28"/>
          <w:lang w:val="ru-RU"/>
        </w:rPr>
        <w:t>Навигация</w:t>
      </w:r>
      <w:r>
        <w:rPr>
          <w:rFonts w:hint="default"/>
          <w:sz w:val="28"/>
          <w:szCs w:val="28"/>
          <w:lang w:val="kk-KZ"/>
        </w:rPr>
        <w:t xml:space="preserve"> - переходы между страницами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kk-KZ"/>
        </w:rPr>
        <w:t xml:space="preserve">- </w:t>
      </w:r>
      <w:r>
        <w:rPr>
          <w:rFonts w:hint="default"/>
          <w:sz w:val="28"/>
          <w:szCs w:val="28"/>
          <w:lang w:val="ru-RU"/>
        </w:rPr>
        <w:t>Работа над э</w:t>
      </w:r>
      <w:r>
        <w:rPr>
          <w:rFonts w:hint="default"/>
          <w:sz w:val="28"/>
          <w:szCs w:val="28"/>
          <w:lang w:val="kk-KZ"/>
        </w:rPr>
        <w:t>ргоном</w:t>
      </w:r>
      <w:r>
        <w:rPr>
          <w:rFonts w:hint="default"/>
          <w:sz w:val="28"/>
          <w:szCs w:val="28"/>
          <w:lang w:val="ru-RU"/>
        </w:rPr>
        <w:t>икой</w:t>
      </w:r>
      <w:r>
        <w:rPr>
          <w:rFonts w:hint="default"/>
          <w:sz w:val="28"/>
          <w:szCs w:val="28"/>
          <w:lang w:val="kk-KZ"/>
        </w:rPr>
        <w:t xml:space="preserve"> </w:t>
      </w:r>
      <w:r>
        <w:rPr>
          <w:rFonts w:hint="default"/>
          <w:sz w:val="28"/>
          <w:szCs w:val="28"/>
          <w:lang w:val="ru-RU"/>
        </w:rPr>
        <w:t>-</w:t>
      </w:r>
      <w:r>
        <w:rPr>
          <w:rFonts w:hint="default"/>
          <w:sz w:val="28"/>
          <w:szCs w:val="28"/>
          <w:lang w:val="kk-KZ"/>
        </w:rPr>
        <w:t xml:space="preserve"> </w:t>
      </w:r>
      <w:r>
        <w:rPr>
          <w:rFonts w:hint="default"/>
          <w:sz w:val="28"/>
          <w:szCs w:val="28"/>
          <w:lang w:val="ru-RU"/>
        </w:rPr>
        <w:t xml:space="preserve">поиск лучшего </w:t>
      </w:r>
      <w:r>
        <w:rPr>
          <w:rFonts w:hint="default"/>
          <w:sz w:val="28"/>
          <w:szCs w:val="28"/>
          <w:lang w:val="kk-KZ"/>
        </w:rPr>
        <w:t>размещен</w:t>
      </w:r>
      <w:r>
        <w:rPr>
          <w:rFonts w:hint="default"/>
          <w:sz w:val="28"/>
          <w:szCs w:val="28"/>
          <w:lang w:val="ru-RU"/>
        </w:rPr>
        <w:t>ия</w:t>
      </w:r>
      <w:r>
        <w:rPr>
          <w:rFonts w:hint="default"/>
          <w:sz w:val="28"/>
          <w:szCs w:val="28"/>
          <w:lang w:val="kk-KZ"/>
        </w:rPr>
        <w:t xml:space="preserve"> </w:t>
      </w:r>
      <w:r>
        <w:rPr>
          <w:rFonts w:hint="default"/>
          <w:sz w:val="28"/>
          <w:szCs w:val="28"/>
          <w:lang w:val="ru-RU"/>
        </w:rPr>
        <w:t xml:space="preserve">элементов управления и прочего </w:t>
      </w:r>
      <w:r>
        <w:rPr>
          <w:rFonts w:hint="default"/>
          <w:sz w:val="28"/>
          <w:szCs w:val="28"/>
          <w:lang w:val="kk-KZ"/>
        </w:rPr>
        <w:t>контента</w:t>
      </w:r>
      <w:r>
        <w:rPr>
          <w:rFonts w:hint="default"/>
          <w:sz w:val="28"/>
          <w:szCs w:val="28"/>
          <w:lang w:val="ru-RU"/>
        </w:rPr>
        <w:t xml:space="preserve"> (см. рис. 15-16)</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b w:val="0"/>
          <w:bCs w:val="0"/>
          <w:sz w:val="28"/>
          <w:szCs w:val="28"/>
          <w:lang w:val="ru-RU"/>
        </w:rPr>
      </w:pPr>
      <w:r>
        <w:drawing>
          <wp:inline distT="0" distB="0" distL="114300" distR="114300">
            <wp:extent cx="5078730" cy="3736340"/>
            <wp:effectExtent l="0" t="0" r="11430" b="12700"/>
            <wp:docPr id="61"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43"/>
                    <pic:cNvPicPr>
                      <a:picLocks noChangeAspect="1"/>
                    </pic:cNvPicPr>
                  </pic:nvPicPr>
                  <pic:blipFill>
                    <a:blip r:embed="rId22"/>
                    <a:stretch>
                      <a:fillRect/>
                    </a:stretch>
                  </pic:blipFill>
                  <pic:spPr>
                    <a:xfrm>
                      <a:off x="0" y="0"/>
                      <a:ext cx="5078730" cy="37363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15 - Дизайн главной страницы сайта</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4697730" cy="3392805"/>
            <wp:effectExtent l="0" t="0" r="11430" b="5715"/>
            <wp:docPr id="60"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42"/>
                    <pic:cNvPicPr>
                      <a:picLocks noChangeAspect="1"/>
                    </pic:cNvPicPr>
                  </pic:nvPicPr>
                  <pic:blipFill>
                    <a:blip r:embed="rId23"/>
                    <a:stretch>
                      <a:fillRect/>
                    </a:stretch>
                  </pic:blipFill>
                  <pic:spPr>
                    <a:xfrm>
                      <a:off x="0" y="0"/>
                      <a:ext cx="4697730" cy="33928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16 - Дизайн страницы</w:t>
      </w:r>
      <w:r>
        <w:rPr>
          <w:rFonts w:hint="default"/>
          <w:sz w:val="28"/>
          <w:szCs w:val="28"/>
          <w:lang w:val="en-US"/>
        </w:rPr>
        <w:t xml:space="preserve"> </w:t>
      </w:r>
      <w:r>
        <w:rPr>
          <w:rFonts w:hint="default"/>
          <w:sz w:val="28"/>
          <w:szCs w:val="28"/>
          <w:lang w:val="ru-RU"/>
        </w:rPr>
        <w:t>статьи</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Visual Studio Code (VS Code) — это мощное средство для разработки программного обеспечения, которое обладает широким спектром функций и возможностей. Он предоставляет удобное и интуитивно понятное окружение для написания кода, поддерживая различные языки программирования и фреймворки. Одним из ключевых преимуществ VS Code является его легкая настройка и расширяемость: разработчики могут легко настроить редактор под свои нужды, выбрав необходимые плагины и расширения из обширного каталога.</w:t>
      </w:r>
      <w:r>
        <w:rPr>
          <w:rFonts w:hint="default"/>
          <w:sz w:val="28"/>
          <w:szCs w:val="28"/>
          <w:lang w:val="en-US"/>
        </w:rPr>
        <w:t xml:space="preserve"> [31]</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Кроме того, VS Code обеспечивает удобную интеграцию с системами контроля версий, что позволяет разработчикам эффективно управлять изменениями в своем коде и сотрудничать над проектами в команде. Он также предоставляет богатый набор инструментов для отладки кода, автодополнения, анализа кода и многих других функций, что упрощает и ускоряет процесс разработки.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Выбор VS Code для разработки программного обеспечения обоснован его простотой использования, богатым функционалом и активным сообществом пользователей и разработчиков, которые постоянно работают над его улучшением и расширением возможностей. Благодаря этим преимуществам, VS Code остается одним из наиболее популярных и предпочтительных инструментов среди разработчиков по всему миру (см. рис. 17)</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5158740" cy="2793365"/>
            <wp:effectExtent l="0" t="0" r="7620" b="10795"/>
            <wp:docPr id="2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
                    <pic:cNvPicPr>
                      <a:picLocks noChangeAspect="1"/>
                    </pic:cNvPicPr>
                  </pic:nvPicPr>
                  <pic:blipFill>
                    <a:blip r:embed="rId24"/>
                    <a:stretch>
                      <a:fillRect/>
                    </a:stretch>
                  </pic:blipFill>
                  <pic:spPr>
                    <a:xfrm>
                      <a:off x="0" y="0"/>
                      <a:ext cx="5158740" cy="27933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17 - </w:t>
      </w:r>
      <w:r>
        <w:rPr>
          <w:rFonts w:hint="default"/>
          <w:sz w:val="28"/>
          <w:szCs w:val="28"/>
          <w:lang w:val="en-US"/>
        </w:rPr>
        <w:t>Visual Studio Code</w:t>
      </w:r>
    </w:p>
    <w:p>
      <w:pPr>
        <w:jc w:val="center"/>
        <w:rPr>
          <w:rFonts w:hint="default"/>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процессе разработки программного обеспечения были использованы следующие расширения для редактора кода Visual Studio Code:</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Prettier: Это расширение позволяет автоматически форматировать код в соответствии с заданными стандартами оформления. Благодаря этому инструменту удается поддерживать единый стиль кода в проекте и повысить его читаемость.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Tabnine: Это расширение предоставляет автодополнение с использованием искусственного интеллекта. Оно предлагает контекстно-зависимые предложения и подсказки при написании кода, что значительно ускоряет процесс разработки и снижает количество ошибок.</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Auto Rename Tag: Данное расширение автоматически переименовывает закрывающие теги HTML и XML при изменении открывающего тега. Это упрощает редактирование кода и сокращает время, необходимое на внесение изменений.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Russian Language: Это расширение добавляет поддержку русского языка в среду разработки VS Code, что облегчает взаимодействие с редактором для русскоязычных разработчиков и делает использование более комфортным.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Благодаря этим расширениям удалось улучшить процесс разработки, сделать его более эффективным и продуктивным (см. рис. 18)</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2352675" cy="2856865"/>
            <wp:effectExtent l="0" t="0" r="9525" b="8255"/>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4"/>
                    <pic:cNvPicPr>
                      <a:picLocks noChangeAspect="1"/>
                    </pic:cNvPicPr>
                  </pic:nvPicPr>
                  <pic:blipFill>
                    <a:blip r:embed="rId25"/>
                    <a:stretch>
                      <a:fillRect/>
                    </a:stretch>
                  </pic:blipFill>
                  <pic:spPr>
                    <a:xfrm>
                      <a:off x="0" y="0"/>
                      <a:ext cx="2352675" cy="28568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18 - Использованные расширения</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Разработка серверной части: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разработки ПО, сначала нужно установить Node.js - среду выполнения JavaScript. Node.js можно загрузить с официального сайта nodejs.org.</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Среда выполнения (runtime environment) - это программное обеспечение, которое предоставляет необходимые ресурсы и условия для выполнения программного кода. В случае Node.js, это среда, в которой JavaScript-приложения могут выполняться на сервере.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Среда выполнения также обеспечивает доступ к ресурсам компьютера или сервера, управляет памятью, предоставляет асинхронное выполнение кода, и позволяет использовать различные библиотеки и модули для расширения функциональности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При установке Node.js с ним автоматически устанавливается npm (Node Package Manager). </w:t>
      </w:r>
      <w:r>
        <w:rPr>
          <w:rFonts w:hint="default"/>
          <w:sz w:val="28"/>
          <w:szCs w:val="28"/>
          <w:lang w:val="en-US"/>
        </w:rPr>
        <w:t>N</w:t>
      </w:r>
      <w:r>
        <w:rPr>
          <w:rFonts w:hint="default"/>
          <w:sz w:val="28"/>
          <w:szCs w:val="28"/>
          <w:lang w:val="ru-RU"/>
        </w:rPr>
        <w:t>pm является стандартным менеджером пакетов для JavaScript и Node.js. Он предоставляет доступ к огромному количеству библиотек, модулей и инструментов, разработанных сообществом разработчиков. Вот несколько причин, почему npm необходим для разработки на Node.js:</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Управление зависимостями: npm позволяет управлять зависимостями вашего проекта, устанавливать новые пакеты, обновлять существующие и удалить те, которые больше не нужны. Это делает процесс разработки более удобным и эффективным.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После установки Node.js и npm можно проверить их наличие и версии, выполнив следующие команды в терминале или командной строке: </w:t>
      </w:r>
      <w:r>
        <w:rPr>
          <w:rFonts w:hint="default"/>
          <w:sz w:val="28"/>
          <w:szCs w:val="28"/>
          <w:lang w:val="en-US"/>
        </w:rPr>
        <w:t xml:space="preserve">node -v </w:t>
      </w:r>
      <w:r>
        <w:rPr>
          <w:rFonts w:hint="default"/>
          <w:sz w:val="28"/>
          <w:szCs w:val="28"/>
          <w:lang w:val="ru-RU"/>
        </w:rPr>
        <w:t xml:space="preserve">и </w:t>
      </w:r>
      <w:r>
        <w:rPr>
          <w:rFonts w:hint="default"/>
          <w:sz w:val="28"/>
          <w:szCs w:val="28"/>
          <w:lang w:val="en-US"/>
        </w:rPr>
        <w:t>npm -v</w:t>
      </w:r>
      <w:r>
        <w:rPr>
          <w:rFonts w:hint="default"/>
          <w:sz w:val="28"/>
          <w:szCs w:val="28"/>
          <w:lang w:val="ru-RU"/>
        </w:rPr>
        <w:t xml:space="preserve"> (см. рис. 19)</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499735" cy="1373505"/>
            <wp:effectExtent l="0" t="0" r="1905" b="13335"/>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26"/>
                    <a:srcRect l="999" t="4052" r="636" b="1699"/>
                    <a:stretch>
                      <a:fillRect/>
                    </a:stretch>
                  </pic:blipFill>
                  <pic:spPr>
                    <a:xfrm>
                      <a:off x="0" y="0"/>
                      <a:ext cx="5499735" cy="13735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w:t>
      </w:r>
      <w:r>
        <w:rPr>
          <w:rFonts w:hint="default"/>
          <w:sz w:val="28"/>
          <w:szCs w:val="28"/>
          <w:lang w:val="ru-RU"/>
        </w:rPr>
        <w:t>9 - Проверка версий</w:t>
      </w:r>
      <w:r>
        <w:rPr>
          <w:rFonts w:hint="default"/>
          <w:sz w:val="28"/>
          <w:szCs w:val="28"/>
          <w:lang w:val="en-US"/>
        </w:rPr>
        <w:t xml:space="preserve"> node </w:t>
      </w:r>
      <w:r>
        <w:rPr>
          <w:rFonts w:hint="default"/>
          <w:sz w:val="28"/>
          <w:szCs w:val="28"/>
          <w:lang w:val="ru-RU"/>
        </w:rPr>
        <w:t xml:space="preserve">и </w:t>
      </w:r>
      <w:r>
        <w:rPr>
          <w:rFonts w:hint="default"/>
          <w:sz w:val="28"/>
          <w:szCs w:val="28"/>
          <w:lang w:val="en-US"/>
        </w:rPr>
        <w:t>npm</w:t>
      </w:r>
    </w:p>
    <w:p>
      <w:pPr>
        <w:jc w:val="center"/>
        <w:rPr>
          <w:rFonts w:hint="default"/>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Выполни</w:t>
      </w:r>
      <w:r>
        <w:rPr>
          <w:rFonts w:hint="default"/>
          <w:sz w:val="28"/>
          <w:szCs w:val="28"/>
          <w:lang w:val="ru-RU"/>
        </w:rPr>
        <w:t>в</w:t>
      </w:r>
      <w:r>
        <w:rPr>
          <w:rFonts w:hint="default"/>
          <w:sz w:val="28"/>
          <w:szCs w:val="28"/>
          <w:lang w:val="en-US"/>
        </w:rPr>
        <w:t xml:space="preserve"> эти команды в терминале или командной строке сразу после установки Node.js и npm,</w:t>
      </w:r>
      <w:r>
        <w:rPr>
          <w:rFonts w:hint="default"/>
          <w:sz w:val="28"/>
          <w:szCs w:val="28"/>
          <w:lang w:val="ru-RU"/>
        </w:rPr>
        <w:t xml:space="preserve"> можно </w:t>
      </w:r>
      <w:r>
        <w:rPr>
          <w:rFonts w:hint="default"/>
          <w:sz w:val="28"/>
          <w:szCs w:val="28"/>
          <w:lang w:val="en-US"/>
        </w:rPr>
        <w:t>убедиться, что они были успешно установлены и готовы к использованию.</w:t>
      </w:r>
      <w:r>
        <w:rPr>
          <w:rFonts w:hint="default"/>
          <w:sz w:val="28"/>
          <w:szCs w:val="28"/>
          <w:lang w:val="ru-RU"/>
        </w:rPr>
        <w:t xml:space="preserve"> </w:t>
      </w:r>
      <w:r>
        <w:rPr>
          <w:rFonts w:hint="default"/>
          <w:sz w:val="28"/>
          <w:szCs w:val="28"/>
          <w:lang w:val="en-US"/>
        </w:rPr>
        <w:t xml:space="preserve">Если команды успешно выполнены, </w:t>
      </w:r>
      <w:r>
        <w:rPr>
          <w:rFonts w:hint="default"/>
          <w:sz w:val="28"/>
          <w:szCs w:val="28"/>
          <w:lang w:val="ru-RU"/>
        </w:rPr>
        <w:t xml:space="preserve">можно </w:t>
      </w:r>
      <w:r>
        <w:rPr>
          <w:rFonts w:hint="default"/>
          <w:sz w:val="28"/>
          <w:szCs w:val="28"/>
          <w:lang w:val="en-US"/>
        </w:rPr>
        <w:t>увид</w:t>
      </w:r>
      <w:r>
        <w:rPr>
          <w:rFonts w:hint="default"/>
          <w:sz w:val="28"/>
          <w:szCs w:val="28"/>
          <w:lang w:val="ru-RU"/>
        </w:rPr>
        <w:t>еть</w:t>
      </w:r>
      <w:r>
        <w:rPr>
          <w:rFonts w:hint="default"/>
          <w:sz w:val="28"/>
          <w:szCs w:val="28"/>
          <w:lang w:val="en-US"/>
        </w:rPr>
        <w:t xml:space="preserve"> версии установленных программных компонентов.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Для создания серверной части приложения использовался фреймворк Express.js для Node.js. Express.js предоставляет мощные инструменты для создания веб-приложений и API на основе Node.js, делая процесс разработки быстрым и эффективным.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начала установки Express.js необходимо иметь уже установленные Node.js и npm. Установка Express.js выполняется с помощью npm команды (см. рис. 20)</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rPr>
      </w:pPr>
      <w:r>
        <w:drawing>
          <wp:inline distT="0" distB="0" distL="114300" distR="114300">
            <wp:extent cx="3373755" cy="1568450"/>
            <wp:effectExtent l="0" t="0" r="9525" b="1270"/>
            <wp:docPr id="57"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9"/>
                    <pic:cNvPicPr>
                      <a:picLocks noChangeAspect="1"/>
                    </pic:cNvPicPr>
                  </pic:nvPicPr>
                  <pic:blipFill>
                    <a:blip r:embed="rId27"/>
                    <a:stretch>
                      <a:fillRect/>
                    </a:stretch>
                  </pic:blipFill>
                  <pic:spPr>
                    <a:xfrm>
                      <a:off x="0" y="0"/>
                      <a:ext cx="3373755" cy="15684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Рисунок</w:t>
      </w:r>
      <w:r>
        <w:rPr>
          <w:rFonts w:hint="default"/>
          <w:sz w:val="28"/>
          <w:szCs w:val="28"/>
          <w:lang w:val="en-US"/>
        </w:rPr>
        <w:t xml:space="preserve"> </w:t>
      </w:r>
      <w:r>
        <w:rPr>
          <w:rFonts w:hint="default"/>
          <w:sz w:val="28"/>
          <w:szCs w:val="28"/>
          <w:lang w:val="ru-RU"/>
        </w:rPr>
        <w:t xml:space="preserve">20 - Установка </w:t>
      </w:r>
      <w:r>
        <w:rPr>
          <w:rFonts w:hint="default"/>
          <w:sz w:val="28"/>
          <w:szCs w:val="28"/>
          <w:lang w:val="en-US"/>
        </w:rPr>
        <w:t>Express.js</w:t>
      </w:r>
    </w:p>
    <w:p>
      <w:pPr>
        <w:jc w:val="center"/>
        <w:rPr>
          <w:rFonts w:hint="default"/>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После установки Express.js необходимо создать файл сервера, в котором будет инициализирован и сконфигурирован Express. В этом файле необходимо подключить Express, создать экземпляр приложения и настроить обработчики маршрутов и промежуточное программное обеспечение.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Настройка сервера также может включать в себя создание и подключение базы данных, установку средств аутентификации и авторизации, а также настройку мониторинга и журналирования для отслеживания работы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Создание сервера с использованием Express.js обеспечивает быстрое развертывание и масштабирование веб-приложений, а также упрощает процесс обработки запросов и взаимодействия с клиентской частью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Авторизация и аутентификация: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 xml:space="preserve">Для создания аутентификации и авторизации в нашем Express.js приложении мы использовали модуль express-session. Этот модуль предоставляет удобный способ управления сессиями пользователей в нашем веб-приложении. Установка express-session осуществляется </w:t>
      </w:r>
      <w:r>
        <w:rPr>
          <w:rFonts w:hint="default"/>
          <w:sz w:val="28"/>
          <w:szCs w:val="28"/>
          <w:lang w:val="ru-RU"/>
        </w:rPr>
        <w:t xml:space="preserve">с помощью </w:t>
      </w:r>
      <w:r>
        <w:rPr>
          <w:rFonts w:hint="default"/>
          <w:sz w:val="28"/>
          <w:szCs w:val="28"/>
          <w:lang w:val="en-US"/>
        </w:rPr>
        <w:t>npm</w:t>
      </w:r>
      <w:r>
        <w:rPr>
          <w:rFonts w:hint="default"/>
          <w:sz w:val="28"/>
          <w:szCs w:val="28"/>
          <w:lang w:val="ru-RU"/>
        </w:rPr>
        <w:t xml:space="preserve"> (см. рис. 21)</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en-US"/>
        </w:rPr>
      </w:pPr>
      <w:r>
        <w:drawing>
          <wp:inline distT="0" distB="0" distL="114300" distR="114300">
            <wp:extent cx="3531235" cy="1506855"/>
            <wp:effectExtent l="0" t="0" r="4445" b="1905"/>
            <wp:docPr id="58"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40"/>
                    <pic:cNvPicPr>
                      <a:picLocks noChangeAspect="1"/>
                    </pic:cNvPicPr>
                  </pic:nvPicPr>
                  <pic:blipFill>
                    <a:blip r:embed="rId28"/>
                    <a:stretch>
                      <a:fillRect/>
                    </a:stretch>
                  </pic:blipFill>
                  <pic:spPr>
                    <a:xfrm>
                      <a:off x="0" y="0"/>
                      <a:ext cx="3531235" cy="15068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2</w:t>
      </w:r>
      <w:r>
        <w:rPr>
          <w:rFonts w:hint="default"/>
          <w:sz w:val="28"/>
          <w:szCs w:val="28"/>
          <w:lang w:val="ru-RU"/>
        </w:rPr>
        <w:t xml:space="preserve">1 - Установка модуля </w:t>
      </w:r>
      <w:r>
        <w:rPr>
          <w:rFonts w:hint="default"/>
          <w:sz w:val="28"/>
          <w:szCs w:val="28"/>
          <w:lang w:val="en-US"/>
        </w:rPr>
        <w:t>express-session</w:t>
      </w:r>
    </w:p>
    <w:p>
      <w:pPr>
        <w:jc w:val="center"/>
        <w:rPr>
          <w:rFonts w:hint="default"/>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Основные плюсы использования express-session включают в себя: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Простота установки и использования: Установка express-session осуществляется несложным образом, и он легко интегрируется в наше Express.js приложение. Его простой API позволяет быстро добавить сессионное хранилище и управлять сессиями.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Гибкие настройки: Модуль express-session предоставляет множество настраиваемых параметров, позволяя настроить поведение сессий в соответствии с потребностями нашего приложения. Мы можем задать секретный ключ для подписи сессий, определить, должны ли сессии сохраняться при каждом запросе, и настроить другие параметры.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Поддержка различных типов хранилищ: Express-session поддерживает различные типы хранилищ сессий, такие как в памяти, на диске, в базе данных или даже внешнем хранилище типа Redis. Это позволяет выбрать наиболее подходящий тип хранилища с учетом требований и масштаба нашего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Безопасность: Модуль express-session обеспечивает безопасное хранение и передачу данных сессий, включая защиту от атак типа CSRF (межсайтовая подделка запроса). Сессионные данные хранятся на сервере, а идентификатор сессии передается клиенту в виде куки, обеспечивая защиту от утечек информации.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Интеграция с другими модулями: Express-session легко интегрируется с другими модулями и инструментами для реализации дополнительных функций, таких как аутентификация с использованием Passport.js или обработка ошибок аутентификации.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Таким образом, использование модуля express-session позволяет нам эффективно добавить аутентификацию и авторизацию в наше Express.js приложение, обеспечивая безопасное хранение сессий и удобное управление пользователями</w:t>
      </w:r>
      <w:r>
        <w:rPr>
          <w:rFonts w:hint="default"/>
          <w:sz w:val="28"/>
          <w:szCs w:val="28"/>
          <w:lang w:val="ru-RU"/>
        </w:rPr>
        <w:t xml:space="preserve"> (см. рис. 22)</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2551430" cy="1827530"/>
            <wp:effectExtent l="0" t="0" r="8890" b="1270"/>
            <wp:docPr id="2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8"/>
                    <pic:cNvPicPr>
                      <a:picLocks noChangeAspect="1"/>
                    </pic:cNvPicPr>
                  </pic:nvPicPr>
                  <pic:blipFill>
                    <a:blip r:embed="rId29"/>
                    <a:stretch>
                      <a:fillRect/>
                    </a:stretch>
                  </pic:blipFill>
                  <pic:spPr>
                    <a:xfrm>
                      <a:off x="0" y="0"/>
                      <a:ext cx="2551430" cy="18275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22 - Конфиг для сессий</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добавления базы данных в наше Express.js приложение мы использовали Mongoose - библиотеку для работы с MongoDB, которая предоставляет удобный способ создания моделей данных и выполнения запросов к базе данных.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Установка Mongoose с помощью npm (см. рис. 23)</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178175" cy="1559560"/>
            <wp:effectExtent l="0" t="0" r="6985" b="10160"/>
            <wp:docPr id="56"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38"/>
                    <pic:cNvPicPr>
                      <a:picLocks noChangeAspect="1"/>
                    </pic:cNvPicPr>
                  </pic:nvPicPr>
                  <pic:blipFill>
                    <a:blip r:embed="rId30"/>
                    <a:stretch>
                      <a:fillRect/>
                    </a:stretch>
                  </pic:blipFill>
                  <pic:spPr>
                    <a:xfrm>
                      <a:off x="0" y="0"/>
                      <a:ext cx="3178175" cy="15595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Рисунок 23 - Установка модуля</w:t>
      </w:r>
      <w:r>
        <w:rPr>
          <w:rFonts w:hint="default"/>
          <w:sz w:val="28"/>
          <w:szCs w:val="28"/>
          <w:lang w:val="en-US"/>
        </w:rPr>
        <w:t xml:space="preserve"> </w:t>
      </w:r>
      <w:r>
        <w:rPr>
          <w:rFonts w:hint="default"/>
          <w:sz w:val="28"/>
          <w:szCs w:val="28"/>
          <w:lang w:val="ru-RU"/>
        </w:rPr>
        <w:t xml:space="preserve">для использования БД </w:t>
      </w:r>
      <w:r>
        <w:rPr>
          <w:rFonts w:hint="default"/>
          <w:sz w:val="28"/>
          <w:szCs w:val="28"/>
          <w:lang w:val="en-US"/>
        </w:rPr>
        <w:t>MongoDB</w:t>
      </w:r>
    </w:p>
    <w:p>
      <w:pPr>
        <w:jc w:val="center"/>
        <w:rPr>
          <w:rFonts w:hint="default"/>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создания базы данных мы воспользовались официальным сайтом MongoDB, где зарегистрировали аккаунт и получили доступ к сервису MongoDB Atlas - популярному облачному сервису управления базами данных. На MongoDB Atlas мы создали кластер, выбрав параметры, которые соответствуют нашим потребностям, такие как регион размещения серверов, размер и тип экземпляров. После создания кластера мы настроили базу данных, выбрав тип хранилища, параметры безопасности и другие настройки в соответствии с требованиями нашего проекта.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После успешной настройки кластера и базы данных мы создали необходимые коллекции, которые являются эквивалентом "таблиц" в реляционных базах данных. В нашем случае, мы создали коллекции с именами </w:t>
      </w:r>
      <w:r>
        <w:rPr>
          <w:rFonts w:hint="default"/>
          <w:sz w:val="28"/>
          <w:szCs w:val="28"/>
          <w:lang w:val="en-US"/>
        </w:rPr>
        <w:t>Articles</w:t>
      </w:r>
      <w:r>
        <w:rPr>
          <w:rFonts w:hint="default"/>
          <w:sz w:val="28"/>
          <w:szCs w:val="28"/>
          <w:lang w:val="ru-RU"/>
        </w:rPr>
        <w:t xml:space="preserve"> и </w:t>
      </w:r>
      <w:r>
        <w:rPr>
          <w:rFonts w:hint="default"/>
          <w:sz w:val="28"/>
          <w:szCs w:val="28"/>
          <w:lang w:val="en-US"/>
        </w:rPr>
        <w:t>Users</w:t>
      </w:r>
      <w:r>
        <w:rPr>
          <w:rFonts w:hint="default"/>
          <w:sz w:val="28"/>
          <w:szCs w:val="28"/>
          <w:lang w:val="ru-RU"/>
        </w:rPr>
        <w:t>, которые будут хранить соответствующие данные для нашего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Затем мы получили строку подключения (Connection String), которая содержит информацию о хосте, порте, имени базы данных и учетных данных</w:t>
      </w:r>
      <w:r>
        <w:rPr>
          <w:rFonts w:hint="default"/>
          <w:sz w:val="28"/>
          <w:szCs w:val="28"/>
          <w:lang w:val="en-US"/>
        </w:rPr>
        <w:t xml:space="preserve">. </w:t>
      </w:r>
      <w:r>
        <w:rPr>
          <w:rFonts w:hint="default"/>
          <w:sz w:val="28"/>
          <w:szCs w:val="28"/>
          <w:lang w:val="ru-RU"/>
        </w:rPr>
        <w:t>Впоследствии использовав эту строку для подключения к нашей базе данных из приложения (см. рис. 24-25)</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4319270" cy="2129155"/>
            <wp:effectExtent l="0" t="0" r="8890" b="4445"/>
            <wp:docPr id="35"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7"/>
                    <pic:cNvPicPr>
                      <a:picLocks noChangeAspect="1"/>
                    </pic:cNvPicPr>
                  </pic:nvPicPr>
                  <pic:blipFill>
                    <a:blip r:embed="rId31"/>
                    <a:stretch>
                      <a:fillRect/>
                    </a:stretch>
                  </pic:blipFill>
                  <pic:spPr>
                    <a:xfrm>
                      <a:off x="0" y="0"/>
                      <a:ext cx="4319270" cy="21291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24 - Создание таблиц в базе данных</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486910" cy="2075815"/>
            <wp:effectExtent l="0" t="0" r="8890" b="635"/>
            <wp:docPr id="2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0"/>
                    <pic:cNvPicPr>
                      <a:picLocks noChangeAspect="1"/>
                    </pic:cNvPicPr>
                  </pic:nvPicPr>
                  <pic:blipFill>
                    <a:blip r:embed="rId32"/>
                    <a:stretch>
                      <a:fillRect/>
                    </a:stretch>
                  </pic:blipFill>
                  <pic:spPr>
                    <a:xfrm>
                      <a:off x="0" y="0"/>
                      <a:ext cx="4486910" cy="20758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25 - Подключение к базе данных</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Здесь происходит импорт модуля Mongoose и моделей данных, а затем устанавливается подключение к базе данных MongoDB.</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В следующем блоке кода представлены модель данных </w:t>
      </w:r>
      <w:r>
        <w:rPr>
          <w:rFonts w:hint="default"/>
          <w:sz w:val="28"/>
          <w:szCs w:val="28"/>
          <w:lang w:val="en-US"/>
        </w:rPr>
        <w:t>users</w:t>
      </w:r>
      <w:r>
        <w:rPr>
          <w:rFonts w:hint="default"/>
          <w:sz w:val="28"/>
          <w:szCs w:val="28"/>
          <w:lang w:val="ru-RU"/>
        </w:rPr>
        <w:t>, который определяют структуру и типы данных для хранения информации в базе данных MongoDB (см. рис. 26)</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4105910" cy="4137025"/>
            <wp:effectExtent l="0" t="0" r="8890" b="8255"/>
            <wp:docPr id="2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1"/>
                    <pic:cNvPicPr>
                      <a:picLocks noChangeAspect="1"/>
                    </pic:cNvPicPr>
                  </pic:nvPicPr>
                  <pic:blipFill>
                    <a:blip r:embed="rId33"/>
                    <a:stretch>
                      <a:fillRect/>
                    </a:stretch>
                  </pic:blipFill>
                  <pic:spPr>
                    <a:xfrm>
                      <a:off x="0" y="0"/>
                      <a:ext cx="4105910" cy="41370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26 - Модель данных </w:t>
      </w:r>
      <w:r>
        <w:rPr>
          <w:rFonts w:hint="default"/>
          <w:sz w:val="28"/>
          <w:szCs w:val="28"/>
          <w:lang w:val="en-US"/>
        </w:rPr>
        <w:t>users</w:t>
      </w:r>
    </w:p>
    <w:p>
      <w:pPr>
        <w:jc w:val="center"/>
        <w:rPr>
          <w:rFonts w:hint="default"/>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Перед входом в защищенные части приложения мы используем middleware, который проверяет, авторизован ли пользователь. Middleware - это функция, которая выполняется перед обработкой запроса. В данном случае, middleware проверяет наличие у пользователя аутентификационных данных (например, сессионных данных) и определяет, имеет ли он доступ к защищенным ресурсам (см. рис. 27)</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248660" cy="1758950"/>
            <wp:effectExtent l="0" t="0" r="12700" b="8890"/>
            <wp:docPr id="31"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3"/>
                    <pic:cNvPicPr>
                      <a:picLocks noChangeAspect="1"/>
                    </pic:cNvPicPr>
                  </pic:nvPicPr>
                  <pic:blipFill>
                    <a:blip r:embed="rId34"/>
                    <a:stretch>
                      <a:fillRect/>
                    </a:stretch>
                  </pic:blipFill>
                  <pic:spPr>
                    <a:xfrm>
                      <a:off x="0" y="0"/>
                      <a:ext cx="3248660" cy="17589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27 - </w:t>
      </w:r>
      <w:r>
        <w:rPr>
          <w:rFonts w:hint="default"/>
          <w:sz w:val="28"/>
          <w:szCs w:val="28"/>
          <w:lang w:val="en-US"/>
        </w:rPr>
        <w:t xml:space="preserve">Middleware </w:t>
      </w:r>
      <w:r>
        <w:rPr>
          <w:rFonts w:hint="default"/>
          <w:sz w:val="28"/>
          <w:szCs w:val="28"/>
          <w:lang w:val="ru-RU"/>
        </w:rPr>
        <w:t>авторизованности</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Далее представлен код, реализующий механизм аутентификации и авторизации пользователей в нашем приложении (см. рис. 28-29)</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251450" cy="2679065"/>
            <wp:effectExtent l="0" t="0" r="6350" b="3175"/>
            <wp:docPr id="3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
                    <pic:cNvPicPr>
                      <a:picLocks noChangeAspect="1"/>
                    </pic:cNvPicPr>
                  </pic:nvPicPr>
                  <pic:blipFill>
                    <a:blip r:embed="rId35"/>
                    <a:stretch>
                      <a:fillRect/>
                    </a:stretch>
                  </pic:blipFill>
                  <pic:spPr>
                    <a:xfrm>
                      <a:off x="0" y="0"/>
                      <a:ext cx="5251450" cy="26790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28 - Запрос на авторизацию</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3856990" cy="4076700"/>
            <wp:effectExtent l="0" t="0" r="13970" b="7620"/>
            <wp:docPr id="3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2"/>
                    <pic:cNvPicPr>
                      <a:picLocks noChangeAspect="1"/>
                    </pic:cNvPicPr>
                  </pic:nvPicPr>
                  <pic:blipFill>
                    <a:blip r:embed="rId36"/>
                    <a:stretch>
                      <a:fillRect/>
                    </a:stretch>
                  </pic:blipFill>
                  <pic:spPr>
                    <a:xfrm>
                      <a:off x="0" y="0"/>
                      <a:ext cx="3856990" cy="4076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ab/>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29 - Код авторизации</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Ниже приведен код маршрута на главную страницу, где используется функция render для отображения шаблона EJS. В этой функции передаются параметры, которые будут использоваться для проверки в файлах EJS и динамического отображения контента на странице (см. рис. 30)</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029200" cy="1790700"/>
            <wp:effectExtent l="0" t="0" r="0" b="0"/>
            <wp:docPr id="32"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4"/>
                    <pic:cNvPicPr>
                      <a:picLocks noChangeAspect="1"/>
                    </pic:cNvPicPr>
                  </pic:nvPicPr>
                  <pic:blipFill>
                    <a:blip r:embed="rId37"/>
                    <a:stretch>
                      <a:fillRect/>
                    </a:stretch>
                  </pic:blipFill>
                  <pic:spPr>
                    <a:xfrm>
                      <a:off x="0" y="0"/>
                      <a:ext cx="5029200" cy="1790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30 - Маршрутизация на главную страницу</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Для отображения динамического контента на главной странице нашего приложения мы используем EJS (Embedded JavaScript), который позволяет встраивать JavaScript код прямо в HTML файлы и создавать шаблоны для веб-страниц. Переданные ранее параметры затем доступны в шаблоне EJS для динамического формирования контента. Например, параметр role может быть использован для генерирования элементов администратора или другого контента в зависимости от роли пользователя.</w:t>
      </w:r>
      <w:r>
        <w:rPr>
          <w:rFonts w:hint="default"/>
          <w:sz w:val="28"/>
          <w:szCs w:val="28"/>
          <w:lang w:val="en-US"/>
        </w:rPr>
        <w:t xml:space="preserve"> </w:t>
      </w:r>
      <w:r>
        <w:rPr>
          <w:rFonts w:hint="default"/>
          <w:sz w:val="28"/>
          <w:szCs w:val="28"/>
          <w:lang w:val="ru-RU"/>
        </w:rPr>
        <w:t>Например отображения блока для создание и удаления других пользователей</w:t>
      </w:r>
      <w:r>
        <w:rPr>
          <w:rFonts w:hint="default"/>
          <w:sz w:val="28"/>
          <w:szCs w:val="28"/>
          <w:lang w:val="en-US"/>
        </w:rPr>
        <w:t>.</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 xml:space="preserve">Установка </w:t>
      </w:r>
      <w:r>
        <w:rPr>
          <w:rFonts w:hint="default"/>
          <w:sz w:val="28"/>
          <w:szCs w:val="28"/>
          <w:lang w:val="en-US"/>
        </w:rPr>
        <w:t>EJS</w:t>
      </w:r>
      <w:r>
        <w:rPr>
          <w:rFonts w:hint="default"/>
          <w:sz w:val="28"/>
          <w:szCs w:val="28"/>
          <w:lang w:val="ru-RU"/>
        </w:rPr>
        <w:t xml:space="preserve"> из </w:t>
      </w:r>
      <w:r>
        <w:rPr>
          <w:rFonts w:hint="default"/>
          <w:sz w:val="28"/>
          <w:szCs w:val="28"/>
          <w:lang w:val="en-US"/>
        </w:rPr>
        <w:t>npm</w:t>
      </w:r>
      <w:r>
        <w:rPr>
          <w:rFonts w:hint="default"/>
          <w:sz w:val="28"/>
          <w:szCs w:val="28"/>
          <w:lang w:val="ru-RU"/>
        </w:rPr>
        <w:t xml:space="preserve"> (см. рис. 31-32)</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r>
        <w:drawing>
          <wp:inline distT="0" distB="0" distL="114300" distR="114300">
            <wp:extent cx="4095750" cy="1695450"/>
            <wp:effectExtent l="0" t="0" r="0" b="0"/>
            <wp:docPr id="59"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41"/>
                    <pic:cNvPicPr>
                      <a:picLocks noChangeAspect="1"/>
                    </pic:cNvPicPr>
                  </pic:nvPicPr>
                  <pic:blipFill>
                    <a:blip r:embed="rId38"/>
                    <a:stretch>
                      <a:fillRect/>
                    </a:stretch>
                  </pic:blipFill>
                  <pic:spPr>
                    <a:xfrm>
                      <a:off x="0" y="0"/>
                      <a:ext cx="4095750" cy="16954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rPr>
          <w:rFonts w:hint="default"/>
          <w:sz w:val="28"/>
          <w:szCs w:val="28"/>
          <w:lang w:val="en-US"/>
        </w:rPr>
      </w:pPr>
      <w:r>
        <w:rPr>
          <w:rFonts w:hint="default"/>
          <w:sz w:val="28"/>
          <w:szCs w:val="28"/>
          <w:lang w:val="ru-RU"/>
        </w:rPr>
        <w:t xml:space="preserve">Рисунок 31 - Установка модуля </w:t>
      </w:r>
      <w:r>
        <w:rPr>
          <w:rFonts w:hint="default"/>
          <w:sz w:val="28"/>
          <w:szCs w:val="28"/>
          <w:lang w:val="en-US"/>
        </w:rPr>
        <w:t>EJS</w:t>
      </w:r>
    </w:p>
    <w:p>
      <w:pPr>
        <w:jc w:val="center"/>
        <w:rPr>
          <w:rFonts w:hint="default" w:cs="Times New Roman"/>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5444490" cy="1972310"/>
            <wp:effectExtent l="0" t="0" r="11430" b="8890"/>
            <wp:docPr id="33"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5"/>
                    <pic:cNvPicPr>
                      <a:picLocks noChangeAspect="1"/>
                    </pic:cNvPicPr>
                  </pic:nvPicPr>
                  <pic:blipFill>
                    <a:blip r:embed="rId39"/>
                    <a:stretch>
                      <a:fillRect/>
                    </a:stretch>
                  </pic:blipFill>
                  <pic:spPr>
                    <a:xfrm>
                      <a:off x="0" y="0"/>
                      <a:ext cx="5444490" cy="19723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32 - Блок проверки роли</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Разработка клиентского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начала разработки клиентской части приложения я приступил к верстке ранее разработанного дизайна. В разметке HTML были использованы семантические теги для создания структуры страниц, а также встраивание шаблонов EJS для динамического формирования контента. Я начал с размещения основных элементов интерфейса, таких как заголовки, формы, кнопки и другие, используя теги EJS для вставки данных, которые будут заполнены на сервере (см. рис. 33)</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053840" cy="3051810"/>
            <wp:effectExtent l="0" t="0" r="0" b="11430"/>
            <wp:docPr id="36"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8"/>
                    <pic:cNvPicPr>
                      <a:picLocks noChangeAspect="1"/>
                    </pic:cNvPicPr>
                  </pic:nvPicPr>
                  <pic:blipFill>
                    <a:blip r:embed="rId40"/>
                    <a:stretch>
                      <a:fillRect/>
                    </a:stretch>
                  </pic:blipFill>
                  <pic:spPr>
                    <a:xfrm>
                      <a:off x="0" y="0"/>
                      <a:ext cx="4053840" cy="30518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33 - Разметка </w:t>
      </w:r>
      <w:r>
        <w:rPr>
          <w:rFonts w:hint="default"/>
          <w:sz w:val="28"/>
          <w:szCs w:val="28"/>
          <w:lang w:val="en-US"/>
        </w:rPr>
        <w:t>HTML</w:t>
      </w:r>
      <w:r>
        <w:rPr>
          <w:rFonts w:hint="default"/>
          <w:sz w:val="28"/>
          <w:szCs w:val="28"/>
          <w:lang w:val="ru-RU"/>
        </w:rPr>
        <w:t xml:space="preserve"> +</w:t>
      </w:r>
      <w:r>
        <w:rPr>
          <w:rFonts w:hint="default"/>
          <w:sz w:val="28"/>
          <w:szCs w:val="28"/>
          <w:lang w:val="en-US"/>
        </w:rPr>
        <w:t xml:space="preserve"> EJS</w:t>
      </w:r>
    </w:p>
    <w:p>
      <w:pPr>
        <w:jc w:val="center"/>
        <w:rPr>
          <w:rFonts w:hint="default" w:cs="Times New Roman"/>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Затем приступил к стилизации страниц с помощью CSS, определяя внешний вид и расположение элементов. Для обеспечения адаптивности интерфейса я использовал медиа-запросы и другие техники CSS, которые позволяют корректно отображать страницы на различных устройствах и разрешениях экранов (см. рис. 34)</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0" w:firstLineChars="0"/>
        <w:jc w:val="center"/>
        <w:textAlignment w:val="auto"/>
      </w:pPr>
      <w:r>
        <w:drawing>
          <wp:inline distT="0" distB="0" distL="114300" distR="114300">
            <wp:extent cx="3321685" cy="2891790"/>
            <wp:effectExtent l="0" t="0" r="635" b="3810"/>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41"/>
                    <a:stretch>
                      <a:fillRect/>
                    </a:stretch>
                  </pic:blipFill>
                  <pic:spPr>
                    <a:xfrm>
                      <a:off x="0" y="0"/>
                      <a:ext cx="3321685" cy="289179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0" w:firstLineChars="0"/>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34 - Стили элементов</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Bootstrap, как фреймворк для веб-разработки, был включен в процесс разработки с целью улучшения отзывчивости и обеспечения единообразного дизайна на различных устройствах. Использование компонентов Bootstrap значительно ускорило процесс стилизации элементов интерфейса, так как позволило избежать написания множества кастомных стилей с нуля. Благодаря этому удалось значительно сократить время разработки, а также обеспечить более простую поддержку и масштабируемость проекта.</w:t>
      </w:r>
      <w:r>
        <w:rPr>
          <w:rFonts w:hint="default"/>
          <w:sz w:val="28"/>
          <w:szCs w:val="28"/>
          <w:lang w:val="en-US"/>
        </w:rPr>
        <w:t xml:space="preserve"> [32-33]</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Кроме того, Bootstrap предоставляет широкий выбор готовых компонентов, таких как навигационные меню, карточки, модальные окна и многое другое, что позволяет быстро и легко создавать функциональные элементы интерфейса. Это особенно полезно в условиях ограниченных сроков разработки и требований к современному и адаптивному дизайну. Таким образом, использование Bootstrap стало неотъемлемой частью процесса разработки, обеспечивая удобство, эффективность и качество конечного продукта.</w:t>
      </w:r>
      <w:r>
        <w:rPr>
          <w:rFonts w:hint="default"/>
          <w:sz w:val="28"/>
          <w:szCs w:val="28"/>
          <w:lang w:val="en-US"/>
        </w:rPr>
        <w:t xml:space="preserve"> </w:t>
      </w:r>
      <w:r>
        <w:rPr>
          <w:rFonts w:hint="default"/>
          <w:sz w:val="28"/>
          <w:szCs w:val="28"/>
          <w:lang w:val="ru-RU"/>
        </w:rPr>
        <w:t>Его основными преимуществами являются: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Отзывчивый дизайн: Bootstrap предоставляет готовые компоненты и классы CSS для создания отзывчивого дизайна, который легко адаптируется под различные устройства и размеры экранов. Это позволяет создавать веб-приложения, которые хорошо выглядят и работают как на компьютерах, так и на мобильных устройствах.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Кросс-браузерная совместимость: Bootstrap обеспечивает совместимость с различными веб-браузерами, что позволяет создавать приложения, которые работают одинаково хорошо на всех основных платформах.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Готовые компоненты: Bootstrap предоставляет богатую библиотеку готовых компонентов, таких как кнопки, формы, навигационные панели, модальные окна и многое другое. Это значительно упрощает процесс разработки, поскольку разработчику не нужно создавать каждый компонент с нуля.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Поддержка JavaScript: Bootstrap включает в себя JavaScript плагины для улучшения интерактивности веб-страниц, такие как всплывающие окна, вкладки, аккордеоны и прокрутка. Эти плагины легко интегрируются и настраиваются, что позволяет создавать более интересные и функциональные пользовательские интерфейсы.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Сообщество и документация: Bootstrap имеет большое сообщество разработчиков и обширную документацию, что делает его легким в освоении и решении любых проблем в процессе разработки.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Поддержка настраиваемости: Bootstrap позволяет легко настраивать темы и стили, что позволяет создавать уникальные дизайны, соответствующие конкретным потребностям проекта (см. рис. 35)</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r>
        <w:drawing>
          <wp:inline distT="0" distB="0" distL="114300" distR="114300">
            <wp:extent cx="4658995" cy="2854325"/>
            <wp:effectExtent l="0" t="0" r="4445" b="10795"/>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42"/>
                    <a:stretch>
                      <a:fillRect/>
                    </a:stretch>
                  </pic:blipFill>
                  <pic:spPr>
                    <a:xfrm>
                      <a:off x="0" y="0"/>
                      <a:ext cx="4658995" cy="28543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35 - Установка </w:t>
      </w:r>
      <w:r>
        <w:rPr>
          <w:rFonts w:hint="default"/>
          <w:sz w:val="28"/>
          <w:szCs w:val="28"/>
          <w:lang w:val="en-US"/>
        </w:rPr>
        <w:t>Bootstrap</w:t>
      </w:r>
    </w:p>
    <w:p>
      <w:pPr>
        <w:ind w:left="0" w:leftChars="0" w:firstLine="0" w:firstLineChars="0"/>
        <w:jc w:val="center"/>
        <w:rPr>
          <w:rFonts w:hint="default"/>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После, был добавлен JavaScript (vanilla) для дальнейшего улучшения функциональности веб-приложения. JavaScript позволяет обрабатывать события пользователя, валидировать данные на стороне клиента и взаимодействовать с сервером без перезагрузки страницы, что существенно расширяет возможности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Использование JavaScript также способствует созданию более динамичного пользовательского интерфейса, позволяя добавлять анимации, изменять содержимое страницы и реагировать на действия пользователя в реальном времени. Этот шаг не только повышает функциональность приложения, но и создает более удобный и привлекательный пользовательский опыт, что является важным аспектом разработки современных веб-приложений.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JavaScript также предоставляет удобные инструменты для отладки кода прямо в браузере, что упрощает процесс разработки и исправления ошибок. Браузерные инструменты разработчика, такие как инспектор элементов, консоль JavaScript, и отладчик, позволяют разработчикам исследовать структуру DOM, выводить отладочные сообщения и отслеживать выполнение кода на лету. Благодаря этим инструментам, разработчики могут эффективно идентифицировать проблемы в своем JavaScript коде, проверять значения переменных, а также отлавливать и исправлять ошибки в реальном времени, что способствует улучшению качества кода и повышению производительности веб-приложения (см. рис. 36).</w:t>
      </w:r>
      <w:r>
        <w:rPr>
          <w:rFonts w:hint="default"/>
          <w:sz w:val="28"/>
          <w:szCs w:val="28"/>
          <w:lang w:val="en-US"/>
        </w:rPr>
        <w:t xml:space="preserve"> [34-35]</w:t>
      </w:r>
      <w:r>
        <w:rPr>
          <w:rFonts w:hint="default"/>
          <w:sz w:val="28"/>
          <w:szCs w:val="28"/>
          <w:lang w:val="ru-RU"/>
        </w:rPr>
        <w:t xml:space="preserve">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340350" cy="2553335"/>
            <wp:effectExtent l="0" t="0" r="8890" b="698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43"/>
                    <a:stretch>
                      <a:fillRect/>
                    </a:stretch>
                  </pic:blipFill>
                  <pic:spPr>
                    <a:xfrm>
                      <a:off x="0" y="0"/>
                      <a:ext cx="5340350" cy="25533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36 - Отладка функционала</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Для эффективного управления версиями в процессе разработки была внедрена система контроля версий Git. Инструмент Git позволил отслеживать изменения в коде, создавать и сливать ветки, а также управлять кодовой базой проекта. В ходе разработки Git был активно использован  для фиксации изменений и ведения истории разработки (см. рис. 37)</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4789805" cy="2395220"/>
            <wp:effectExtent l="0" t="0" r="10795" b="12700"/>
            <wp:docPr id="75"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57"/>
                    <pic:cNvPicPr>
                      <a:picLocks noChangeAspect="1"/>
                    </pic:cNvPicPr>
                  </pic:nvPicPr>
                  <pic:blipFill>
                    <a:blip r:embed="rId44"/>
                    <a:stretch>
                      <a:fillRect/>
                    </a:stretch>
                  </pic:blipFill>
                  <pic:spPr>
                    <a:xfrm>
                      <a:off x="0" y="0"/>
                      <a:ext cx="4789805" cy="239522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0" w:firstLineChars="0"/>
        <w:jc w:val="both"/>
        <w:textAlignment w:val="auto"/>
        <w:rPr>
          <w:rFonts w:hint="default"/>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37 - Страница </w:t>
      </w:r>
      <w:r>
        <w:rPr>
          <w:rFonts w:hint="default"/>
          <w:sz w:val="28"/>
          <w:szCs w:val="28"/>
          <w:lang w:val="en-US"/>
        </w:rPr>
        <w:t>GitHub</w:t>
      </w:r>
    </w:p>
    <w:p>
      <w:pPr>
        <w:ind w:left="0" w:leftChars="0" w:firstLine="0" w:firstLineChars="0"/>
        <w:jc w:val="center"/>
        <w:rPr>
          <w:rFonts w:hint="default"/>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Далее подробно разберем функционал приложения, рассмотрим его ключевые возможности и специфические особенности, которые делают его уникальным и полезным для пользователей (см. рис. 38-54)</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206365" cy="3978275"/>
            <wp:effectExtent l="0" t="0" r="5715" b="14605"/>
            <wp:docPr id="3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1"/>
                    <pic:cNvPicPr>
                      <a:picLocks noChangeAspect="1"/>
                    </pic:cNvPicPr>
                  </pic:nvPicPr>
                  <pic:blipFill>
                    <a:blip r:embed="rId45"/>
                    <a:stretch>
                      <a:fillRect/>
                    </a:stretch>
                  </pic:blipFill>
                  <pic:spPr>
                    <a:xfrm>
                      <a:off x="0" y="0"/>
                      <a:ext cx="5206365" cy="39782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38 - Функции получения и генерации списка пользователей (только для админа)</w:t>
      </w:r>
    </w:p>
    <w:p>
      <w:pPr>
        <w:ind w:left="0" w:leftChars="0" w:firstLine="0" w:firstLineChars="0"/>
        <w:jc w:val="center"/>
        <w:rPr>
          <w:rFonts w:hint="default" w:cs="Times New Roman"/>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4587875" cy="2746375"/>
            <wp:effectExtent l="0" t="0" r="14605" b="12065"/>
            <wp:docPr id="41"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3"/>
                    <pic:cNvPicPr>
                      <a:picLocks noChangeAspect="1"/>
                    </pic:cNvPicPr>
                  </pic:nvPicPr>
                  <pic:blipFill>
                    <a:blip r:embed="rId46"/>
                    <a:stretch>
                      <a:fillRect/>
                    </a:stretch>
                  </pic:blipFill>
                  <pic:spPr>
                    <a:xfrm>
                      <a:off x="0" y="0"/>
                      <a:ext cx="4587875" cy="27463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39 - Возвращение списка пользователей</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rPr>
      </w:pPr>
      <w:r>
        <w:drawing>
          <wp:inline distT="0" distB="0" distL="114300" distR="114300">
            <wp:extent cx="4832350" cy="4526280"/>
            <wp:effectExtent l="0" t="0" r="13970" b="0"/>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47"/>
                    <a:stretch>
                      <a:fillRect/>
                    </a:stretch>
                  </pic:blipFill>
                  <pic:spPr>
                    <a:xfrm>
                      <a:off x="0" y="0"/>
                      <a:ext cx="4832350" cy="452628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40 - Создание и удаление пользователей</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rPr>
      </w:pPr>
      <w:r>
        <w:drawing>
          <wp:inline distT="0" distB="0" distL="114300" distR="114300">
            <wp:extent cx="4629785" cy="3057525"/>
            <wp:effectExtent l="0" t="0" r="3175" b="5715"/>
            <wp:docPr id="43"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5"/>
                    <pic:cNvPicPr>
                      <a:picLocks noChangeAspect="1"/>
                    </pic:cNvPicPr>
                  </pic:nvPicPr>
                  <pic:blipFill>
                    <a:blip r:embed="rId48"/>
                    <a:stretch>
                      <a:fillRect/>
                    </a:stretch>
                  </pic:blipFill>
                  <pic:spPr>
                    <a:xfrm>
                      <a:off x="0" y="0"/>
                      <a:ext cx="4629785" cy="30575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41 - Обработка добавления и удаления пользователей</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rPr>
      </w:pPr>
      <w:r>
        <w:drawing>
          <wp:inline distT="0" distB="0" distL="114300" distR="114300">
            <wp:extent cx="4361815" cy="1867535"/>
            <wp:effectExtent l="0" t="0" r="12065" b="6985"/>
            <wp:docPr id="44"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6"/>
                    <pic:cNvPicPr>
                      <a:picLocks noChangeAspect="1"/>
                    </pic:cNvPicPr>
                  </pic:nvPicPr>
                  <pic:blipFill>
                    <a:blip r:embed="rId49"/>
                    <a:stretch>
                      <a:fillRect/>
                    </a:stretch>
                  </pic:blipFill>
                  <pic:spPr>
                    <a:xfrm>
                      <a:off x="0" y="0"/>
                      <a:ext cx="4361815" cy="18675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42 - Функция создание новых статей</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279900" cy="1459230"/>
            <wp:effectExtent l="0" t="0" r="2540" b="3810"/>
            <wp:docPr id="45"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27"/>
                    <pic:cNvPicPr>
                      <a:picLocks noChangeAspect="1"/>
                    </pic:cNvPicPr>
                  </pic:nvPicPr>
                  <pic:blipFill>
                    <a:blip r:embed="rId50"/>
                    <a:stretch>
                      <a:fillRect/>
                    </a:stretch>
                  </pic:blipFill>
                  <pic:spPr>
                    <a:xfrm>
                      <a:off x="0" y="0"/>
                      <a:ext cx="4279900" cy="14592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43 - Добавление новых статей в БД</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258945" cy="3451225"/>
            <wp:effectExtent l="0" t="0" r="8255" b="8255"/>
            <wp:docPr id="3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9"/>
                    <pic:cNvPicPr>
                      <a:picLocks noChangeAspect="1"/>
                    </pic:cNvPicPr>
                  </pic:nvPicPr>
                  <pic:blipFill>
                    <a:blip r:embed="rId51"/>
                    <a:stretch>
                      <a:fillRect/>
                    </a:stretch>
                  </pic:blipFill>
                  <pic:spPr>
                    <a:xfrm>
                      <a:off x="0" y="0"/>
                      <a:ext cx="4258945" cy="34512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44 - Функции получения и генерации карточек статей </w:t>
      </w:r>
    </w:p>
    <w:p>
      <w:pPr>
        <w:ind w:left="0" w:leftChars="0" w:firstLine="0" w:firstLineChars="0"/>
        <w:jc w:val="center"/>
        <w:rPr>
          <w:rFonts w:hint="default" w:cs="Times New Roman"/>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317490" cy="4108450"/>
            <wp:effectExtent l="0" t="0" r="1270" b="6350"/>
            <wp:docPr id="4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2"/>
                    <pic:cNvPicPr>
                      <a:picLocks noChangeAspect="1"/>
                    </pic:cNvPicPr>
                  </pic:nvPicPr>
                  <pic:blipFill>
                    <a:blip r:embed="rId52"/>
                    <a:stretch>
                      <a:fillRect/>
                    </a:stretch>
                  </pic:blipFill>
                  <pic:spPr>
                    <a:xfrm>
                      <a:off x="0" y="0"/>
                      <a:ext cx="5317490" cy="41084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45 - Обработка и отправка всех статей из БД</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473065" cy="1780540"/>
            <wp:effectExtent l="0" t="0" r="13335" b="2540"/>
            <wp:docPr id="46"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28"/>
                    <pic:cNvPicPr>
                      <a:picLocks noChangeAspect="1"/>
                    </pic:cNvPicPr>
                  </pic:nvPicPr>
                  <pic:blipFill>
                    <a:blip r:embed="rId53"/>
                    <a:stretch>
                      <a:fillRect/>
                    </a:stretch>
                  </pic:blipFill>
                  <pic:spPr>
                    <a:xfrm>
                      <a:off x="0" y="0"/>
                      <a:ext cx="5473065" cy="178054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46 - Получение и отображение содержимого статьи </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495290" cy="2901950"/>
            <wp:effectExtent l="0" t="0" r="6350" b="8890"/>
            <wp:docPr id="47"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9"/>
                    <pic:cNvPicPr>
                      <a:picLocks noChangeAspect="1"/>
                    </pic:cNvPicPr>
                  </pic:nvPicPr>
                  <pic:blipFill>
                    <a:blip r:embed="rId54"/>
                    <a:stretch>
                      <a:fillRect/>
                    </a:stretch>
                  </pic:blipFill>
                  <pic:spPr>
                    <a:xfrm>
                      <a:off x="0" y="0"/>
                      <a:ext cx="5495290" cy="29019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47 - Отправка содержимого статьи клиенту</w:t>
      </w:r>
    </w:p>
    <w:p>
      <w:pPr>
        <w:ind w:left="0" w:leftChars="0" w:firstLine="0" w:firstLineChars="0"/>
        <w:jc w:val="center"/>
        <w:rPr>
          <w:rFonts w:hint="default" w:cs="Times New Roman"/>
          <w:sz w:val="20"/>
          <w:szCs w:val="20"/>
          <w:lang w:val="ru-RU"/>
        </w:rPr>
      </w:pPr>
      <w:r>
        <w:rPr>
          <w:rFonts w:hint="default" w:cs="Times New Roman"/>
          <w:sz w:val="20"/>
          <w:szCs w:val="20"/>
          <w:lang w:val="ru-RU"/>
        </w:rPr>
        <w:t>Примечание - Составлен автором</w:t>
      </w:r>
    </w:p>
    <w:p>
      <w:pPr>
        <w:ind w:left="0" w:leftChars="0" w:firstLine="0" w:firstLineChars="0"/>
        <w:jc w:val="center"/>
        <w:rPr>
          <w:rFonts w:hint="default"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417820" cy="3131185"/>
            <wp:effectExtent l="0" t="0" r="7620" b="8255"/>
            <wp:docPr id="51"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3"/>
                    <pic:cNvPicPr>
                      <a:picLocks noChangeAspect="1"/>
                    </pic:cNvPicPr>
                  </pic:nvPicPr>
                  <pic:blipFill>
                    <a:blip r:embed="rId55"/>
                    <a:stretch>
                      <a:fillRect/>
                    </a:stretch>
                  </pic:blipFill>
                  <pic:spPr>
                    <a:xfrm>
                      <a:off x="0" y="0"/>
                      <a:ext cx="5417820" cy="31311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48 - Функция генерации теста статьи</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355590" cy="3417570"/>
            <wp:effectExtent l="0" t="0" r="8890" b="11430"/>
            <wp:docPr id="48"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30"/>
                    <pic:cNvPicPr>
                      <a:picLocks noChangeAspect="1"/>
                    </pic:cNvPicPr>
                  </pic:nvPicPr>
                  <pic:blipFill>
                    <a:blip r:embed="rId56"/>
                    <a:stretch>
                      <a:fillRect/>
                    </a:stretch>
                  </pic:blipFill>
                  <pic:spPr>
                    <a:xfrm>
                      <a:off x="0" y="0"/>
                      <a:ext cx="5355590" cy="34175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49 - Функция создания теста для статьи</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en-US"/>
        </w:rPr>
      </w:pPr>
      <w:r>
        <w:rPr>
          <w:rFonts w:hint="default"/>
          <w:sz w:val="28"/>
          <w:szCs w:val="28"/>
          <w:lang w:val="ru-RU"/>
        </w:rPr>
        <w:t xml:space="preserve"> </w:t>
      </w:r>
      <w:r>
        <w:rPr>
          <w:rFonts w:hint="default"/>
          <w:sz w:val="28"/>
          <w:szCs w:val="28"/>
          <w:lang w:val="ru-RU"/>
        </w:rPr>
        <w:tab/>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en-US"/>
        </w:rPr>
      </w:pPr>
      <w:r>
        <w:drawing>
          <wp:inline distT="0" distB="0" distL="114300" distR="114300">
            <wp:extent cx="5344795" cy="3771265"/>
            <wp:effectExtent l="0" t="0" r="4445" b="8255"/>
            <wp:docPr id="49"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31"/>
                    <pic:cNvPicPr>
                      <a:picLocks noChangeAspect="1"/>
                    </pic:cNvPicPr>
                  </pic:nvPicPr>
                  <pic:blipFill>
                    <a:blip r:embed="rId57"/>
                    <a:stretch>
                      <a:fillRect/>
                    </a:stretch>
                  </pic:blipFill>
                  <pic:spPr>
                    <a:xfrm>
                      <a:off x="0" y="0"/>
                      <a:ext cx="5344795" cy="377126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50 - Сохранение теста в базу данных</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175885" cy="3213735"/>
            <wp:effectExtent l="0" t="0" r="5715" b="1905"/>
            <wp:docPr id="52"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34"/>
                    <pic:cNvPicPr>
                      <a:picLocks noChangeAspect="1"/>
                    </pic:cNvPicPr>
                  </pic:nvPicPr>
                  <pic:blipFill>
                    <a:blip r:embed="rId58"/>
                    <a:stretch>
                      <a:fillRect/>
                    </a:stretch>
                  </pic:blipFill>
                  <pic:spPr>
                    <a:xfrm>
                      <a:off x="0" y="0"/>
                      <a:ext cx="5175885" cy="32137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51 - Функция для отправки ответов</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3680460" cy="4211955"/>
            <wp:effectExtent l="0" t="0" r="7620" b="9525"/>
            <wp:docPr id="53"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35"/>
                    <pic:cNvPicPr>
                      <a:picLocks noChangeAspect="1"/>
                    </pic:cNvPicPr>
                  </pic:nvPicPr>
                  <pic:blipFill>
                    <a:blip r:embed="rId59"/>
                    <a:stretch>
                      <a:fillRect/>
                    </a:stretch>
                  </pic:blipFill>
                  <pic:spPr>
                    <a:xfrm>
                      <a:off x="0" y="0"/>
                      <a:ext cx="3680460" cy="421195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52 - Подсчет количества верных ответов пользователя</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338445" cy="3267075"/>
            <wp:effectExtent l="0" t="0" r="10795" b="9525"/>
            <wp:docPr id="54"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36"/>
                    <pic:cNvPicPr>
                      <a:picLocks noChangeAspect="1"/>
                    </pic:cNvPicPr>
                  </pic:nvPicPr>
                  <pic:blipFill>
                    <a:blip r:embed="rId60"/>
                    <a:stretch>
                      <a:fillRect/>
                    </a:stretch>
                  </pic:blipFill>
                  <pic:spPr>
                    <a:xfrm>
                      <a:off x="0" y="0"/>
                      <a:ext cx="5338445" cy="32670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ru-RU"/>
        </w:rPr>
      </w:pPr>
      <w:r>
        <w:rPr>
          <w:rFonts w:hint="default"/>
          <w:sz w:val="28"/>
          <w:szCs w:val="28"/>
          <w:lang w:val="ru-RU"/>
        </w:rPr>
        <w:t>Рисунок 53 - Просмотр списка пройденных тестов пользователя</w:t>
      </w:r>
    </w:p>
    <w:p>
      <w:pPr>
        <w:jc w:val="center"/>
        <w:rPr>
          <w:rFonts w:hint="default" w:cs="Times New Roman"/>
          <w:sz w:val="20"/>
          <w:szCs w:val="20"/>
          <w:lang w:val="ru-RU"/>
        </w:rPr>
      </w:pPr>
      <w:r>
        <w:rPr>
          <w:rFonts w:hint="default" w:cs="Times New Roman"/>
          <w:sz w:val="20"/>
          <w:szCs w:val="20"/>
          <w:lang w:val="ru-RU"/>
        </w:rPr>
        <w:t>Примечание - Составлен автором</w:t>
      </w:r>
    </w:p>
    <w:p>
      <w:pPr>
        <w:jc w:val="center"/>
        <w:rPr>
          <w:rFonts w:hint="default"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132070" cy="2111375"/>
            <wp:effectExtent l="0" t="0" r="11430" b="3175"/>
            <wp:docPr id="55"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37"/>
                    <pic:cNvPicPr>
                      <a:picLocks noChangeAspect="1"/>
                    </pic:cNvPicPr>
                  </pic:nvPicPr>
                  <pic:blipFill>
                    <a:blip r:embed="rId61"/>
                    <a:stretch>
                      <a:fillRect/>
                    </a:stretch>
                  </pic:blipFill>
                  <pic:spPr>
                    <a:xfrm>
                      <a:off x="0" y="0"/>
                      <a:ext cx="5132070" cy="21113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54 - Отправка списка пройденных пользователем тестов</w:t>
      </w:r>
    </w:p>
    <w:p>
      <w:pPr>
        <w:jc w:val="center"/>
        <w:rPr>
          <w:rFonts w:hint="default" w:cs="Times New Roman"/>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rPr>
        <w:br w:type="page"/>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 xml:space="preserve">3 РАЗРАБОТКА ПРОГРАММЫ «АВТОМАТИЗИРОВАННОЕ РАБОЧЕЕ МЕСТА ИНЖЕНЕРА ПО ТЕХНИКЕ БЕЗОПАСНОСТИ ПРЕДПРИЯТИЯ»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3.1 Тестирование и внедрение ПО</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Прежде чем запустить приложение, нужно получить его файлы. Это можно сделать несколькими способами: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GitHub: Скачать директорию с файлами приложения с веб-сайта GitHub, где оно размещено (https://github.com/Alik243/Safety). Для этого потребуется зайти на страницу репозитория и нажать на кнопку "Download" (скачать), чтобы получить весь архив с файлами.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 носителя: Скопировать директорию с файлами приложения с уже имеющегося носителя (например, флешки или внешнего диска) на ваш компьютер.</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Облачное хранилище: При наличии приложения в облачном хранилище, таком как Google Диск, вы можете загрузить его с этого хранилища на ваш компьютер.</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После получения папки с файлами, приложение может быть легко запущено на любом компьютере предприятия. Путем поднятия сервера локально. Для этого следует выполнить следующие шаги: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Установка зависимостей: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Убедиться, что на компьютере установлен Node.js. Если нет, его можно загрузить и установить с официального сайта Node.js.</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Затем перейдя в корневую директорию проекта и выполните команду npm install в терминале, чтобы установить все необходимые зависимости, указанные в файле package.json (см. рис. 55)</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Segoe UI"/>
          <w:b w:val="0"/>
          <w:bCs w:val="0"/>
          <w:i w:val="0"/>
          <w:iCs w:val="0"/>
          <w:color w:val="0D0D0D"/>
          <w:spacing w:val="0"/>
          <w:sz w:val="28"/>
          <w:szCs w:val="28"/>
          <w:shd w:val="clear" w:fill="FFFFFF"/>
          <w:lang w:val="ru-RU"/>
        </w:rPr>
      </w:pPr>
      <w:r>
        <w:drawing>
          <wp:inline distT="0" distB="0" distL="114300" distR="114300">
            <wp:extent cx="4493895" cy="2030095"/>
            <wp:effectExtent l="0" t="0" r="1905" b="12065"/>
            <wp:docPr id="72"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54"/>
                    <pic:cNvPicPr>
                      <a:picLocks noChangeAspect="1"/>
                    </pic:cNvPicPr>
                  </pic:nvPicPr>
                  <pic:blipFill>
                    <a:blip r:embed="rId62"/>
                    <a:stretch>
                      <a:fillRect/>
                    </a:stretch>
                  </pic:blipFill>
                  <pic:spPr>
                    <a:xfrm>
                      <a:off x="0" y="0"/>
                      <a:ext cx="4493895" cy="203009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55 - Установка зависимостей</w:t>
      </w:r>
      <w:r>
        <w:rPr>
          <w:rFonts w:hint="default"/>
          <w:sz w:val="28"/>
          <w:szCs w:val="28"/>
          <w:lang w:val="en-US"/>
        </w:rPr>
        <w:t xml:space="preserve"> (</w:t>
      </w:r>
      <w:r>
        <w:rPr>
          <w:rFonts w:hint="default"/>
          <w:sz w:val="28"/>
          <w:szCs w:val="28"/>
          <w:lang w:val="ru-RU"/>
        </w:rPr>
        <w:t>модулей)</w:t>
      </w:r>
    </w:p>
    <w:p>
      <w:pPr>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Запуск сервера: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После успешной установки зависимостей требуется запустить сервер Node.js, используя команду npm start или node app.js в терминале.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После запуска сервера он будет доступен по адресу </w:t>
      </w:r>
      <w:r>
        <w:rPr>
          <w:rFonts w:hint="default"/>
          <w:color w:val="auto"/>
          <w:sz w:val="28"/>
          <w:szCs w:val="28"/>
          <w:u w:val="none"/>
          <w:lang w:val="ru-RU"/>
        </w:rPr>
        <w:t>http://localhost:</w:t>
      </w:r>
      <w:r>
        <w:rPr>
          <w:rFonts w:hint="default"/>
          <w:color w:val="auto"/>
          <w:sz w:val="28"/>
          <w:szCs w:val="28"/>
          <w:u w:val="none"/>
          <w:lang w:val="en-US"/>
        </w:rPr>
        <w:t>3000</w:t>
      </w:r>
      <w:r>
        <w:rPr>
          <w:rFonts w:hint="default"/>
          <w:color w:val="auto"/>
          <w:sz w:val="28"/>
          <w:szCs w:val="28"/>
          <w:u w:val="none"/>
          <w:lang w:val="ru-RU"/>
        </w:rPr>
        <w:t xml:space="preserve"> </w:t>
      </w:r>
      <w:r>
        <w:rPr>
          <w:rFonts w:hint="default"/>
          <w:sz w:val="28"/>
          <w:szCs w:val="28"/>
          <w:lang w:val="ru-RU"/>
        </w:rPr>
        <w:t>(см. рис. 56)</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121275" cy="2704465"/>
            <wp:effectExtent l="0" t="0" r="3175" b="635"/>
            <wp:docPr id="73"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55"/>
                    <pic:cNvPicPr>
                      <a:picLocks noChangeAspect="1"/>
                    </pic:cNvPicPr>
                  </pic:nvPicPr>
                  <pic:blipFill>
                    <a:blip r:embed="rId63"/>
                    <a:stretch>
                      <a:fillRect/>
                    </a:stretch>
                  </pic:blipFill>
                  <pic:spPr>
                    <a:xfrm>
                      <a:off x="0" y="0"/>
                      <a:ext cx="5121275" cy="270446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56 - Запуск программного обеспечения</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Доступ к приложению:</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После запуска сервера любой сотрудник предприятия сможет получить доступ к приложению, введя веб-браузере </w:t>
      </w:r>
      <w:r>
        <w:rPr>
          <w:rFonts w:hint="default"/>
          <w:sz w:val="28"/>
          <w:szCs w:val="28"/>
          <w:lang w:val="en-US"/>
        </w:rPr>
        <w:t>IP-</w:t>
      </w:r>
      <w:r>
        <w:rPr>
          <w:rFonts w:hint="default"/>
          <w:sz w:val="28"/>
          <w:szCs w:val="28"/>
          <w:lang w:val="ru-RU"/>
        </w:rPr>
        <w:t xml:space="preserve">адрес ПК на котором был запущен сервер </w:t>
      </w:r>
      <w:r>
        <w:rPr>
          <w:rFonts w:hint="default"/>
          <w:color w:val="auto"/>
          <w:sz w:val="28"/>
          <w:szCs w:val="28"/>
          <w:u w:val="none"/>
          <w:lang w:val="ru-RU"/>
        </w:rPr>
        <w:t>http://</w:t>
      </w:r>
      <w:r>
        <w:rPr>
          <w:rFonts w:hint="default"/>
          <w:color w:val="auto"/>
          <w:sz w:val="28"/>
          <w:szCs w:val="28"/>
          <w:u w:val="none"/>
          <w:lang w:val="en-US"/>
        </w:rPr>
        <w:t>IP-</w:t>
      </w:r>
      <w:r>
        <w:rPr>
          <w:rFonts w:hint="default"/>
          <w:color w:val="auto"/>
          <w:sz w:val="28"/>
          <w:szCs w:val="28"/>
          <w:u w:val="none"/>
          <w:lang w:val="ru-RU"/>
        </w:rPr>
        <w:t>адрес:3000</w:t>
      </w:r>
      <w:r>
        <w:rPr>
          <w:rFonts w:hint="default"/>
          <w:sz w:val="28"/>
          <w:szCs w:val="28"/>
          <w:lang w:val="ru-RU"/>
        </w:rPr>
        <w:t xml:space="preserve"> (см. рис. 57)</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Segoe UI"/>
          <w:b w:val="0"/>
          <w:bCs w:val="0"/>
          <w:i w:val="0"/>
          <w:iCs w:val="0"/>
          <w:color w:val="0D0D0D"/>
          <w:spacing w:val="0"/>
          <w:sz w:val="28"/>
          <w:szCs w:val="28"/>
          <w:u w:val="none"/>
          <w:shd w:val="clear" w:fill="FFFFFF"/>
          <w:lang w:val="ru-RU"/>
        </w:rPr>
      </w:pPr>
      <w:r>
        <w:drawing>
          <wp:inline distT="0" distB="0" distL="114300" distR="114300">
            <wp:extent cx="5063490" cy="2599690"/>
            <wp:effectExtent l="0" t="0" r="3810" b="10160"/>
            <wp:docPr id="74"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56"/>
                    <pic:cNvPicPr>
                      <a:picLocks noChangeAspect="1"/>
                    </pic:cNvPicPr>
                  </pic:nvPicPr>
                  <pic:blipFill>
                    <a:blip r:embed="rId64"/>
                    <a:stretch>
                      <a:fillRect/>
                    </a:stretch>
                  </pic:blipFill>
                  <pic:spPr>
                    <a:xfrm>
                      <a:off x="0" y="0"/>
                      <a:ext cx="5063490" cy="25996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en-US"/>
        </w:rPr>
      </w:pPr>
      <w:r>
        <w:rPr>
          <w:rFonts w:hint="default"/>
          <w:sz w:val="28"/>
          <w:szCs w:val="28"/>
          <w:lang w:val="ru-RU"/>
        </w:rPr>
        <w:t xml:space="preserve">Рисунок 57 - Команда для получения </w:t>
      </w:r>
      <w:r>
        <w:rPr>
          <w:rFonts w:hint="default"/>
          <w:sz w:val="28"/>
          <w:szCs w:val="28"/>
          <w:lang w:val="en-US"/>
        </w:rPr>
        <w:t>IP</w:t>
      </w:r>
      <w:r>
        <w:rPr>
          <w:rFonts w:hint="default"/>
          <w:sz w:val="28"/>
          <w:szCs w:val="28"/>
          <w:lang w:val="ru-RU"/>
        </w:rPr>
        <w:t>-адреса</w:t>
      </w:r>
      <w:r>
        <w:rPr>
          <w:rFonts w:hint="default"/>
          <w:sz w:val="28"/>
          <w:szCs w:val="28"/>
          <w:lang w:val="en-US"/>
        </w:rPr>
        <w:t xml:space="preserve"> (windows)</w:t>
      </w:r>
    </w:p>
    <w:p>
      <w:pPr>
        <w:ind w:left="0" w:leftChars="0" w:firstLine="0" w:firstLineChars="0"/>
        <w:jc w:val="center"/>
        <w:rPr>
          <w:rFonts w:hint="default"/>
          <w:sz w:val="28"/>
          <w:szCs w:val="28"/>
          <w:lang w:val="en-US"/>
        </w:rPr>
      </w:pPr>
      <w:r>
        <w:rPr>
          <w:rFonts w:hint="default" w:cs="Times New Roman"/>
          <w:sz w:val="20"/>
          <w:szCs w:val="20"/>
          <w:lang w:val="ru-RU"/>
        </w:rPr>
        <w:t>Примечание - Составлен автором</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Теперь приложение доступно локально на компьютерах сотрудников предприятия для использования в рабочих целях.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Эти простые шаги позволят любому предприятию быстро и легко запустить приложение локально на своем компьютере и начать использовать его в рабочей среде.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При первом доступе к приложению пользователь встречается с окном авторизации, где ему предоставляется возможность войти в систему, используя свои учетные данные (см. рис. 58)</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rPr>
      </w:pPr>
      <w:r>
        <w:drawing>
          <wp:inline distT="0" distB="0" distL="114300" distR="114300">
            <wp:extent cx="2726690" cy="1969770"/>
            <wp:effectExtent l="0" t="0" r="0" b="0"/>
            <wp:docPr id="3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0"/>
                    <pic:cNvPicPr>
                      <a:picLocks noChangeAspect="1"/>
                    </pic:cNvPicPr>
                  </pic:nvPicPr>
                  <pic:blipFill>
                    <a:blip r:embed="rId65"/>
                    <a:srcRect l="9593" t="11447" r="9415" b="13416"/>
                    <a:stretch>
                      <a:fillRect/>
                    </a:stretch>
                  </pic:blipFill>
                  <pic:spPr>
                    <a:xfrm>
                      <a:off x="0" y="0"/>
                      <a:ext cx="2726690" cy="19697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58 - Окно авторизации</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Главная страница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На главной странице пользователи встречаются с информацией о своем профиле, включая имя и должность (см. рис. 59)</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drawing>
          <wp:inline distT="0" distB="0" distL="114300" distR="114300">
            <wp:extent cx="5559425" cy="1299210"/>
            <wp:effectExtent l="0" t="0" r="3175" b="11430"/>
            <wp:docPr id="63"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45"/>
                    <pic:cNvPicPr>
                      <a:picLocks noChangeAspect="1"/>
                    </pic:cNvPicPr>
                  </pic:nvPicPr>
                  <pic:blipFill>
                    <a:blip r:embed="rId66"/>
                    <a:stretch>
                      <a:fillRect/>
                    </a:stretch>
                  </pic:blipFill>
                  <pic:spPr>
                    <a:xfrm>
                      <a:off x="0" y="0"/>
                      <a:ext cx="5559425" cy="12992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59 - Информация пользователя</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Главным элементом страницы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 (см. рис. 60)</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rPr>
      </w:pPr>
      <w:r>
        <w:drawing>
          <wp:inline distT="0" distB="0" distL="114300" distR="114300">
            <wp:extent cx="3686175" cy="2740025"/>
            <wp:effectExtent l="0" t="0" r="1905" b="3175"/>
            <wp:docPr id="64"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46"/>
                    <pic:cNvPicPr>
                      <a:picLocks noChangeAspect="1"/>
                    </pic:cNvPicPr>
                  </pic:nvPicPr>
                  <pic:blipFill>
                    <a:blip r:embed="rId67"/>
                    <a:stretch>
                      <a:fillRect/>
                    </a:stretch>
                  </pic:blipFill>
                  <pic:spPr>
                    <a:xfrm>
                      <a:off x="0" y="0"/>
                      <a:ext cx="3686175" cy="27400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60 - Каталог статей</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администратора доступны дополнительные функции, такие как:</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 (см. рис. 61)</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32"/>
          <w:szCs w:val="32"/>
        </w:rPr>
      </w:pPr>
      <w:r>
        <w:drawing>
          <wp:inline distT="0" distB="0" distL="114300" distR="114300">
            <wp:extent cx="2781300" cy="3324860"/>
            <wp:effectExtent l="0" t="0" r="7620" b="12700"/>
            <wp:docPr id="68"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50"/>
                    <pic:cNvPicPr>
                      <a:picLocks noChangeAspect="1"/>
                    </pic:cNvPicPr>
                  </pic:nvPicPr>
                  <pic:blipFill>
                    <a:blip r:embed="rId68"/>
                    <a:stretch>
                      <a:fillRect/>
                    </a:stretch>
                  </pic:blipFill>
                  <pic:spPr>
                    <a:xfrm>
                      <a:off x="0" y="0"/>
                      <a:ext cx="2781300" cy="33248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61 - Форма создания статьи</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 (см. рис. 62)</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rPr>
      </w:pPr>
      <w:r>
        <w:drawing>
          <wp:inline distT="0" distB="0" distL="114300" distR="114300">
            <wp:extent cx="2352675" cy="2257425"/>
            <wp:effectExtent l="0" t="0" r="9525" b="9525"/>
            <wp:docPr id="65"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47"/>
                    <pic:cNvPicPr>
                      <a:picLocks noChangeAspect="1"/>
                    </pic:cNvPicPr>
                  </pic:nvPicPr>
                  <pic:blipFill>
                    <a:blip r:embed="rId69"/>
                    <a:stretch>
                      <a:fillRect/>
                    </a:stretch>
                  </pic:blipFill>
                  <pic:spPr>
                    <a:xfrm>
                      <a:off x="0" y="0"/>
                      <a:ext cx="2352675" cy="22574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62 - Карточка статьи</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Управление пользователями: Также администратор видит список всех пользователей, включая их имена и должности. И имеет кнопки для добавления новых пользователей и удаления существующих.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При нажатии на карточку «...», отображается список всех статей, которые были добавлены (см. рис. 63)</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5063490" cy="2106295"/>
            <wp:effectExtent l="0" t="0" r="3810" b="825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70"/>
                    <a:stretch>
                      <a:fillRect/>
                    </a:stretch>
                  </pic:blipFill>
                  <pic:spPr>
                    <a:xfrm>
                      <a:off x="0" y="0"/>
                      <a:ext cx="5063490" cy="210629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cs="Times New Roman"/>
          <w:sz w:val="28"/>
          <w:szCs w:val="28"/>
          <w:lang w:val="ru-RU"/>
        </w:rPr>
      </w:pPr>
      <w:r>
        <w:rPr>
          <w:rFonts w:hint="default" w:cs="Times New Roman"/>
          <w:sz w:val="28"/>
          <w:szCs w:val="28"/>
          <w:lang w:val="ru-RU"/>
        </w:rPr>
        <w:t>Рисунок 63 - Список всех статей</w:t>
      </w:r>
    </w:p>
    <w:p>
      <w:pPr>
        <w:ind w:left="0" w:leftChars="0" w:firstLine="0" w:firstLineChars="0"/>
        <w:jc w:val="center"/>
        <w:rPr>
          <w:rFonts w:hint="default" w:cs="Times New Roman"/>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Ниже находится секция показывающая список всех пользователей (см. рис. 64-65)</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5220335" cy="2141220"/>
            <wp:effectExtent l="0" t="0" r="6985" b="7620"/>
            <wp:docPr id="66"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48"/>
                    <pic:cNvPicPr>
                      <a:picLocks noChangeAspect="1"/>
                    </pic:cNvPicPr>
                  </pic:nvPicPr>
                  <pic:blipFill>
                    <a:blip r:embed="rId71"/>
                    <a:stretch>
                      <a:fillRect/>
                    </a:stretch>
                  </pic:blipFill>
                  <pic:spPr>
                    <a:xfrm>
                      <a:off x="0" y="0"/>
                      <a:ext cx="5220335" cy="21412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64 - Блок взаимодействия с пользователями</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rPr>
      </w:pPr>
      <w:r>
        <w:drawing>
          <wp:inline distT="0" distB="0" distL="114300" distR="114300">
            <wp:extent cx="3543300" cy="3279775"/>
            <wp:effectExtent l="0" t="0" r="7620" b="12065"/>
            <wp:docPr id="67"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49"/>
                    <pic:cNvPicPr>
                      <a:picLocks noChangeAspect="1"/>
                    </pic:cNvPicPr>
                  </pic:nvPicPr>
                  <pic:blipFill>
                    <a:blip r:embed="rId72"/>
                    <a:stretch>
                      <a:fillRect/>
                    </a:stretch>
                  </pic:blipFill>
                  <pic:spPr>
                    <a:xfrm>
                      <a:off x="0" y="0"/>
                      <a:ext cx="3543300" cy="32797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rPr>
          <w:rFonts w:hint="default"/>
          <w:sz w:val="28"/>
          <w:szCs w:val="28"/>
          <w:lang w:val="ru-RU"/>
        </w:rPr>
        <w:t>Рисунок 65 - О</w:t>
      </w:r>
      <w:r>
        <w:rPr>
          <w:rFonts w:hint="default" w:ascii="Times New Roman" w:hAnsi="Times New Roman" w:cs="Times New Roman"/>
          <w:sz w:val="28"/>
          <w:szCs w:val="28"/>
          <w:lang w:val="ru-RU"/>
        </w:rPr>
        <w:t>кно создания новых пользователей</w:t>
      </w:r>
    </w:p>
    <w:p>
      <w:pPr>
        <w:ind w:left="0" w:leftChars="0" w:firstLine="0" w:firstLineChars="0"/>
        <w:jc w:val="center"/>
        <w:rPr>
          <w:rFonts w:hint="default" w:ascii="Times New Roman" w:hAnsi="Times New Roman" w:cs="Times New Roman"/>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При переходе на страницу статьи, пользователь может видеть полное содержимое статьи, которое содержит полный текст и тест (если он там предусмотрен) (см. рис. 66)</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007610" cy="3348355"/>
            <wp:effectExtent l="0" t="0" r="6350" b="444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73"/>
                    <a:stretch>
                      <a:fillRect/>
                    </a:stretch>
                  </pic:blipFill>
                  <pic:spPr>
                    <a:xfrm>
                      <a:off x="0" y="0"/>
                      <a:ext cx="5007610" cy="334835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66 - Страница статьи (пользователь)</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Также у Админа присутствует кнопка для добавления теста. При добавлении теста, требуется заполнить поля с вопросами, ответами и указать правильный ответ (см. рис. 67)</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00650" cy="3388995"/>
            <wp:effectExtent l="0" t="0" r="11430" b="9525"/>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74"/>
                    <a:stretch>
                      <a:fillRect/>
                    </a:stretch>
                  </pic:blipFill>
                  <pic:spPr>
                    <a:xfrm>
                      <a:off x="0" y="0"/>
                      <a:ext cx="5200650" cy="33889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67 - Форма создания тестов</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Прохождение теста: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случае, если к данной статье предусмотрен тест, пользователь перенаправляется на страницу с вопросами. После завершения теста, результаты (количество баллов) записываются в базу данных, а пользователь видит отчет о полученных баллах (см. рис. 68-69).</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445125" cy="2287270"/>
            <wp:effectExtent l="0" t="0" r="10795" b="1397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75"/>
                    <a:srcRect b="7325"/>
                    <a:stretch>
                      <a:fillRect/>
                    </a:stretch>
                  </pic:blipFill>
                  <pic:spPr>
                    <a:xfrm>
                      <a:off x="0" y="0"/>
                      <a:ext cx="5445125" cy="22872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68 - Страница прохождения теста</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32"/>
          <w:szCs w:val="32"/>
        </w:rPr>
      </w:pPr>
      <w:r>
        <w:drawing>
          <wp:inline distT="0" distB="0" distL="114300" distR="114300">
            <wp:extent cx="4467225" cy="1552575"/>
            <wp:effectExtent l="0" t="0" r="9525" b="9525"/>
            <wp:docPr id="71"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3"/>
                    <pic:cNvPicPr>
                      <a:picLocks noChangeAspect="1"/>
                    </pic:cNvPicPr>
                  </pic:nvPicPr>
                  <pic:blipFill>
                    <a:blip r:embed="rId76"/>
                    <a:stretch>
                      <a:fillRect/>
                    </a:stretch>
                  </pic:blipFill>
                  <pic:spPr>
                    <a:xfrm>
                      <a:off x="0" y="0"/>
                      <a:ext cx="4467225" cy="15525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69 - Получение ответа (оценки)</w:t>
      </w:r>
    </w:p>
    <w:p>
      <w:pPr>
        <w:ind w:left="0" w:leftChars="0" w:firstLine="0" w:firstLineChars="0"/>
        <w:jc w:val="center"/>
        <w:rPr>
          <w:rFonts w:hint="default"/>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Так же если пользователь проходил тесты по статьям, администратор имеет возможность просматривать результаты тестирования в разделе «пользователи» нажав на три точки справа. Отчет включает в себя количество набранных и общих баллов (см. рис. 70).</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783455" cy="1851025"/>
            <wp:effectExtent l="0" t="0" r="17145" b="15875"/>
            <wp:docPr id="69"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51"/>
                    <pic:cNvPicPr>
                      <a:picLocks noChangeAspect="1"/>
                    </pic:cNvPicPr>
                  </pic:nvPicPr>
                  <pic:blipFill>
                    <a:blip r:embed="rId77"/>
                    <a:stretch>
                      <a:fillRect/>
                    </a:stretch>
                  </pic:blipFill>
                  <pic:spPr>
                    <a:xfrm>
                      <a:off x="0" y="0"/>
                      <a:ext cx="4783455" cy="18510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cs="Times New Roman"/>
          <w:sz w:val="28"/>
          <w:szCs w:val="28"/>
          <w:lang w:val="ru-RU"/>
        </w:rPr>
      </w:pPr>
      <w:r>
        <w:rPr>
          <w:rFonts w:hint="default"/>
          <w:sz w:val="28"/>
          <w:szCs w:val="28"/>
          <w:lang w:val="ru-RU"/>
        </w:rPr>
        <w:t>Рисунок 70 - О</w:t>
      </w:r>
      <w:r>
        <w:rPr>
          <w:rFonts w:hint="default" w:ascii="Times New Roman" w:hAnsi="Times New Roman" w:cs="Times New Roman"/>
          <w:sz w:val="28"/>
          <w:szCs w:val="28"/>
          <w:lang w:val="ru-RU"/>
        </w:rPr>
        <w:t xml:space="preserve">кно </w:t>
      </w:r>
      <w:r>
        <w:rPr>
          <w:rFonts w:hint="default" w:cs="Times New Roman"/>
          <w:sz w:val="28"/>
          <w:szCs w:val="28"/>
          <w:lang w:val="ru-RU"/>
        </w:rPr>
        <w:t>пройденных статей</w:t>
      </w:r>
    </w:p>
    <w:p>
      <w:pPr>
        <w:ind w:left="0" w:leftChars="0" w:firstLine="0" w:firstLineChars="0"/>
        <w:jc w:val="center"/>
        <w:rPr>
          <w:rFonts w:hint="default" w:cs="Times New Roman"/>
          <w:sz w:val="28"/>
          <w:szCs w:val="28"/>
          <w:lang w:val="ru-RU"/>
        </w:rPr>
      </w:pPr>
      <w:r>
        <w:rPr>
          <w:rFonts w:hint="default" w:cs="Times New Roman"/>
          <w:sz w:val="20"/>
          <w:szCs w:val="20"/>
          <w:lang w:val="ru-RU"/>
        </w:rPr>
        <w:t>Примечание - Составлен автором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Переход на страницы статьи и прохождение тестов: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eastAsia="SimSun" w:cs="Times New Roman"/>
          <w:sz w:val="32"/>
          <w:szCs w:val="32"/>
          <w:lang w:val="ru-RU"/>
        </w:rPr>
      </w:pPr>
      <w:r>
        <w:rPr>
          <w:rFonts w:hint="default"/>
          <w:sz w:val="28"/>
          <w:szCs w:val="28"/>
          <w:lang w:val="ru-RU"/>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r>
        <w:rPr>
          <w:rFonts w:hint="default" w:eastAsia="SimSun" w:cs="Times New Roman"/>
          <w:sz w:val="32"/>
          <w:szCs w:val="32"/>
          <w:lang w:val="ru-RU"/>
        </w:rPr>
        <w:br w:type="page"/>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b/>
          <w:bCs/>
          <w:sz w:val="28"/>
          <w:szCs w:val="28"/>
          <w:lang w:val="ru-RU"/>
        </w:rPr>
        <w:t>ЗАКЛЮЧЕНИЕ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numPr>
          <w:ilvl w:val="0"/>
          <w:numId w:val="3"/>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Выполнен анализ функциональных обязанностей инженера по технике безопасности предприятия.</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Проведено исследование цифровых программ автоматизации деятельности инженера по технике безопасности предприятия.</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Разработана программа «Автоматизированное рабочее места инженера по технике безопасности предприятия».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Практическое использование программы позволяет улучшить эффективность обучения сотрудников предприятия.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Разработанная программа может быть использована для автоматизации работы инженеров по технике безопасности на предприятиях малого и среднего бизнеса.</w:t>
      </w:r>
      <w:r>
        <w:rPr>
          <w:rFonts w:hint="default"/>
          <w:sz w:val="28"/>
          <w:szCs w:val="28"/>
          <w:lang w:val="ru-RU"/>
        </w:rPr>
        <w:br w:type="page"/>
      </w:r>
      <w:bookmarkStart w:id="0" w:name="_GoBack"/>
      <w:bookmarkEnd w:id="0"/>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b/>
          <w:bCs/>
          <w:sz w:val="28"/>
          <w:szCs w:val="28"/>
          <w:lang w:val="ru-RU"/>
        </w:rPr>
        <w:t>СПИСОК ИСПОЛЬЗОВАННОЙ ЛИТЕРАТУРЫ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Борисова А. В., Финоченко В. А. Теоретические аспекты выбора технических средств для проведения контроля и мониторинга вредных и опасных производственных факторов. Вестник Ростовского государственного университета путей сообщения. 2014. № 4 (56). С. 24-30</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Галлямов М. А., Валулина Н. В., Проскура В. С., Салимов А. О. Создание информационной системы по учету и анализу результатов контрольно-профилактической деятельности в области промышленной безопасности, охраны труда и окружающей среды. Электронный научный журнал «Нефтегазовое дело». 2019. № 2. С. 48-64</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Гладских В. И., Дробный О. Ф., Ласьков С. А., Черчинцев В. Д. Совершенствование систем промышленной и экологической безопасности ОАО «Магнитогорский металлургический комбинат» как обязательное условие его устойчивого развития. Вестник Магнитогорского государственного технического университета им. Г. И. Носова. 2014. № 1 (45). С. 107-111</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Технологии автоматизации журнала техники безопасности: практический опыт и применение. Под ред. Иванова В. Н. - М.: Наука, 2021</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Техническая безопасность и автоматизация: сборник научных трудов. Под ред. Смирнова В. В. - СПб.: Издательство Политехнического университета, 2017</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Гринченко Ю. А., Соколов М. В. Применение информационных технологий для автоматизации учета и анализа технической безопасности. Вестник Костромского государственного университета им. Н. А. Некрасова. - 2018</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Еропова Л. Г., Суходоев В. А., Логунова О. С. Модуль обработки информации в автоматизированной системе контроля производственной безопасности на промышленном предприятии. Вестник Череповецкого государственного университета. 2020. № 4 (97). С. 19-31</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Земсков А. Н., Лискова М. Пути обеспечения безопасных условий труда горняков на основе автоматизации контроля производственных процессов. Известия Тульского государственного университета. Науки о Земле. 2018. Вып. 1. С. 82-88</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Кловач Е. В., Гонтаренко А. Ф., Лукьянов И. А. Подходы к созданию автоматизированной системы технического аудита опасных производственных объектов. Безопасность труда в промышленности. 2012. № 12. С. 70-72</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Акишев К.М., Тулегенов А.К. The impact of information technology on the occupational health and safety management system industrial enterprises. Изд. </w:t>
      </w:r>
      <w:r>
        <w:rPr>
          <w:rFonts w:hint="default"/>
          <w:sz w:val="28"/>
          <w:szCs w:val="28"/>
          <w:lang w:val="en-US"/>
        </w:rPr>
        <w:t xml:space="preserve">Bobek, </w:t>
      </w:r>
      <w:r>
        <w:rPr>
          <w:rFonts w:hint="default"/>
          <w:sz w:val="28"/>
          <w:szCs w:val="28"/>
          <w:lang w:val="ru-RU"/>
        </w:rPr>
        <w:t>Астана, 2023. С. 10-12</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Панарин В. М., Маслова А. А., Гришаков К. В. Разработка системы сбора данных интеллектуальной системы мониторинга воздействия вредных и опасных факторов на работников промышленных предприятий. Безопасность труда в промышленности. 2019. № 5. С. 75-79</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Федосов А. В., Вадулина Н. В., Шабанова В. В., Абдрахманова К. Н. Особенности организации промышленной безопасности и охраны труда на предприятиях нефтегазовой отрасли. Проблемы сбора, подготовки и транспорта нефти и нефтепродуктов. 2017. № 4 (110). С. 193-201</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Федосов А. В., Проскура В. С. Применение информационных систем для повышения эффективности проведения производственного контроля. Проблемы сбора, подготовки и транспорта нефти и нефтепродуктов. 2016. № 4 (106). С. 234-240</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Фомина А. С., Глебова Е. В., Фомина Е. Е. Автоматизация бизнес-процессов в области охраны труда, промышленной, пожарной и экологической безопасности. Безопасность труда в промышленности. 2020. № 4. С. 40-44</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Abdrakhmanoy М. Kh., Vadulina N. V., Fedosov A. V., Ryamova $. M., Gaysin Е. Sh. A New Approach for a Special Assessment of the Working Conditions at the Production Factors’ Impact through Forecasting the Occupational Risks. Man in India. 2017. Vol. 97, № 20. P. 495-511</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Akbashev №. R., Solodovnikov A. V. Analysis of a Management System for Industrial Safety at Oil Refineries. Chemical and Petroleum Engineering. 2014. Vol. 50, № 7-8. P. 542-546</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Fedosov А. У., Abdrakhmanov № Kh., Gaysin Е. Sh., Sharafutdinova 6. М., Abdrakhmanova K. N., Shammatova A. A. The Use of Mathematical Models in the Assessment of the Measurements’ Uncertainty for the Purpose of the Industrial Safety Condition Analysis of the Dangerous Production Objects. International Journal of Pure and Applied Mathematics. 2018. Vol. 119, № 10 (Special Issue С). Р. 433-437</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Федоров А. В., Иванова Е. В. Автоматизация учета технических средств обеспечения безопасности: современные подходы и методы. Материалы X международной научно-практической конференции "Инновационные технологии в науке и образовании". - 2020</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Алексеев А. В. Автоматизированные системы учета технической безопасности на производстве. Труды Международной научной конференции "Информационные технологии в науке, управлении, социальной сфере и медицине", 2020. С. 12-18</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Шабанов С. Г., Иванов В. Н., Ломовцев А. А. Применение программных систем для автоматизации учета технической безопасности. Технологии безопасности. - 123с.</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Таненбаум Э., Ван Стернер Д. "Распределенные системы: принципы и парадигмы". - Питер, 2007</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Тулегенов А.К., Акишев К. Влияние информационных технологий на систему управления охраной труда промышленного предприятия</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Этан Браун. "Learning Web Design: A Beginner's Guide to HTML, CSS, JavaScript, and Web Graphics". - O'Reilly Media, 2018</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Hypertext Transfer Protocol (HTTP): Mozilla Developer Network</w:t>
      </w:r>
      <w:r>
        <w:rPr>
          <w:rFonts w:hint="default"/>
          <w:sz w:val="28"/>
          <w:szCs w:val="28"/>
          <w:lang w:val="ru-RU"/>
        </w:rPr>
        <w:t xml:space="preserve"> </w:t>
      </w:r>
      <w:r>
        <w:rPr>
          <w:rFonts w:hint="default"/>
          <w:sz w:val="28"/>
          <w:szCs w:val="28"/>
          <w:lang w:val="en-US"/>
        </w:rPr>
        <w:t>[</w:t>
      </w:r>
      <w:r>
        <w:rPr>
          <w:rFonts w:hint="default"/>
          <w:sz w:val="28"/>
          <w:szCs w:val="28"/>
          <w:lang w:val="ru-RU"/>
        </w:rPr>
        <w:t>Электронный ресурс</w:t>
      </w:r>
      <w:r>
        <w:rPr>
          <w:rFonts w:hint="default"/>
          <w:sz w:val="28"/>
          <w:szCs w:val="28"/>
          <w:lang w:val="en-US"/>
        </w:rPr>
        <w:t>]</w:t>
      </w:r>
      <w:r>
        <w:rPr>
          <w:rFonts w:hint="default"/>
          <w:sz w:val="28"/>
          <w:szCs w:val="28"/>
          <w:lang w:val="ru-RU"/>
        </w:rPr>
        <w:t>:</w:t>
      </w:r>
      <w:r>
        <w:rPr>
          <w:rFonts w:hint="default"/>
          <w:sz w:val="28"/>
          <w:szCs w:val="28"/>
          <w:lang w:val="en-US"/>
        </w:rPr>
        <w:t xml:space="preserve"> [</w:t>
      </w:r>
      <w:r>
        <w:rPr>
          <w:rFonts w:hint="default"/>
          <w:sz w:val="28"/>
          <w:szCs w:val="28"/>
          <w:lang w:val="ru-RU"/>
        </w:rPr>
        <w:t>Режим доступа</w:t>
      </w:r>
      <w:r>
        <w:rPr>
          <w:rFonts w:hint="default"/>
          <w:sz w:val="28"/>
          <w:szCs w:val="28"/>
          <w:lang w:val="en-US"/>
        </w:rPr>
        <w:t>]</w:t>
      </w:r>
      <w:r>
        <w:rPr>
          <w:rFonts w:hint="default"/>
          <w:sz w:val="28"/>
          <w:szCs w:val="28"/>
          <w:lang w:val="ru-RU"/>
        </w:rPr>
        <w:t>:</w:t>
      </w:r>
      <w:r>
        <w:rPr>
          <w:rFonts w:hint="default"/>
          <w:sz w:val="28"/>
          <w:szCs w:val="28"/>
          <w:lang w:val="en-US"/>
        </w:rPr>
        <w:t xml:space="preserve"> URL: https://developer.mozilla.org/en-US/docs/Web/HTTP</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Гульберг Д., Браузер Дж. HTTP: Подробное руководство. - O'Reilly Media, 2002</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Вайшак Валлабан. WebSocket Essentials: Building Apps with HTML5 WebSockets. - Packt Publishing, 2015</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Митчелл М. Рест-АПИ. Программирование интернета вещей и облачные вычисления. - ДМК Пресс, 2017</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Стэнфорд А., Дэниелс Ш. Node.js в действии. - ДМК Пресс, 2017</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Макфарланд Э. Express в действии. - ДМК Пресс, 2016.</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 xml:space="preserve">Оффициальная документация </w:t>
      </w:r>
      <w:r>
        <w:rPr>
          <w:rFonts w:hint="default"/>
          <w:sz w:val="28"/>
          <w:szCs w:val="28"/>
          <w:lang w:val="en-US"/>
        </w:rPr>
        <w:t>Express.js [</w:t>
      </w:r>
      <w:r>
        <w:rPr>
          <w:rFonts w:hint="default"/>
          <w:sz w:val="28"/>
          <w:szCs w:val="28"/>
          <w:lang w:val="ru-RU"/>
        </w:rPr>
        <w:t>Электронный ресурс</w:t>
      </w:r>
      <w:r>
        <w:rPr>
          <w:rFonts w:hint="default"/>
          <w:sz w:val="28"/>
          <w:szCs w:val="28"/>
          <w:lang w:val="en-US"/>
        </w:rPr>
        <w:t>]: [</w:t>
      </w:r>
      <w:r>
        <w:rPr>
          <w:rFonts w:hint="default"/>
          <w:sz w:val="28"/>
          <w:szCs w:val="28"/>
          <w:lang w:val="ru-RU"/>
        </w:rPr>
        <w:t>Режим доступа</w:t>
      </w:r>
      <w:r>
        <w:rPr>
          <w:rFonts w:hint="default"/>
          <w:sz w:val="28"/>
          <w:szCs w:val="28"/>
          <w:lang w:val="en-US"/>
        </w:rPr>
        <w:t>]</w:t>
      </w:r>
      <w:r>
        <w:rPr>
          <w:rFonts w:hint="default"/>
          <w:sz w:val="28"/>
          <w:szCs w:val="28"/>
          <w:lang w:val="ru-RU"/>
        </w:rPr>
        <w:t>:</w:t>
      </w:r>
      <w:r>
        <w:rPr>
          <w:rFonts w:hint="default"/>
          <w:sz w:val="28"/>
          <w:szCs w:val="28"/>
          <w:lang w:val="en-US"/>
        </w:rPr>
        <w:t xml:space="preserve"> URL:</w:t>
      </w:r>
      <w:r>
        <w:rPr>
          <w:rFonts w:hint="default"/>
          <w:sz w:val="28"/>
          <w:szCs w:val="28"/>
          <w:lang w:val="ru-RU"/>
        </w:rPr>
        <w:t xml:space="preserve"> https://expressjs.com/en/guide/routing.html</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Scott Chacon, Ben Straub. "Pro Git". - Apress, 2014</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Лукас Белли. "Figma для дизайнера: Начинаем работать". - 2019</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Оффициальный сайт </w:t>
      </w:r>
      <w:r>
        <w:rPr>
          <w:rFonts w:hint="default"/>
          <w:sz w:val="28"/>
          <w:szCs w:val="28"/>
          <w:lang w:val="en-US"/>
        </w:rPr>
        <w:t>Visual Studio [</w:t>
      </w:r>
      <w:r>
        <w:rPr>
          <w:rFonts w:hint="default"/>
          <w:sz w:val="28"/>
          <w:szCs w:val="28"/>
          <w:lang w:val="ru-RU"/>
        </w:rPr>
        <w:t>Электронный ресурс</w:t>
      </w:r>
      <w:r>
        <w:rPr>
          <w:rFonts w:hint="default"/>
          <w:sz w:val="28"/>
          <w:szCs w:val="28"/>
          <w:lang w:val="en-US"/>
        </w:rPr>
        <w:t>]: [</w:t>
      </w:r>
      <w:r>
        <w:rPr>
          <w:rFonts w:hint="default"/>
          <w:sz w:val="28"/>
          <w:szCs w:val="28"/>
          <w:lang w:val="ru-RU"/>
        </w:rPr>
        <w:t>Режим доступа</w:t>
      </w:r>
      <w:r>
        <w:rPr>
          <w:rFonts w:hint="default"/>
          <w:sz w:val="28"/>
          <w:szCs w:val="28"/>
          <w:lang w:val="en-US"/>
        </w:rPr>
        <w:t>]</w:t>
      </w:r>
      <w:r>
        <w:rPr>
          <w:rFonts w:hint="default"/>
          <w:sz w:val="28"/>
          <w:szCs w:val="28"/>
          <w:lang w:val="ru-RU"/>
        </w:rPr>
        <w:t>:</w:t>
      </w:r>
      <w:r>
        <w:rPr>
          <w:rFonts w:hint="default"/>
          <w:sz w:val="28"/>
          <w:szCs w:val="28"/>
          <w:lang w:val="en-US"/>
        </w:rPr>
        <w:t xml:space="preserve"> URL:</w:t>
      </w:r>
      <w:r>
        <w:rPr>
          <w:rFonts w:hint="default"/>
          <w:sz w:val="28"/>
          <w:szCs w:val="28"/>
          <w:lang w:val="ru-RU"/>
        </w:rPr>
        <w:t xml:space="preserve"> </w:t>
      </w:r>
      <w:r>
        <w:rPr>
          <w:rFonts w:hint="default"/>
          <w:sz w:val="28"/>
          <w:szCs w:val="28"/>
          <w:lang w:val="en-US"/>
        </w:rPr>
        <w:t>https://visualstudio.microsoft.com/ru/</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Jon Duckett. "HTML and CSS: Design and Build Websites". - Wiley, 2011</w:t>
      </w:r>
    </w:p>
    <w:p>
      <w:pPr>
        <w:keepNext w:val="0"/>
        <w:keepLines w:val="0"/>
        <w:pageBreakBefore w:val="0"/>
        <w:widowControl/>
        <w:numPr>
          <w:ilvl w:val="0"/>
          <w:numId w:val="4"/>
        </w:numPr>
        <w:kinsoku/>
        <w:wordWrap/>
        <w:overflowPunct/>
        <w:topLinePunct w:val="0"/>
        <w:autoSpaceDE/>
        <w:autoSpaceDN/>
        <w:bidi w:val="0"/>
        <w:adjustRightInd/>
        <w:snapToGrid/>
        <w:ind w:firstLine="709" w:firstLineChars="0"/>
        <w:jc w:val="both"/>
        <w:textAlignment w:val="auto"/>
        <w:rPr>
          <w:rFonts w:hint="default"/>
          <w:lang w:val="ru-RU"/>
        </w:rPr>
      </w:pPr>
      <w:r>
        <w:rPr>
          <w:rFonts w:hint="default"/>
          <w:sz w:val="28"/>
          <w:szCs w:val="28"/>
          <w:lang w:val="en-US"/>
        </w:rPr>
        <w:t>Eloquent JavaScript: A Modern Introduction to Programming by Marijn Haverbeke.</w:t>
      </w:r>
      <w:r>
        <w:rPr>
          <w:rFonts w:hint="default"/>
          <w:sz w:val="28"/>
          <w:szCs w:val="28"/>
          <w:lang w:val="ru-RU"/>
        </w:rPr>
        <w:t xml:space="preserve"> </w:t>
      </w:r>
      <w:r>
        <w:rPr>
          <w:rFonts w:hint="default"/>
          <w:sz w:val="28"/>
          <w:szCs w:val="28"/>
          <w:lang w:val="en-US"/>
        </w:rPr>
        <w:t>[</w:t>
      </w:r>
      <w:r>
        <w:rPr>
          <w:rFonts w:hint="default"/>
          <w:sz w:val="28"/>
          <w:szCs w:val="28"/>
          <w:lang w:val="ru-RU"/>
        </w:rPr>
        <w:t>Электронный ресурс</w:t>
      </w:r>
      <w:r>
        <w:rPr>
          <w:rFonts w:hint="default"/>
          <w:sz w:val="28"/>
          <w:szCs w:val="28"/>
          <w:lang w:val="en-US"/>
        </w:rPr>
        <w:t>]</w:t>
      </w:r>
      <w:r>
        <w:rPr>
          <w:rFonts w:hint="default"/>
          <w:sz w:val="28"/>
          <w:szCs w:val="28"/>
          <w:lang w:val="ru-RU"/>
        </w:rPr>
        <w:t>:</w:t>
      </w:r>
      <w:r>
        <w:rPr>
          <w:rFonts w:hint="default"/>
          <w:sz w:val="28"/>
          <w:szCs w:val="28"/>
          <w:lang w:val="en-US"/>
        </w:rPr>
        <w:t xml:space="preserve"> [</w:t>
      </w:r>
      <w:r>
        <w:rPr>
          <w:rFonts w:hint="default"/>
          <w:sz w:val="28"/>
          <w:szCs w:val="28"/>
          <w:lang w:val="ru-RU"/>
        </w:rPr>
        <w:t>Режим доступа</w:t>
      </w:r>
      <w:r>
        <w:rPr>
          <w:rFonts w:hint="default"/>
          <w:sz w:val="28"/>
          <w:szCs w:val="28"/>
          <w:lang w:val="en-US"/>
        </w:rPr>
        <w:t>]</w:t>
      </w:r>
      <w:r>
        <w:rPr>
          <w:rFonts w:hint="default"/>
          <w:sz w:val="28"/>
          <w:szCs w:val="28"/>
          <w:lang w:val="ru-RU"/>
        </w:rPr>
        <w:t>:</w:t>
      </w:r>
      <w:r>
        <w:rPr>
          <w:rFonts w:hint="default"/>
          <w:sz w:val="28"/>
          <w:szCs w:val="28"/>
          <w:lang w:val="en-US"/>
        </w:rPr>
        <w:t xml:space="preserve"> URL: </w:t>
      </w:r>
      <w:r>
        <w:rPr>
          <w:rFonts w:hint="default"/>
          <w:sz w:val="28"/>
          <w:szCs w:val="28"/>
          <w:lang w:val="ru-RU"/>
        </w:rPr>
        <w:t>https://eloquentjavascript.net</w:t>
      </w:r>
    </w:p>
    <w:sectPr>
      <w:footerReference r:id="rId6" w:type="default"/>
      <w:pgSz w:w="11906" w:h="16838"/>
      <w:pgMar w:top="1134" w:right="850" w:bottom="1134" w:left="1701"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300"/>
      </w:pPr>
      <w:r>
        <w:separator/>
      </w:r>
    </w:p>
  </w:endnote>
  <w:endnote w:type="continuationSeparator" w:id="1">
    <w:p>
      <w:pPr>
        <w:spacing w:line="240" w:lineRule="auto"/>
        <w:ind w:firstLine="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CC"/>
    <w:family w:val="auto"/>
    <w:pitch w:val="default"/>
    <w:sig w:usb0="E00006FF" w:usb1="420024FF" w:usb2="02000000" w:usb3="00000000" w:csb0="2000019F" w:csb1="00000000"/>
  </w:font>
  <w:font w:name="Calibri Light">
    <w:panose1 w:val="020F0302020204030204"/>
    <w:charset w:val="CC"/>
    <w:family w:val="swiss"/>
    <w:pitch w:val="default"/>
    <w:sig w:usb0="E4002EFF" w:usb1="C200247B" w:usb2="00000009" w:usb3="00000000" w:csb0="200001FF" w:csb1="00000000"/>
  </w:font>
  <w:font w:name="KZ Arial">
    <w:altName w:val="Arial"/>
    <w:panose1 w:val="00000000000000000000"/>
    <w:charset w:val="CC"/>
    <w:family w:val="swiss"/>
    <w:pitch w:val="default"/>
    <w:sig w:usb0="00000000" w:usb1="00000000" w:usb2="00000000" w:usb3="00000000" w:csb0="00000005"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lang w:val="ru-RU"/>
      </w:rP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Текстовое поле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KZEWLNCAgAAdQQAAA4AAAAAAAAAAQAgAAAAHwEAAGRy&#10;cy9lMm9Eb2MueG1sUEsFBgAAAAAGAAYAWQEAANMFAAAAAA==&#10;">
              <v:fill on="f" focussize="0,0"/>
              <v:stroke on="f" weight="0.5pt"/>
              <v:imagedata o:title=""/>
              <o:lock v:ext="edit" aspectratio="f"/>
              <v:textbox inset="0mm,0mm,0mm,0mm" style="mso-fit-shape-to-text:t;">
                <w:txbxContent>
                  <w:p>
                    <w:pPr>
                      <w:pStyle w:val="8"/>
                      <w:rPr>
                        <w:rFonts w:hint="default"/>
                        <w:lang w:val="ru-RU"/>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lang w:val="ru-RU"/>
      </w:rPr>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pPr>
                      <w:pStyle w:val="8"/>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Текстовое поле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CnSv2hCAgAAdQQAAA4AAAAAAAAAAQAgAAAAHwEAAGRy&#10;cy9lMm9Eb2MueG1sUEsFBgAAAAAGAAYAWQEAANMFAAAAAA==&#10;">
              <v:fill on="f" focussize="0,0"/>
              <v:stroke on="f" weight="0.5pt"/>
              <v:imagedata o:title=""/>
              <o:lock v:ext="edit" aspectratio="f"/>
              <v:textbox inset="0mm,0mm,0mm,0mm" style="mso-fit-shape-to-text:t;">
                <w:txbxContent>
                  <w:p>
                    <w:pPr>
                      <w:pStyle w:val="8"/>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300"/>
      </w:pPr>
      <w:r>
        <w:separator/>
      </w:r>
    </w:p>
  </w:footnote>
  <w:footnote w:type="continuationSeparator" w:id="1">
    <w:p>
      <w:pPr>
        <w:spacing w:before="0" w:after="0" w:line="240" w:lineRule="auto"/>
        <w:ind w:firstLine="3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CD047B"/>
    <w:multiLevelType w:val="multilevel"/>
    <w:tmpl w:val="48CD047B"/>
    <w:lvl w:ilvl="0" w:tentative="0">
      <w:start w:val="1"/>
      <w:numFmt w:val="none"/>
      <w:suff w:val="nothing"/>
      <w:lvlText w:val=""/>
      <w:lvlJc w:val="left"/>
      <w:pPr>
        <w:tabs>
          <w:tab w:val="left" w:pos="0"/>
        </w:tabs>
        <w:ind w:left="0" w:firstLine="0"/>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5CB966A9"/>
    <w:multiLevelType w:val="singleLevel"/>
    <w:tmpl w:val="5CB966A9"/>
    <w:lvl w:ilvl="0" w:tentative="0">
      <w:start w:val="1"/>
      <w:numFmt w:val="decimal"/>
      <w:suff w:val="space"/>
      <w:lvlText w:val="%1)"/>
      <w:lvlJc w:val="left"/>
    </w:lvl>
  </w:abstractNum>
  <w:abstractNum w:abstractNumId="3">
    <w:nsid w:val="66B55153"/>
    <w:multiLevelType w:val="singleLevel"/>
    <w:tmpl w:val="66B55153"/>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08"/>
  <w:drawingGridVerticalSpacing w:val="156"/>
  <w:displayHorizontalDrawingGridEvery w:val="1"/>
  <w:displayVerticalDrawingGridEvery w:val="1"/>
  <w:characterSpacingControl w:val="doNotCompress"/>
  <w:footnotePr>
    <w:footnote w:id="0"/>
    <w:footnote w:id="1"/>
  </w:footnotePr>
  <w:endnotePr>
    <w:endnote w:id="0"/>
    <w:endnote w:id="1"/>
  </w:endnotePr>
  <w:compat>
    <w:spaceForUL/>
    <w:doNotLeaveBackslashAlone/>
    <w:ulTrailSpace/>
    <w:doNotExpandShiftReturn/>
    <w:adjustLineHeightInTable/>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43DA"/>
    <w:rsid w:val="00CD0D09"/>
    <w:rsid w:val="01164970"/>
    <w:rsid w:val="01366D4C"/>
    <w:rsid w:val="01405C37"/>
    <w:rsid w:val="014E69F6"/>
    <w:rsid w:val="01916BDC"/>
    <w:rsid w:val="01941C6B"/>
    <w:rsid w:val="01A63B13"/>
    <w:rsid w:val="01D11587"/>
    <w:rsid w:val="021951FF"/>
    <w:rsid w:val="025B447A"/>
    <w:rsid w:val="02B40D04"/>
    <w:rsid w:val="02E226C9"/>
    <w:rsid w:val="02EC76C9"/>
    <w:rsid w:val="03A8118D"/>
    <w:rsid w:val="04592275"/>
    <w:rsid w:val="045C3008"/>
    <w:rsid w:val="04831DF5"/>
    <w:rsid w:val="04FA2818"/>
    <w:rsid w:val="054047EC"/>
    <w:rsid w:val="05E10DA9"/>
    <w:rsid w:val="06580A77"/>
    <w:rsid w:val="068223A8"/>
    <w:rsid w:val="06B0492F"/>
    <w:rsid w:val="06C722C1"/>
    <w:rsid w:val="06EF42B3"/>
    <w:rsid w:val="078B24C0"/>
    <w:rsid w:val="079061FB"/>
    <w:rsid w:val="07B40D33"/>
    <w:rsid w:val="07B44C28"/>
    <w:rsid w:val="07B53094"/>
    <w:rsid w:val="07EA7B88"/>
    <w:rsid w:val="0854798B"/>
    <w:rsid w:val="08C02A49"/>
    <w:rsid w:val="08DA1A6E"/>
    <w:rsid w:val="08EA43A8"/>
    <w:rsid w:val="09161874"/>
    <w:rsid w:val="0958078A"/>
    <w:rsid w:val="09733687"/>
    <w:rsid w:val="09B43CFC"/>
    <w:rsid w:val="09DE4B40"/>
    <w:rsid w:val="0A0602B4"/>
    <w:rsid w:val="0A242217"/>
    <w:rsid w:val="0A6B113F"/>
    <w:rsid w:val="0AD67BFB"/>
    <w:rsid w:val="0B533B9F"/>
    <w:rsid w:val="0BCF4A8A"/>
    <w:rsid w:val="0C0A63CF"/>
    <w:rsid w:val="0C8B7C21"/>
    <w:rsid w:val="0C94131E"/>
    <w:rsid w:val="0CCA147F"/>
    <w:rsid w:val="0CD51C92"/>
    <w:rsid w:val="0D082A6E"/>
    <w:rsid w:val="0D2F072F"/>
    <w:rsid w:val="0D583099"/>
    <w:rsid w:val="0DBF0129"/>
    <w:rsid w:val="0DF85BFA"/>
    <w:rsid w:val="0DFA5954"/>
    <w:rsid w:val="0E177E63"/>
    <w:rsid w:val="0E247D43"/>
    <w:rsid w:val="0E546E3C"/>
    <w:rsid w:val="0E692508"/>
    <w:rsid w:val="0E6B5930"/>
    <w:rsid w:val="0E8F35FC"/>
    <w:rsid w:val="0E987D02"/>
    <w:rsid w:val="0EF8359E"/>
    <w:rsid w:val="0F417766"/>
    <w:rsid w:val="0F6C64AC"/>
    <w:rsid w:val="0F863413"/>
    <w:rsid w:val="100F0B62"/>
    <w:rsid w:val="1026298B"/>
    <w:rsid w:val="10557C57"/>
    <w:rsid w:val="10A92C1E"/>
    <w:rsid w:val="1114617F"/>
    <w:rsid w:val="11165B17"/>
    <w:rsid w:val="11321BC4"/>
    <w:rsid w:val="12620EA7"/>
    <w:rsid w:val="126250F0"/>
    <w:rsid w:val="12B10726"/>
    <w:rsid w:val="12BA61C8"/>
    <w:rsid w:val="12C56EB8"/>
    <w:rsid w:val="12ED0ABA"/>
    <w:rsid w:val="134A4EBA"/>
    <w:rsid w:val="138D6052"/>
    <w:rsid w:val="13962A1C"/>
    <w:rsid w:val="13CF248D"/>
    <w:rsid w:val="14111FFD"/>
    <w:rsid w:val="143A1B3C"/>
    <w:rsid w:val="14465B6D"/>
    <w:rsid w:val="144C52D9"/>
    <w:rsid w:val="144D0B5D"/>
    <w:rsid w:val="14A405C1"/>
    <w:rsid w:val="14E44553"/>
    <w:rsid w:val="14F75E9B"/>
    <w:rsid w:val="154240B8"/>
    <w:rsid w:val="158D36E7"/>
    <w:rsid w:val="15BB209F"/>
    <w:rsid w:val="15D476DF"/>
    <w:rsid w:val="15E02306"/>
    <w:rsid w:val="15F073F2"/>
    <w:rsid w:val="16304D84"/>
    <w:rsid w:val="16427D13"/>
    <w:rsid w:val="1667025C"/>
    <w:rsid w:val="166C0B57"/>
    <w:rsid w:val="16BF61B6"/>
    <w:rsid w:val="188B43D5"/>
    <w:rsid w:val="18EB7C71"/>
    <w:rsid w:val="18FF6912"/>
    <w:rsid w:val="19986D8A"/>
    <w:rsid w:val="19A3610B"/>
    <w:rsid w:val="1A6361D9"/>
    <w:rsid w:val="1AC35070"/>
    <w:rsid w:val="1AE148A9"/>
    <w:rsid w:val="1B084E81"/>
    <w:rsid w:val="1B5B1862"/>
    <w:rsid w:val="1BBC1C8E"/>
    <w:rsid w:val="1CC3376C"/>
    <w:rsid w:val="1D2A6A2D"/>
    <w:rsid w:val="1D315072"/>
    <w:rsid w:val="1D655C95"/>
    <w:rsid w:val="1D8F2E8D"/>
    <w:rsid w:val="1DBD18C5"/>
    <w:rsid w:val="1E112162"/>
    <w:rsid w:val="1E560022"/>
    <w:rsid w:val="1E882E47"/>
    <w:rsid w:val="1E886393"/>
    <w:rsid w:val="1E8E0F2E"/>
    <w:rsid w:val="1E9A4E7B"/>
    <w:rsid w:val="1F0E32FE"/>
    <w:rsid w:val="1F2448BB"/>
    <w:rsid w:val="1F70692A"/>
    <w:rsid w:val="1F842044"/>
    <w:rsid w:val="1F9B1C69"/>
    <w:rsid w:val="20D455FD"/>
    <w:rsid w:val="20FF4E74"/>
    <w:rsid w:val="213F0CB6"/>
    <w:rsid w:val="21CB7F7C"/>
    <w:rsid w:val="21DD349D"/>
    <w:rsid w:val="229A5EA0"/>
    <w:rsid w:val="229C0B63"/>
    <w:rsid w:val="231B2B24"/>
    <w:rsid w:val="237C661D"/>
    <w:rsid w:val="23A815B2"/>
    <w:rsid w:val="24045981"/>
    <w:rsid w:val="241678C4"/>
    <w:rsid w:val="243A2F7C"/>
    <w:rsid w:val="255F112A"/>
    <w:rsid w:val="25E63839"/>
    <w:rsid w:val="26D519C6"/>
    <w:rsid w:val="271F69C2"/>
    <w:rsid w:val="27486482"/>
    <w:rsid w:val="27AF228D"/>
    <w:rsid w:val="27E1537C"/>
    <w:rsid w:val="28075FD0"/>
    <w:rsid w:val="283151A8"/>
    <w:rsid w:val="284326B1"/>
    <w:rsid w:val="28696559"/>
    <w:rsid w:val="28B37F05"/>
    <w:rsid w:val="28B4097F"/>
    <w:rsid w:val="28D17AA2"/>
    <w:rsid w:val="28D248D7"/>
    <w:rsid w:val="28D84447"/>
    <w:rsid w:val="29146F2D"/>
    <w:rsid w:val="29171B7B"/>
    <w:rsid w:val="2A3670A3"/>
    <w:rsid w:val="2AED38D4"/>
    <w:rsid w:val="2BD82DD1"/>
    <w:rsid w:val="2C0525C8"/>
    <w:rsid w:val="2DCF50B7"/>
    <w:rsid w:val="2E78204D"/>
    <w:rsid w:val="2F363704"/>
    <w:rsid w:val="2FBA3952"/>
    <w:rsid w:val="300C2463"/>
    <w:rsid w:val="3057490F"/>
    <w:rsid w:val="30B43B75"/>
    <w:rsid w:val="30E4767D"/>
    <w:rsid w:val="30F83B17"/>
    <w:rsid w:val="30FF3A0B"/>
    <w:rsid w:val="310737E7"/>
    <w:rsid w:val="31142E56"/>
    <w:rsid w:val="31A15D7C"/>
    <w:rsid w:val="31C04FAC"/>
    <w:rsid w:val="31D34DD0"/>
    <w:rsid w:val="31D574D0"/>
    <w:rsid w:val="31DF3832"/>
    <w:rsid w:val="31E5776A"/>
    <w:rsid w:val="3211051C"/>
    <w:rsid w:val="32C357E2"/>
    <w:rsid w:val="33874918"/>
    <w:rsid w:val="33EA0B13"/>
    <w:rsid w:val="33EF52C3"/>
    <w:rsid w:val="34243A7D"/>
    <w:rsid w:val="34433026"/>
    <w:rsid w:val="34E003CD"/>
    <w:rsid w:val="35165311"/>
    <w:rsid w:val="35312755"/>
    <w:rsid w:val="355030F7"/>
    <w:rsid w:val="35584B93"/>
    <w:rsid w:val="35740C40"/>
    <w:rsid w:val="35BA090B"/>
    <w:rsid w:val="35C176CF"/>
    <w:rsid w:val="35CB38CC"/>
    <w:rsid w:val="369F70A9"/>
    <w:rsid w:val="36B129D7"/>
    <w:rsid w:val="36EF18FF"/>
    <w:rsid w:val="3709455A"/>
    <w:rsid w:val="37140AEA"/>
    <w:rsid w:val="37560DD6"/>
    <w:rsid w:val="37B81FAC"/>
    <w:rsid w:val="37C25F06"/>
    <w:rsid w:val="387463B2"/>
    <w:rsid w:val="38764AB1"/>
    <w:rsid w:val="38DA72B7"/>
    <w:rsid w:val="38E23DE0"/>
    <w:rsid w:val="392B32DA"/>
    <w:rsid w:val="39836A27"/>
    <w:rsid w:val="39D236E8"/>
    <w:rsid w:val="3A263172"/>
    <w:rsid w:val="3B2A4F9E"/>
    <w:rsid w:val="3B2D1219"/>
    <w:rsid w:val="3B427E5C"/>
    <w:rsid w:val="3BF12063"/>
    <w:rsid w:val="3BF14D67"/>
    <w:rsid w:val="3C1813A4"/>
    <w:rsid w:val="3C2F1D5E"/>
    <w:rsid w:val="3C6F43F5"/>
    <w:rsid w:val="3C7C494B"/>
    <w:rsid w:val="3C9841DC"/>
    <w:rsid w:val="3CEC48F5"/>
    <w:rsid w:val="3D8F388C"/>
    <w:rsid w:val="3DCC6348"/>
    <w:rsid w:val="3E36391C"/>
    <w:rsid w:val="3E7D690C"/>
    <w:rsid w:val="3F93165A"/>
    <w:rsid w:val="3FAF10EB"/>
    <w:rsid w:val="3FB50FBE"/>
    <w:rsid w:val="401C3B3D"/>
    <w:rsid w:val="40460404"/>
    <w:rsid w:val="40984AFA"/>
    <w:rsid w:val="40AC3EDD"/>
    <w:rsid w:val="40B604B8"/>
    <w:rsid w:val="40F47F9D"/>
    <w:rsid w:val="41012ABC"/>
    <w:rsid w:val="412F2700"/>
    <w:rsid w:val="41415E2F"/>
    <w:rsid w:val="4191369F"/>
    <w:rsid w:val="41AC096A"/>
    <w:rsid w:val="435C3205"/>
    <w:rsid w:val="438B3F4C"/>
    <w:rsid w:val="45153531"/>
    <w:rsid w:val="45300692"/>
    <w:rsid w:val="45836E38"/>
    <w:rsid w:val="45C74451"/>
    <w:rsid w:val="46477A59"/>
    <w:rsid w:val="46555CA9"/>
    <w:rsid w:val="46D0619D"/>
    <w:rsid w:val="46EE3897"/>
    <w:rsid w:val="46FA5CA9"/>
    <w:rsid w:val="47245DB6"/>
    <w:rsid w:val="477C2455"/>
    <w:rsid w:val="47C9212B"/>
    <w:rsid w:val="483B7753"/>
    <w:rsid w:val="485A091F"/>
    <w:rsid w:val="48B57798"/>
    <w:rsid w:val="491436BD"/>
    <w:rsid w:val="4922204C"/>
    <w:rsid w:val="493D7EB8"/>
    <w:rsid w:val="4954425A"/>
    <w:rsid w:val="495A19E6"/>
    <w:rsid w:val="49A10CB8"/>
    <w:rsid w:val="49B10406"/>
    <w:rsid w:val="4A706FB0"/>
    <w:rsid w:val="4AC944E1"/>
    <w:rsid w:val="4AE7105A"/>
    <w:rsid w:val="4B226013"/>
    <w:rsid w:val="4B6E60E6"/>
    <w:rsid w:val="4BED4684"/>
    <w:rsid w:val="4BEE2D10"/>
    <w:rsid w:val="4C906FAA"/>
    <w:rsid w:val="4D3267B3"/>
    <w:rsid w:val="4D69470F"/>
    <w:rsid w:val="4D8E53C8"/>
    <w:rsid w:val="4DA6620B"/>
    <w:rsid w:val="4E2D7120"/>
    <w:rsid w:val="4E347767"/>
    <w:rsid w:val="4E7F05A4"/>
    <w:rsid w:val="4E8F0C6E"/>
    <w:rsid w:val="4EDF1F21"/>
    <w:rsid w:val="4EFB4690"/>
    <w:rsid w:val="4F1137C6"/>
    <w:rsid w:val="4F2465D6"/>
    <w:rsid w:val="4F2D30F6"/>
    <w:rsid w:val="4F821F37"/>
    <w:rsid w:val="4F9E73C2"/>
    <w:rsid w:val="4FCF431E"/>
    <w:rsid w:val="4FD72B23"/>
    <w:rsid w:val="500D48FB"/>
    <w:rsid w:val="503E468B"/>
    <w:rsid w:val="50514152"/>
    <w:rsid w:val="50557D5C"/>
    <w:rsid w:val="50CF6B3F"/>
    <w:rsid w:val="517B03BC"/>
    <w:rsid w:val="523C5B0D"/>
    <w:rsid w:val="5281671F"/>
    <w:rsid w:val="52DD1244"/>
    <w:rsid w:val="52EA3926"/>
    <w:rsid w:val="533F6E7B"/>
    <w:rsid w:val="536D6F81"/>
    <w:rsid w:val="53E265AD"/>
    <w:rsid w:val="54495057"/>
    <w:rsid w:val="54BF7759"/>
    <w:rsid w:val="54C25C1B"/>
    <w:rsid w:val="54E0748A"/>
    <w:rsid w:val="55587413"/>
    <w:rsid w:val="55DE50EE"/>
    <w:rsid w:val="55F56BBD"/>
    <w:rsid w:val="56162CC9"/>
    <w:rsid w:val="563E640C"/>
    <w:rsid w:val="56DE0514"/>
    <w:rsid w:val="574633BB"/>
    <w:rsid w:val="57545F54"/>
    <w:rsid w:val="576462DE"/>
    <w:rsid w:val="57A8040F"/>
    <w:rsid w:val="57F16AF1"/>
    <w:rsid w:val="57F26D57"/>
    <w:rsid w:val="5815278F"/>
    <w:rsid w:val="581670BE"/>
    <w:rsid w:val="58722B28"/>
    <w:rsid w:val="587755DD"/>
    <w:rsid w:val="587924B3"/>
    <w:rsid w:val="58CA5579"/>
    <w:rsid w:val="590834ED"/>
    <w:rsid w:val="593A76E0"/>
    <w:rsid w:val="59433FDC"/>
    <w:rsid w:val="594408E5"/>
    <w:rsid w:val="594E7013"/>
    <w:rsid w:val="59F355A3"/>
    <w:rsid w:val="5A661DE0"/>
    <w:rsid w:val="5AAB0CB0"/>
    <w:rsid w:val="5ACF7EAC"/>
    <w:rsid w:val="5ADF64A5"/>
    <w:rsid w:val="5AF55E0B"/>
    <w:rsid w:val="5B1D18AE"/>
    <w:rsid w:val="5B250D83"/>
    <w:rsid w:val="5BA33C64"/>
    <w:rsid w:val="5BA57168"/>
    <w:rsid w:val="5BD731BA"/>
    <w:rsid w:val="5BE26FCC"/>
    <w:rsid w:val="5C843318"/>
    <w:rsid w:val="5D0E75E4"/>
    <w:rsid w:val="5DB5274B"/>
    <w:rsid w:val="5DD71DFF"/>
    <w:rsid w:val="5DEA51A3"/>
    <w:rsid w:val="5E1152F0"/>
    <w:rsid w:val="5E546DD1"/>
    <w:rsid w:val="5EB73272"/>
    <w:rsid w:val="5F39527A"/>
    <w:rsid w:val="5FA53DF2"/>
    <w:rsid w:val="5FB9411A"/>
    <w:rsid w:val="5FE4338E"/>
    <w:rsid w:val="5FFF3374"/>
    <w:rsid w:val="60D96770"/>
    <w:rsid w:val="610A5A61"/>
    <w:rsid w:val="6124336C"/>
    <w:rsid w:val="61443C20"/>
    <w:rsid w:val="61750A8C"/>
    <w:rsid w:val="61910041"/>
    <w:rsid w:val="619F6CD7"/>
    <w:rsid w:val="61BC281E"/>
    <w:rsid w:val="61C4150F"/>
    <w:rsid w:val="62292C19"/>
    <w:rsid w:val="625F30F4"/>
    <w:rsid w:val="62AC4209"/>
    <w:rsid w:val="62FF2765"/>
    <w:rsid w:val="63042452"/>
    <w:rsid w:val="63097D09"/>
    <w:rsid w:val="63721CB7"/>
    <w:rsid w:val="63810C4D"/>
    <w:rsid w:val="638E2A46"/>
    <w:rsid w:val="63C72D2D"/>
    <w:rsid w:val="63F02585"/>
    <w:rsid w:val="63FA0916"/>
    <w:rsid w:val="641F76E6"/>
    <w:rsid w:val="647E30EE"/>
    <w:rsid w:val="64D96C80"/>
    <w:rsid w:val="652A04F4"/>
    <w:rsid w:val="654647BA"/>
    <w:rsid w:val="65636EF9"/>
    <w:rsid w:val="65A279CD"/>
    <w:rsid w:val="65AB2686"/>
    <w:rsid w:val="661829DD"/>
    <w:rsid w:val="66620D05"/>
    <w:rsid w:val="6668274C"/>
    <w:rsid w:val="671D2A6C"/>
    <w:rsid w:val="673D2061"/>
    <w:rsid w:val="67F322C1"/>
    <w:rsid w:val="68150474"/>
    <w:rsid w:val="68944A78"/>
    <w:rsid w:val="68AF45A6"/>
    <w:rsid w:val="68B70904"/>
    <w:rsid w:val="68BF1E69"/>
    <w:rsid w:val="693B1E04"/>
    <w:rsid w:val="69C92260"/>
    <w:rsid w:val="6A3E4015"/>
    <w:rsid w:val="6A617017"/>
    <w:rsid w:val="6AE17565"/>
    <w:rsid w:val="6B0E0304"/>
    <w:rsid w:val="6B8B79FD"/>
    <w:rsid w:val="6BA17A5A"/>
    <w:rsid w:val="6BE12E80"/>
    <w:rsid w:val="6C107C57"/>
    <w:rsid w:val="6C39469E"/>
    <w:rsid w:val="6C3E01AA"/>
    <w:rsid w:val="6C5277C6"/>
    <w:rsid w:val="6C5B6DD1"/>
    <w:rsid w:val="6C753C62"/>
    <w:rsid w:val="6CB25261"/>
    <w:rsid w:val="6CCE4B92"/>
    <w:rsid w:val="6CCE5D09"/>
    <w:rsid w:val="6D336AB4"/>
    <w:rsid w:val="6D3867BF"/>
    <w:rsid w:val="6D544AB7"/>
    <w:rsid w:val="6DC72505"/>
    <w:rsid w:val="6E0E1C9B"/>
    <w:rsid w:val="6E8D604D"/>
    <w:rsid w:val="6F655ACF"/>
    <w:rsid w:val="6FA21A81"/>
    <w:rsid w:val="6FDC743E"/>
    <w:rsid w:val="703C62E4"/>
    <w:rsid w:val="70640519"/>
    <w:rsid w:val="708B58B2"/>
    <w:rsid w:val="70D5046D"/>
    <w:rsid w:val="712944B7"/>
    <w:rsid w:val="717210D1"/>
    <w:rsid w:val="71756B34"/>
    <w:rsid w:val="71CF316A"/>
    <w:rsid w:val="720860A3"/>
    <w:rsid w:val="726227FC"/>
    <w:rsid w:val="73464FC9"/>
    <w:rsid w:val="73D00F12"/>
    <w:rsid w:val="73D82A9B"/>
    <w:rsid w:val="73E0372B"/>
    <w:rsid w:val="73E125D2"/>
    <w:rsid w:val="744C2A5A"/>
    <w:rsid w:val="74B0277E"/>
    <w:rsid w:val="75611881"/>
    <w:rsid w:val="76224BDE"/>
    <w:rsid w:val="76247606"/>
    <w:rsid w:val="76BD3FAD"/>
    <w:rsid w:val="77245D50"/>
    <w:rsid w:val="772E789A"/>
    <w:rsid w:val="77890A18"/>
    <w:rsid w:val="77CA54B8"/>
    <w:rsid w:val="788C4F18"/>
    <w:rsid w:val="78F65981"/>
    <w:rsid w:val="79076B34"/>
    <w:rsid w:val="79575A25"/>
    <w:rsid w:val="79A4194C"/>
    <w:rsid w:val="7AB114DA"/>
    <w:rsid w:val="7B5550D7"/>
    <w:rsid w:val="7B990153"/>
    <w:rsid w:val="7B9B1FB8"/>
    <w:rsid w:val="7C0E3995"/>
    <w:rsid w:val="7C3F4164"/>
    <w:rsid w:val="7C432B6A"/>
    <w:rsid w:val="7C824D92"/>
    <w:rsid w:val="7CC223AE"/>
    <w:rsid w:val="7CE1176F"/>
    <w:rsid w:val="7D420253"/>
    <w:rsid w:val="7D6820F0"/>
    <w:rsid w:val="7DF228B1"/>
    <w:rsid w:val="7E7E2495"/>
    <w:rsid w:val="7E9B7847"/>
    <w:rsid w:val="7E9F6A6A"/>
    <w:rsid w:val="7EB70070"/>
    <w:rsid w:val="7F5971AE"/>
    <w:rsid w:val="7FB73496"/>
    <w:rsid w:val="7FBE2E21"/>
    <w:rsid w:val="7FEC3223"/>
    <w:rsid w:val="7FF40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autoRedefine/>
    <w:qFormat/>
    <w:uiPriority w:val="0"/>
    <w:pPr>
      <w:suppressAutoHyphens/>
      <w:spacing w:after="0" w:line="240" w:lineRule="auto"/>
      <w:ind w:firstLine="350" w:firstLineChars="125"/>
      <w:jc w:val="both"/>
    </w:pPr>
    <w:rPr>
      <w:rFonts w:ascii="Times New Roman" w:hAnsi="Times New Roman" w:eastAsia="Times New Roman" w:cs="Times New Roman"/>
      <w:sz w:val="24"/>
      <w:szCs w:val="24"/>
      <w:lang w:val="ru-RU" w:eastAsia="ar-SA" w:bidi="ar-SA"/>
    </w:rPr>
  </w:style>
  <w:style w:type="paragraph" w:styleId="2">
    <w:name w:val="heading 1"/>
    <w:next w:val="1"/>
    <w:link w:val="20"/>
    <w:qFormat/>
    <w:uiPriority w:val="0"/>
    <w:pPr>
      <w:keepNext/>
      <w:keepLines w:val="0"/>
      <w:widowControl/>
      <w:suppressLineNumbers w:val="0"/>
      <w:spacing w:before="240" w:beforeAutospacing="0" w:after="60" w:afterAutospacing="0" w:line="240" w:lineRule="auto"/>
      <w:ind w:left="0" w:right="0"/>
      <w:jc w:val="left"/>
      <w:outlineLvl w:val="0"/>
    </w:pPr>
    <w:rPr>
      <w:rFonts w:ascii="Cambria" w:hAnsi="Cambria" w:eastAsia="Times New Roman" w:cs="Cambria"/>
      <w:b/>
      <w:bCs/>
      <w:kern w:val="32"/>
      <w:sz w:val="32"/>
      <w:szCs w:val="32"/>
      <w:lang w:val="en-US" w:eastAsia="zh-CN" w:bidi="ar"/>
    </w:rPr>
  </w:style>
  <w:style w:type="character" w:default="1" w:styleId="3">
    <w:name w:val="Default Paragraph Font"/>
    <w:autoRedefine/>
    <w:semiHidden/>
    <w:qFormat/>
    <w:uiPriority w:val="0"/>
  </w:style>
  <w:style w:type="table" w:default="1" w:styleId="4">
    <w:name w:val="Normal Table"/>
    <w:autoRedefine/>
    <w:semiHidden/>
    <w:qFormat/>
    <w:uiPriority w:val="0"/>
    <w:pPr>
      <w:keepNext w:val="0"/>
      <w:keepLines w:val="0"/>
      <w:widowControl/>
      <w:suppressLineNumbers w:val="0"/>
      <w:spacing w:before="0" w:beforeAutospacing="0" w:after="0" w:afterAutospacing="0"/>
      <w:ind w:left="0" w:right="0"/>
    </w:pPr>
    <w:rPr>
      <w:rFonts w:ascii="Calibri" w:hAnsi="Calibri" w:cs="Times New Roman"/>
      <w:sz w:val="20"/>
      <w:szCs w:val="20"/>
    </w:rPr>
    <w:tblPr>
      <w:tblCellMar>
        <w:top w:w="0" w:type="dxa"/>
        <w:left w:w="100" w:type="dxa"/>
        <w:bottom w:w="0" w:type="dxa"/>
        <w:right w:w="100" w:type="dxa"/>
      </w:tblCellMar>
    </w:tblPr>
  </w:style>
  <w:style w:type="character" w:styleId="5">
    <w:name w:val="Hyperlink"/>
    <w:basedOn w:val="3"/>
    <w:autoRedefine/>
    <w:qFormat/>
    <w:uiPriority w:val="0"/>
    <w:rPr>
      <w:color w:val="0000FF"/>
      <w:u w:val="single"/>
    </w:rPr>
  </w:style>
  <w:style w:type="character" w:styleId="6">
    <w:name w:val="Strong"/>
    <w:basedOn w:val="3"/>
    <w:autoRedefine/>
    <w:qFormat/>
    <w:uiPriority w:val="0"/>
    <w:rPr>
      <w:b/>
      <w:bCs/>
    </w:rPr>
  </w:style>
  <w:style w:type="paragraph" w:styleId="7">
    <w:name w:val="header"/>
    <w:basedOn w:val="1"/>
    <w:qFormat/>
    <w:uiPriority w:val="0"/>
    <w:pPr>
      <w:tabs>
        <w:tab w:val="center" w:pos="4153"/>
        <w:tab w:val="right" w:pos="8306"/>
      </w:tabs>
    </w:pPr>
  </w:style>
  <w:style w:type="paragraph" w:styleId="8">
    <w:name w:val="footer"/>
    <w:basedOn w:val="1"/>
    <w:autoRedefine/>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9">
    <w:name w:val="Normal (Web)"/>
    <w:autoRedefine/>
    <w:qFormat/>
    <w:uiPriority w:val="0"/>
    <w:pPr>
      <w:spacing w:before="0" w:beforeAutospacing="0" w:after="0" w:afterAutospacing="0"/>
      <w:ind w:left="0" w:right="0" w:firstLine="350" w:firstLineChars="125"/>
      <w:jc w:val="both"/>
    </w:pPr>
    <w:rPr>
      <w:rFonts w:ascii="Times New Roman" w:hAnsi="Times New Roman" w:eastAsia="SimSun" w:cs="Times New Roman"/>
      <w:kern w:val="0"/>
      <w:sz w:val="24"/>
      <w:szCs w:val="24"/>
      <w:lang w:val="en-US" w:eastAsia="zh-CN" w:bidi="ar"/>
    </w:rPr>
  </w:style>
  <w:style w:type="paragraph" w:styleId="10">
    <w:name w:val="Subtitle"/>
    <w:basedOn w:val="1"/>
    <w:next w:val="1"/>
    <w:qFormat/>
    <w:uiPriority w:val="0"/>
    <w:rPr>
      <w:rFonts w:asciiTheme="majorHAnsi" w:hAnsiTheme="majorHAnsi" w:eastAsiaTheme="majorEastAsia" w:cstheme="majorBidi"/>
      <w:i/>
      <w:iCs/>
      <w:color w:val="5B9BD5" w:themeColor="accent1"/>
      <w:spacing w:val="15"/>
      <w:sz w:val="24"/>
      <w:szCs w:val="24"/>
      <w14:textFill>
        <w14:solidFill>
          <w14:schemeClr w14:val="accent1"/>
        </w14:solidFill>
      </w14:textFill>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autoRedefine/>
    <w:qFormat/>
    <w:uiPriority w:val="34"/>
    <w:pPr>
      <w:suppressAutoHyphens w:val="0"/>
      <w:ind w:left="720"/>
      <w:contextualSpacing/>
    </w:pPr>
    <w:rPr>
      <w:lang w:eastAsia="ru-RU"/>
    </w:rPr>
  </w:style>
  <w:style w:type="paragraph" w:customStyle="1" w:styleId="13">
    <w:name w:val="_Style 8"/>
    <w:basedOn w:val="1"/>
    <w:next w:val="1"/>
    <w:autoRedefine/>
    <w:qFormat/>
    <w:uiPriority w:val="0"/>
    <w:pPr>
      <w:pBdr>
        <w:bottom w:val="single" w:color="auto" w:sz="6" w:space="1"/>
      </w:pBdr>
      <w:jc w:val="center"/>
    </w:pPr>
    <w:rPr>
      <w:rFonts w:ascii="Arial" w:eastAsia="SimSun"/>
      <w:vanish/>
      <w:sz w:val="16"/>
    </w:rPr>
  </w:style>
  <w:style w:type="paragraph" w:customStyle="1" w:styleId="14">
    <w:name w:val="_Style 9"/>
    <w:basedOn w:val="1"/>
    <w:next w:val="1"/>
    <w:autoRedefine/>
    <w:qFormat/>
    <w:uiPriority w:val="0"/>
    <w:pPr>
      <w:pBdr>
        <w:top w:val="single" w:color="auto" w:sz="6" w:space="1"/>
      </w:pBdr>
      <w:jc w:val="center"/>
    </w:pPr>
    <w:rPr>
      <w:rFonts w:ascii="Arial" w:eastAsia="SimSun"/>
      <w:vanish/>
      <w:sz w:val="16"/>
    </w:rPr>
  </w:style>
  <w:style w:type="paragraph" w:customStyle="1" w:styleId="15">
    <w:name w:val="bodytextindent2"/>
    <w:qFormat/>
    <w:uiPriority w:val="0"/>
    <w:pPr>
      <w:keepNext w:val="0"/>
      <w:keepLines w:val="0"/>
      <w:widowControl/>
      <w:suppressLineNumbers w:val="0"/>
      <w:spacing w:before="0" w:beforeAutospacing="1" w:after="0" w:afterAutospacing="1" w:line="240" w:lineRule="auto"/>
      <w:ind w:left="0" w:right="0"/>
      <w:jc w:val="left"/>
    </w:pPr>
    <w:rPr>
      <w:rFonts w:hint="default" w:ascii="Times New Roman" w:hAnsi="Times New Roman" w:eastAsia="Times New Roman" w:cs="Times New Roman"/>
      <w:kern w:val="0"/>
      <w:sz w:val="24"/>
      <w:szCs w:val="24"/>
      <w:lang w:val="en-US" w:eastAsia="zh-CN" w:bidi="ar"/>
    </w:rPr>
  </w:style>
  <w:style w:type="paragraph" w:customStyle="1" w:styleId="16">
    <w:name w:val="Pa3"/>
    <w:basedOn w:val="17"/>
    <w:next w:val="17"/>
    <w:qFormat/>
    <w:uiPriority w:val="99"/>
    <w:pPr>
      <w:spacing w:line="201" w:lineRule="atLeast"/>
    </w:pPr>
    <w:rPr>
      <w:rFonts w:cs="Times New Roman"/>
      <w:color w:val="auto"/>
    </w:rPr>
  </w:style>
  <w:style w:type="paragraph" w:customStyle="1" w:styleId="17">
    <w:name w:val="Default"/>
    <w:qFormat/>
    <w:uiPriority w:val="0"/>
    <w:pPr>
      <w:autoSpaceDE w:val="0"/>
      <w:autoSpaceDN w:val="0"/>
      <w:adjustRightInd w:val="0"/>
      <w:spacing w:after="0" w:line="240" w:lineRule="auto"/>
    </w:pPr>
    <w:rPr>
      <w:rFonts w:ascii="KZ Arial" w:hAnsi="KZ Arial" w:eastAsia="Times New Roman" w:cs="KZ Arial"/>
      <w:color w:val="000000"/>
      <w:sz w:val="24"/>
      <w:szCs w:val="24"/>
      <w:lang w:val="ru-RU" w:eastAsia="ru-RU" w:bidi="ar-SA"/>
    </w:rPr>
  </w:style>
  <w:style w:type="paragraph" w:customStyle="1" w:styleId="18">
    <w:name w:val="Основной текст (2)"/>
    <w:basedOn w:val="1"/>
    <w:qFormat/>
    <w:uiPriority w:val="0"/>
    <w:pPr>
      <w:widowControl w:val="0"/>
      <w:shd w:val="clear" w:color="auto" w:fill="FFFFFF"/>
      <w:spacing w:before="480" w:after="60" w:line="0" w:lineRule="atLeast"/>
      <w:jc w:val="both"/>
    </w:pPr>
    <w:rPr>
      <w:sz w:val="22"/>
      <w:szCs w:val="22"/>
      <w:lang w:eastAsia="en-US"/>
    </w:rPr>
  </w:style>
  <w:style w:type="character" w:customStyle="1" w:styleId="19">
    <w:name w:val="Обычный (веб) Знак"/>
    <w:uiPriority w:val="0"/>
    <w:rPr>
      <w:rFonts w:hint="default" w:ascii="Times New Roman" w:hAnsi="Times New Roman" w:eastAsia="Times New Roman" w:cs="Times New Roman"/>
      <w:sz w:val="24"/>
      <w:szCs w:val="24"/>
    </w:rPr>
  </w:style>
  <w:style w:type="character" w:customStyle="1" w:styleId="20">
    <w:name w:val="Заголовок 1 Знак"/>
    <w:link w:val="2"/>
    <w:uiPriority w:val="0"/>
    <w:rPr>
      <w:rFonts w:ascii="Cambria" w:hAnsi="Cambria" w:eastAsia="Times New Roman" w:cs="Cambria"/>
      <w:b/>
      <w:bCs/>
      <w:kern w:val="32"/>
      <w:sz w:val="32"/>
      <w:szCs w:val="32"/>
      <w:lang w:val="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0" Type="http://schemas.openxmlformats.org/officeDocument/2006/relationships/fontTable" Target="fontTable.xml"/><Relationship Id="rId8" Type="http://schemas.openxmlformats.org/officeDocument/2006/relationships/image" Target="media/image1.jpe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0</Words>
  <Characters>0</Characters>
  <Lines>0</Lines>
  <Paragraphs>0</Paragraphs>
  <TotalTime>108</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Alik</cp:lastModifiedBy>
  <dcterms:modified xsi:type="dcterms:W3CDTF">2024-06-02T17:27:00Z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4CA3A7F8FE8D4CC4961A33937ED12174_12</vt:lpwstr>
  </property>
</Properties>
</file>