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ascii="Times New Roman" w:hAnsi="Times New Roman" w:eastAsia="SimSun" w:cs="Times New Roman"/>
          <w:b/>
          <w:bCs/>
          <w:color w:val="000000"/>
          <w:sz w:val="28"/>
          <w:szCs w:val="28"/>
          <w:lang w:val="ru-RU"/>
        </w:rPr>
      </w:pPr>
    </w:p>
    <w:p>
      <w:pPr>
        <w:ind w:left="0" w:leftChars="0" w:firstLine="0" w:firstLineChars="0"/>
        <w:jc w:val="both"/>
        <w:rPr>
          <w:rFonts w:hint="default" w:ascii="Times New Roman" w:hAnsi="Times New Roman" w:eastAsia="SimSun"/>
          <w:color w:val="000000"/>
          <w:sz w:val="28"/>
          <w:szCs w:val="28"/>
          <w:lang w:val="en-US"/>
        </w:rPr>
      </w:pPr>
      <w:r>
        <w:rPr>
          <w:rFonts w:ascii="Times New Roman" w:hAnsi="Times New Roman" w:eastAsia="SimSun"/>
          <w:color w:val="000000"/>
          <w:sz w:val="28"/>
          <w:szCs w:val="28"/>
          <w:lang w:val="kk-KZ"/>
        </w:rPr>
        <w:t xml:space="preserve">Определения </w:t>
      </w:r>
      <w:r>
        <w:rPr>
          <w:rFonts w:hint="default" w:eastAsia="SimSun"/>
          <w:color w:val="000000"/>
          <w:sz w:val="28"/>
          <w:szCs w:val="28"/>
          <w:lang w:val="en-US"/>
        </w:rPr>
        <w:t>…</w:t>
      </w:r>
    </w:p>
    <w:p>
      <w:pPr>
        <w:ind w:left="0" w:leftChars="0" w:firstLine="0" w:firstLineChars="0"/>
        <w:jc w:val="both"/>
        <w:rPr>
          <w:rFonts w:hint="default" w:ascii="Times New Roman" w:hAnsi="Times New Roman" w:eastAsia="SimSun"/>
          <w:color w:val="000000"/>
          <w:sz w:val="28"/>
          <w:szCs w:val="28"/>
          <w:lang w:val="en-US"/>
        </w:rPr>
      </w:pPr>
      <w:r>
        <w:rPr>
          <w:rFonts w:ascii="Times New Roman" w:hAnsi="Times New Roman" w:eastAsia="SimSun"/>
          <w:color w:val="000000"/>
          <w:sz w:val="28"/>
          <w:szCs w:val="28"/>
          <w:lang w:val="kk-KZ"/>
        </w:rPr>
        <w:t>Символы и сокращения</w:t>
      </w:r>
      <w:r>
        <w:rPr>
          <w:rFonts w:hint="default" w:eastAsia="SimSun"/>
          <w:color w:val="000000"/>
          <w:sz w:val="28"/>
          <w:szCs w:val="28"/>
          <w:lang w:val="en-US"/>
        </w:rPr>
        <w:t xml:space="preserve"> …</w:t>
      </w:r>
    </w:p>
    <w:p>
      <w:pPr>
        <w:ind w:left="0" w:leftChars="0" w:firstLine="0" w:firstLineChars="0"/>
        <w:jc w:val="both"/>
        <w:rPr>
          <w:rFonts w:hint="default" w:ascii="Times New Roman" w:hAnsi="Times New Roman" w:eastAsia="SimSun"/>
          <w:color w:val="000000"/>
          <w:sz w:val="28"/>
          <w:szCs w:val="28"/>
          <w:lang w:val="en-US"/>
        </w:rPr>
      </w:pPr>
      <w:r>
        <w:rPr>
          <w:rFonts w:ascii="Times New Roman" w:hAnsi="Times New Roman" w:eastAsia="SimSun"/>
          <w:color w:val="000000"/>
          <w:sz w:val="28"/>
          <w:szCs w:val="28"/>
          <w:lang w:val="kk-KZ"/>
        </w:rPr>
        <w:t xml:space="preserve">Введение </w:t>
      </w:r>
      <w:r>
        <w:rPr>
          <w:rFonts w:hint="default" w:eastAsia="SimSun"/>
          <w:color w:val="000000"/>
          <w:sz w:val="28"/>
          <w:szCs w:val="28"/>
          <w:lang w:val="en-US"/>
        </w:rPr>
        <w:t>…</w:t>
      </w:r>
    </w:p>
    <w:p>
      <w:pPr>
        <w:ind w:left="0" w:leftChars="0" w:firstLine="0" w:firstLineChars="0"/>
        <w:jc w:val="both"/>
        <w:rPr>
          <w:rFonts w:hint="default" w:ascii="Times New Roman" w:hAnsi="Times New Roman" w:eastAsia="SimSun"/>
          <w:color w:val="000000"/>
          <w:sz w:val="28"/>
          <w:szCs w:val="28"/>
          <w:lang w:val="en-US"/>
        </w:rPr>
      </w:pPr>
      <w:r>
        <w:rPr>
          <w:rFonts w:hint="default" w:eastAsia="SimSun"/>
          <w:color w:val="000000"/>
          <w:sz w:val="28"/>
          <w:szCs w:val="28"/>
          <w:lang w:val="en-US"/>
        </w:rPr>
        <w:t>1 …</w:t>
      </w:r>
    </w:p>
    <w:p>
      <w:pPr>
        <w:ind w:left="0" w:leftChars="0" w:firstLine="0" w:firstLineChars="0"/>
        <w:jc w:val="both"/>
        <w:rPr>
          <w:rFonts w:hint="default" w:ascii="Times New Roman" w:hAnsi="Times New Roman" w:eastAsia="SimSun"/>
          <w:color w:val="000000"/>
          <w:sz w:val="28"/>
          <w:szCs w:val="28"/>
          <w:lang w:val="en-US"/>
        </w:rPr>
      </w:pPr>
      <w:r>
        <w:rPr>
          <w:rFonts w:ascii="Times New Roman" w:hAnsi="Times New Roman" w:eastAsia="SimSun"/>
          <w:color w:val="000000"/>
          <w:sz w:val="28"/>
          <w:szCs w:val="28"/>
          <w:lang w:val="kk-KZ"/>
        </w:rPr>
        <w:t>1.</w:t>
      </w:r>
      <w:r>
        <w:rPr>
          <w:rFonts w:hint="default" w:eastAsia="SimSun"/>
          <w:color w:val="000000"/>
          <w:sz w:val="28"/>
          <w:szCs w:val="28"/>
          <w:lang w:val="en-US"/>
        </w:rPr>
        <w:t>1 …</w:t>
      </w:r>
    </w:p>
    <w:p>
      <w:pPr>
        <w:ind w:left="0" w:leftChars="0" w:firstLine="0" w:firstLineChars="0"/>
        <w:jc w:val="both"/>
        <w:rPr>
          <w:rFonts w:hint="default" w:ascii="Times New Roman" w:hAnsi="Times New Roman" w:eastAsia="SimSun"/>
          <w:color w:val="000000"/>
          <w:sz w:val="28"/>
          <w:szCs w:val="28"/>
          <w:lang w:val="en-US"/>
        </w:rPr>
      </w:pPr>
      <w:r>
        <w:rPr>
          <w:rFonts w:ascii="Times New Roman" w:hAnsi="Times New Roman" w:eastAsia="SimSun"/>
          <w:color w:val="000000"/>
          <w:sz w:val="28"/>
          <w:szCs w:val="28"/>
          <w:lang w:val="kk-KZ"/>
        </w:rPr>
        <w:t>1.2</w:t>
      </w:r>
      <w:r>
        <w:rPr>
          <w:rFonts w:hint="default" w:eastAsia="SimSun"/>
          <w:color w:val="000000"/>
          <w:sz w:val="28"/>
          <w:szCs w:val="28"/>
          <w:lang w:val="en-US"/>
        </w:rPr>
        <w:t xml:space="preserve"> …</w:t>
      </w:r>
    </w:p>
    <w:p>
      <w:pPr>
        <w:ind w:left="0" w:leftChars="0" w:firstLine="0" w:firstLineChars="0"/>
        <w:jc w:val="both"/>
        <w:rPr>
          <w:rFonts w:hint="default" w:ascii="Times New Roman" w:hAnsi="Times New Roman" w:eastAsia="SimSun"/>
          <w:color w:val="000000"/>
          <w:sz w:val="28"/>
          <w:szCs w:val="28"/>
          <w:lang w:val="en-US"/>
        </w:rPr>
      </w:pPr>
      <w:r>
        <w:rPr>
          <w:rFonts w:ascii="Times New Roman" w:hAnsi="Times New Roman" w:eastAsia="SimSun"/>
          <w:color w:val="000000"/>
          <w:sz w:val="28"/>
          <w:szCs w:val="28"/>
          <w:lang w:val="kk-KZ"/>
        </w:rPr>
        <w:t>1</w:t>
      </w:r>
      <w:r>
        <w:rPr>
          <w:rFonts w:hint="default" w:eastAsia="SimSun"/>
          <w:color w:val="000000"/>
          <w:sz w:val="28"/>
          <w:szCs w:val="28"/>
          <w:lang w:val="en-US"/>
        </w:rPr>
        <w:t>.3 …</w:t>
      </w:r>
    </w:p>
    <w:p>
      <w:pPr>
        <w:ind w:left="0" w:leftChars="0" w:firstLine="0" w:firstLineChars="0"/>
        <w:jc w:val="both"/>
        <w:rPr>
          <w:rFonts w:hint="default" w:eastAsia="SimSun"/>
          <w:color w:val="000000"/>
          <w:sz w:val="28"/>
          <w:szCs w:val="28"/>
          <w:lang w:val="en-US"/>
        </w:rPr>
      </w:pPr>
      <w:r>
        <w:rPr>
          <w:rFonts w:ascii="Times New Roman" w:hAnsi="Times New Roman" w:eastAsia="SimSun"/>
          <w:color w:val="000000"/>
          <w:sz w:val="28"/>
          <w:szCs w:val="28"/>
          <w:lang w:val="kk-KZ"/>
        </w:rPr>
        <w:t>2</w:t>
      </w:r>
      <w:r>
        <w:rPr>
          <w:rFonts w:hint="default" w:eastAsia="SimSun"/>
          <w:color w:val="000000"/>
          <w:sz w:val="28"/>
          <w:szCs w:val="28"/>
          <w:lang w:val="en-US"/>
        </w:rPr>
        <w:t xml:space="preserve"> …</w:t>
      </w:r>
    </w:p>
    <w:p>
      <w:pPr>
        <w:ind w:left="0" w:leftChars="0" w:firstLine="0" w:firstLineChars="0"/>
        <w:jc w:val="both"/>
        <w:rPr>
          <w:rFonts w:hint="default" w:ascii="Times New Roman" w:hAnsi="Times New Roman" w:eastAsia="SimSun"/>
          <w:color w:val="000000"/>
          <w:sz w:val="28"/>
          <w:szCs w:val="28"/>
          <w:lang w:val="en-US"/>
        </w:rPr>
      </w:pPr>
      <w:r>
        <w:rPr>
          <w:rFonts w:ascii="Times New Roman" w:hAnsi="Times New Roman" w:eastAsia="SimSun"/>
          <w:color w:val="000000"/>
          <w:sz w:val="28"/>
          <w:szCs w:val="28"/>
          <w:lang w:val="kk-KZ"/>
        </w:rPr>
        <w:t>2.</w:t>
      </w:r>
      <w:r>
        <w:rPr>
          <w:rFonts w:hint="default" w:eastAsia="SimSun"/>
          <w:color w:val="000000"/>
          <w:sz w:val="28"/>
          <w:szCs w:val="28"/>
          <w:lang w:val="en-US"/>
        </w:rPr>
        <w:t>1 …</w:t>
      </w:r>
    </w:p>
    <w:p>
      <w:pPr>
        <w:ind w:left="0" w:leftChars="0" w:firstLine="0" w:firstLineChars="0"/>
        <w:jc w:val="both"/>
        <w:rPr>
          <w:rFonts w:hint="default" w:eastAsia="SimSun"/>
          <w:color w:val="000000"/>
          <w:sz w:val="28"/>
          <w:szCs w:val="28"/>
          <w:lang w:val="en-US"/>
        </w:rPr>
      </w:pPr>
      <w:r>
        <w:rPr>
          <w:rFonts w:ascii="Times New Roman" w:hAnsi="Times New Roman" w:eastAsia="SimSun"/>
          <w:color w:val="000000"/>
          <w:sz w:val="28"/>
          <w:szCs w:val="28"/>
          <w:lang w:val="kk-KZ"/>
        </w:rPr>
        <w:t>2.2</w:t>
      </w:r>
      <w:r>
        <w:rPr>
          <w:rFonts w:hint="default" w:eastAsia="SimSun"/>
          <w:color w:val="000000"/>
          <w:sz w:val="28"/>
          <w:szCs w:val="28"/>
          <w:lang w:val="en-US"/>
        </w:rPr>
        <w:t xml:space="preserve"> …</w:t>
      </w:r>
    </w:p>
    <w:p>
      <w:pPr>
        <w:ind w:left="0" w:leftChars="0" w:firstLine="0" w:firstLineChars="0"/>
        <w:jc w:val="both"/>
        <w:rPr>
          <w:rFonts w:hint="default" w:eastAsia="SimSun"/>
          <w:color w:val="000000"/>
          <w:sz w:val="28"/>
          <w:szCs w:val="28"/>
          <w:lang w:val="en-US"/>
        </w:rPr>
      </w:pPr>
      <w:r>
        <w:rPr>
          <w:rFonts w:ascii="Times New Roman" w:hAnsi="Times New Roman" w:eastAsia="SimSun"/>
          <w:color w:val="000000"/>
          <w:sz w:val="28"/>
          <w:szCs w:val="28"/>
          <w:lang w:val="kk-KZ"/>
        </w:rPr>
        <w:t>2.3</w:t>
      </w:r>
      <w:r>
        <w:rPr>
          <w:rFonts w:hint="default" w:eastAsia="SimSun"/>
          <w:color w:val="000000"/>
          <w:sz w:val="28"/>
          <w:szCs w:val="28"/>
          <w:lang w:val="en-US"/>
        </w:rPr>
        <w:t xml:space="preserve"> …</w:t>
      </w:r>
    </w:p>
    <w:p>
      <w:pPr>
        <w:ind w:left="0" w:leftChars="0" w:firstLine="0" w:firstLineChars="0"/>
        <w:jc w:val="both"/>
        <w:rPr>
          <w:rFonts w:hint="default" w:ascii="Times New Roman" w:hAnsi="Times New Roman" w:eastAsia="SimSun"/>
          <w:color w:val="000000"/>
          <w:sz w:val="28"/>
          <w:szCs w:val="28"/>
          <w:lang w:val="en-US"/>
        </w:rPr>
      </w:pPr>
      <w:r>
        <w:rPr>
          <w:rFonts w:ascii="Times New Roman" w:hAnsi="Times New Roman" w:eastAsia="SimSun"/>
          <w:color w:val="000000"/>
          <w:sz w:val="28"/>
          <w:szCs w:val="28"/>
          <w:lang w:val="kk-KZ"/>
        </w:rPr>
        <w:t>3</w:t>
      </w:r>
      <w:r>
        <w:rPr>
          <w:rFonts w:hint="default" w:eastAsia="SimSun"/>
          <w:color w:val="000000"/>
          <w:sz w:val="28"/>
          <w:szCs w:val="28"/>
          <w:lang w:val="en-US"/>
        </w:rPr>
        <w:t xml:space="preserve"> …</w:t>
      </w:r>
    </w:p>
    <w:p>
      <w:pPr>
        <w:ind w:left="0" w:leftChars="0" w:firstLine="0" w:firstLineChars="0"/>
        <w:jc w:val="both"/>
        <w:rPr>
          <w:rFonts w:ascii="Times New Roman" w:hAnsi="Times New Roman" w:eastAsia="SimSun"/>
          <w:color w:val="000000"/>
          <w:sz w:val="28"/>
          <w:szCs w:val="28"/>
          <w:lang w:val="kk-KZ"/>
        </w:rPr>
      </w:pPr>
      <w:r>
        <w:rPr>
          <w:rFonts w:ascii="Times New Roman" w:hAnsi="Times New Roman" w:eastAsia="SimSun"/>
          <w:color w:val="000000"/>
          <w:sz w:val="28"/>
          <w:szCs w:val="28"/>
          <w:lang w:val="kk-KZ"/>
        </w:rPr>
        <w:t>Заключение</w:t>
      </w:r>
      <w:r>
        <w:rPr>
          <w:rFonts w:hint="default" w:eastAsia="SimSun"/>
          <w:color w:val="000000"/>
          <w:sz w:val="28"/>
          <w:szCs w:val="28"/>
          <w:lang w:val="en-US"/>
        </w:rPr>
        <w:t xml:space="preserve"> …</w:t>
      </w:r>
    </w:p>
    <w:p>
      <w:pPr>
        <w:ind w:left="0" w:leftChars="0" w:firstLine="0" w:firstLineChars="0"/>
        <w:jc w:val="both"/>
        <w:rPr>
          <w:rFonts w:ascii="Times New Roman" w:hAnsi="Times New Roman" w:eastAsia="SimSun"/>
          <w:color w:val="000000"/>
          <w:sz w:val="28"/>
          <w:szCs w:val="28"/>
          <w:lang w:val="kk-KZ"/>
        </w:rPr>
      </w:pPr>
      <w:r>
        <w:rPr>
          <w:rFonts w:ascii="Times New Roman" w:hAnsi="Times New Roman" w:eastAsia="SimSun"/>
          <w:color w:val="000000"/>
          <w:sz w:val="28"/>
          <w:szCs w:val="28"/>
          <w:lang w:val="kk-KZ"/>
        </w:rPr>
        <w:t xml:space="preserve">Список использованной литературы </w:t>
      </w:r>
      <w:r>
        <w:rPr>
          <w:rFonts w:hint="default" w:eastAsia="SimSun"/>
          <w:color w:val="000000"/>
          <w:sz w:val="28"/>
          <w:szCs w:val="28"/>
          <w:lang w:val="en-US"/>
        </w:rPr>
        <w:t>…</w:t>
      </w:r>
    </w:p>
    <w:p>
      <w:pPr>
        <w:ind w:left="0" w:leftChars="0" w:firstLine="0" w:firstLineChars="0"/>
        <w:jc w:val="both"/>
        <w:rPr>
          <w:rFonts w:ascii="Times New Roman" w:hAnsi="Times New Roman" w:eastAsia="SimSun" w:cs="Times New Roman"/>
          <w:color w:val="000000"/>
          <w:sz w:val="28"/>
          <w:szCs w:val="28"/>
          <w:lang w:val="kk-KZ" w:bidi="ar"/>
        </w:rPr>
      </w:pPr>
      <w:r>
        <w:rPr>
          <w:rFonts w:ascii="Times New Roman" w:hAnsi="Times New Roman" w:eastAsia="SimSun"/>
          <w:color w:val="000000"/>
          <w:sz w:val="28"/>
          <w:szCs w:val="28"/>
          <w:lang w:val="kk-KZ"/>
        </w:rPr>
        <w:t>Приложение</w:t>
      </w:r>
      <w:r>
        <w:rPr>
          <w:rFonts w:hint="default" w:eastAsia="SimSun"/>
          <w:color w:val="000000"/>
          <w:sz w:val="28"/>
          <w:szCs w:val="28"/>
          <w:lang w:val="en-US"/>
        </w:rPr>
        <w:t xml:space="preserve"> …</w:t>
      </w: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rPr>
          <w:sz w:val="32"/>
          <w:szCs w:val="32"/>
        </w:rPr>
      </w:pPr>
      <w:r>
        <w:rPr>
          <w:sz w:val="32"/>
          <w:szCs w:val="32"/>
        </w:rPr>
        <w:br w:type="page"/>
      </w:r>
    </w:p>
    <w:p>
      <w:pPr>
        <w:ind w:left="0" w:leftChars="0" w:firstLine="0" w:firstLineChars="0"/>
        <w:jc w:val="center"/>
        <w:rPr>
          <w:b/>
          <w:bCs/>
          <w:sz w:val="28"/>
          <w:szCs w:val="28"/>
        </w:rPr>
      </w:pPr>
      <w:r>
        <w:rPr>
          <w:b/>
          <w:bCs/>
          <w:sz w:val="28"/>
          <w:szCs w:val="28"/>
        </w:rPr>
        <w:t>Введение</w:t>
      </w:r>
    </w:p>
    <w:p>
      <w:pPr>
        <w:ind w:left="0" w:leftChars="0" w:firstLine="0" w:firstLineChars="0"/>
        <w:jc w:val="center"/>
        <w:rPr>
          <w:b/>
          <w:bCs/>
          <w:sz w:val="28"/>
          <w:szCs w:val="28"/>
        </w:rPr>
      </w:pPr>
    </w:p>
    <w:p>
      <w:pPr>
        <w:ind w:firstLine="360"/>
        <w:jc w:val="both"/>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ind w:firstLine="360"/>
        <w:jc w:val="both"/>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ind w:firstLine="360"/>
        <w:jc w:val="both"/>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ind w:firstLine="360"/>
        <w:jc w:val="both"/>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ind w:firstLine="360"/>
        <w:jc w:val="both"/>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ind w:firstLine="360"/>
        <w:jc w:val="both"/>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ind w:firstLine="360"/>
        <w:jc w:val="both"/>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ind w:firstLine="360"/>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7"/>
        <w:numPr>
          <w:ilvl w:val="0"/>
          <w:numId w:val="1"/>
        </w:numPr>
        <w:ind w:left="709" w:hanging="283"/>
        <w:jc w:val="both"/>
        <w:rPr>
          <w:sz w:val="28"/>
          <w:szCs w:val="28"/>
        </w:rPr>
      </w:pPr>
      <w:r>
        <w:rPr>
          <w:sz w:val="28"/>
          <w:szCs w:val="28"/>
        </w:rPr>
        <w:t>Анализ функциональных обязанностей инженера по технике безопасности предприятия.</w:t>
      </w:r>
    </w:p>
    <w:p>
      <w:pPr>
        <w:pStyle w:val="7"/>
        <w:numPr>
          <w:ilvl w:val="0"/>
          <w:numId w:val="1"/>
        </w:numPr>
        <w:ind w:left="709" w:hanging="283"/>
        <w:jc w:val="both"/>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7"/>
        <w:numPr>
          <w:ilvl w:val="0"/>
          <w:numId w:val="1"/>
        </w:numPr>
        <w:ind w:left="709" w:hanging="283"/>
        <w:jc w:val="both"/>
        <w:rPr>
          <w:sz w:val="28"/>
          <w:szCs w:val="28"/>
        </w:rPr>
      </w:pPr>
      <w:r>
        <w:rPr>
          <w:sz w:val="28"/>
          <w:szCs w:val="28"/>
        </w:rPr>
        <w:t>Выбор и обоснование инструментов для разработки автоматизированного рабочего места инженера по технике безопасности предприятия.</w:t>
      </w:r>
    </w:p>
    <w:p>
      <w:pPr>
        <w:pStyle w:val="7"/>
        <w:numPr>
          <w:ilvl w:val="0"/>
          <w:numId w:val="1"/>
        </w:numPr>
        <w:ind w:left="709" w:hanging="283"/>
        <w:jc w:val="both"/>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7"/>
        <w:numPr>
          <w:ilvl w:val="0"/>
          <w:numId w:val="1"/>
        </w:numPr>
        <w:ind w:left="709" w:hanging="283"/>
        <w:jc w:val="both"/>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ind w:firstLine="360"/>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ind w:firstLine="360"/>
        <w:jc w:val="both"/>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Автоматизация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Автоматизация журнала по технике безопасности (ТБ) играет критическую роль в современных организациях и индустриях, где обеспечение безопасности персонала, оборудования и окружающей среды имеет высший приоритет. Вот некоторые ключевые причины, почему автоматизация журнала по ТБ является важным и неотъемлемым аспектом:</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bidi w:val="0"/>
        <w:spacing w:line="240" w:lineRule="auto"/>
        <w:jc w:val="both"/>
        <w:rPr>
          <w:rFonts w:hint="default" w:ascii="Times New Roman" w:hAnsi="Times New Roman" w:cs="Times New Roman"/>
          <w:b/>
          <w:bCs/>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bidi w:val="0"/>
        <w:spacing w:line="240" w:lineRule="auto"/>
        <w:ind w:left="0" w:leftChars="0" w:firstLine="0" w:firstLineChars="0"/>
        <w:jc w:val="both"/>
        <w:rPr>
          <w:rFonts w:hint="default" w:ascii="Times New Roman" w:hAnsi="Times New Roman" w:cs="Times New Roman"/>
          <w:sz w:val="28"/>
          <w:szCs w:val="28"/>
        </w:rPr>
      </w:pPr>
    </w:p>
    <w:p>
      <w:pPr>
        <w:bidi w:val="0"/>
        <w:spacing w:line="240" w:lineRule="auto"/>
        <w:jc w:val="both"/>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Требования к СУОТ</w:t>
      </w:r>
    </w:p>
    <w:p>
      <w:pPr>
        <w:bidi w:val="0"/>
        <w:spacing w:line="240" w:lineRule="auto"/>
        <w:ind w:left="0" w:leftChars="0" w:firstLine="0" w:firstLineChars="0"/>
        <w:jc w:val="both"/>
        <w:rPr>
          <w:rFonts w:hint="default" w:ascii="Times New Roman" w:hAnsi="Times New Roman" w:cs="Times New Roman"/>
          <w:b w:val="0"/>
          <w:bCs w:val="0"/>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Обязательность наличия штатного специалиста по 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Обучение и инструктаж</w:t>
      </w:r>
      <w:r>
        <w:rPr>
          <w:rFonts w:hint="default" w:ascii="Times New Roman" w:hAnsi="Times New Roman" w:eastAsia="Arial" w:cs="Times New Roman"/>
          <w:i w:val="0"/>
          <w:iCs w:val="0"/>
          <w:caps w:val="0"/>
          <w:color w:val="212529"/>
          <w:spacing w:val="0"/>
          <w:sz w:val="28"/>
          <w:szCs w:val="28"/>
          <w:shd w:val="clear" w:color="auto" w:fill="auto"/>
        </w:rPr>
        <w:t xml:space="preserve">.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 xml:space="preserve">Внеплановый инструктаж </w:t>
      </w:r>
      <w:r>
        <w:rPr>
          <w:rFonts w:hint="default" w:ascii="Times New Roman" w:hAnsi="Times New Roman" w:eastAsia="Arial" w:cs="Times New Roman"/>
          <w:i w:val="0"/>
          <w:iCs w:val="0"/>
          <w:caps w:val="0"/>
          <w:color w:val="212529"/>
          <w:spacing w:val="0"/>
          <w:sz w:val="28"/>
          <w:szCs w:val="28"/>
          <w:shd w:val="clear" w:color="auto" w:fill="auto"/>
        </w:rPr>
        <w:t xml:space="preserve">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iCs/>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Документальное оформление</w:t>
      </w:r>
      <w:r>
        <w:rPr>
          <w:rFonts w:hint="default" w:ascii="Times New Roman" w:hAnsi="Times New Roman" w:eastAsia="Arial" w:cs="Times New Roman"/>
          <w:i w:val="0"/>
          <w:iCs w:val="0"/>
          <w:caps w:val="0"/>
          <w:color w:val="212529"/>
          <w:spacing w:val="0"/>
          <w:sz w:val="28"/>
          <w:szCs w:val="28"/>
          <w:shd w:val="clear" w:color="auto" w:fill="auto"/>
        </w:rPr>
        <w:t>.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9" w:firstLineChars="171"/>
        <w:jc w:val="both"/>
        <w:textAlignment w:val="auto"/>
        <w:rPr>
          <w:rFonts w:hint="default" w:ascii="Times New Roman" w:hAnsi="Times New Roman" w:eastAsia="SimSun" w:cs="Times New Roman"/>
          <w:sz w:val="28"/>
          <w:szCs w:val="28"/>
          <w:lang w:val="en-US"/>
        </w:rPr>
      </w:pPr>
      <w:r>
        <w:rPr>
          <w:rFonts w:hint="default" w:ascii="Times New Roman" w:hAnsi="Times New Roman" w:cs="Times New Roman"/>
          <w:b/>
          <w:bCs/>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478" w:firstLineChars="171"/>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numPr>
          <w:ilvl w:val="0"/>
          <w:numId w:val="0"/>
        </w:numPr>
        <w:suppressAutoHyphens/>
        <w:spacing w:after="0" w:line="240" w:lineRule="auto"/>
        <w:jc w:val="both"/>
        <w:rPr>
          <w:rFonts w:hint="default" w:ascii="Times New Roman" w:hAnsi="Times New Roman" w:cs="Times New Roman"/>
          <w:sz w:val="28"/>
          <w:szCs w:val="28"/>
        </w:rPr>
      </w:pPr>
    </w:p>
    <w:p>
      <w:pPr>
        <w:bidi w:val="0"/>
        <w:spacing w:line="240" w:lineRule="auto"/>
        <w:jc w:val="both"/>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Программное обеспечение (ПО)</w:t>
      </w:r>
    </w:p>
    <w:p>
      <w:pPr>
        <w:bidi w:val="0"/>
        <w:spacing w:line="240" w:lineRule="auto"/>
        <w:jc w:val="both"/>
        <w:rPr>
          <w:rFonts w:hint="default" w:ascii="Times New Roman" w:hAnsi="Times New Roman" w:cs="Times New Roman"/>
          <w:b/>
          <w:bCs/>
          <w:sz w:val="28"/>
          <w:szCs w:val="28"/>
          <w:lang w:val="ru-RU"/>
        </w:rPr>
      </w:pPr>
    </w:p>
    <w:p>
      <w:pPr>
        <w:bidi w:val="0"/>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numPr>
          <w:ilvl w:val="0"/>
          <w:numId w:val="0"/>
        </w:numPr>
        <w:suppressAutoHyphens/>
        <w:spacing w:after="0" w:line="240" w:lineRule="auto"/>
        <w:jc w:val="both"/>
        <w:rPr>
          <w:rFonts w:hint="default" w:ascii="Times New Roman" w:hAnsi="Times New Roman" w:cs="Times New Roman"/>
          <w:sz w:val="28"/>
          <w:szCs w:val="28"/>
        </w:rPr>
      </w:pPr>
    </w:p>
    <w:p>
      <w:pPr>
        <w:bidi w:val="0"/>
        <w:spacing w:line="240" w:lineRule="auto"/>
        <w:jc w:val="both"/>
        <w:rPr>
          <w:rFonts w:hint="default" w:ascii="Times New Roman" w:hAnsi="Times New Roman" w:cs="Times New Roman"/>
          <w:sz w:val="28"/>
          <w:szCs w:val="28"/>
          <w:lang w:val="ru-RU"/>
        </w:rPr>
      </w:pPr>
      <w:r>
        <w:rPr>
          <w:rFonts w:hint="default" w:ascii="Times New Roman" w:hAnsi="Times New Roman" w:cs="Times New Roman"/>
          <w:b/>
          <w:bCs/>
          <w:sz w:val="28"/>
          <w:szCs w:val="28"/>
          <w:lang w:val="ru-RU"/>
        </w:rPr>
        <w:t>Что требуется в ПО для конкурентоспособности</w:t>
      </w:r>
    </w:p>
    <w:p>
      <w:pPr>
        <w:bidi w:val="0"/>
        <w:spacing w:line="240" w:lineRule="auto"/>
        <w:ind w:left="0" w:leftChars="0" w:firstLine="0" w:firstLineChars="0"/>
        <w:jc w:val="both"/>
        <w:rPr>
          <w:rFonts w:hint="default" w:ascii="Times New Roman" w:hAnsi="Times New Roman" w:cs="Times New Roman"/>
          <w:sz w:val="28"/>
          <w:szCs w:val="28"/>
        </w:rPr>
      </w:pP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Функциональность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приложени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объединяющее мониторинг, анализ и управление активами и безопасностью. </w:t>
      </w:r>
      <w:r>
        <w:rPr>
          <w:rFonts w:hint="default" w:ascii="Times New Roman" w:hAnsi="Times New Roman" w:cs="Times New Roman"/>
          <w:sz w:val="28"/>
          <w:szCs w:val="28"/>
          <w:lang w:val="ru-RU"/>
        </w:rPr>
        <w:t>Ф</w:t>
      </w:r>
      <w:r>
        <w:rPr>
          <w:rFonts w:hint="default" w:ascii="Times New Roman" w:hAnsi="Times New Roman" w:cs="Times New Roman"/>
          <w:sz w:val="28"/>
          <w:szCs w:val="28"/>
        </w:rPr>
        <w:t>ункции мониторинга состояния оборудования, оперативного реагирования на угрозы, а также анализа данных для оптимизации операций.</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Интеграция и гибкость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о</w:t>
      </w:r>
      <w:r>
        <w:rPr>
          <w:rFonts w:hint="default" w:ascii="Times New Roman" w:hAnsi="Times New Roman" w:cs="Times New Roman"/>
          <w:sz w:val="28"/>
          <w:szCs w:val="28"/>
        </w:rPr>
        <w:t>беспеч</w:t>
      </w:r>
      <w:r>
        <w:rPr>
          <w:rFonts w:hint="default" w:ascii="Times New Roman" w:hAnsi="Times New Roman" w:cs="Times New Roman"/>
          <w:sz w:val="28"/>
          <w:szCs w:val="28"/>
          <w:lang w:val="ru-RU"/>
        </w:rPr>
        <w:t>ение</w:t>
      </w:r>
      <w:r>
        <w:rPr>
          <w:rFonts w:hint="default" w:ascii="Times New Roman" w:hAnsi="Times New Roman" w:cs="Times New Roman"/>
          <w:sz w:val="28"/>
          <w:szCs w:val="28"/>
        </w:rPr>
        <w:t xml:space="preserve"> возможност</w:t>
      </w:r>
      <w:r>
        <w:rPr>
          <w:rFonts w:hint="default" w:ascii="Times New Roman" w:hAnsi="Times New Roman" w:cs="Times New Roman"/>
          <w:sz w:val="28"/>
          <w:szCs w:val="28"/>
          <w:lang w:val="ru-RU"/>
        </w:rPr>
        <w:t>и</w:t>
      </w:r>
      <w:r>
        <w:rPr>
          <w:rFonts w:hint="default" w:ascii="Times New Roman" w:hAnsi="Times New Roman" w:cs="Times New Roman"/>
          <w:sz w:val="28"/>
          <w:szCs w:val="28"/>
        </w:rPr>
        <w:t xml:space="preserve"> интеграции с другими системами, что позволит пользователям создавать комплексные решения. Гибкость настройки и расширения приложения для адаптации к разнообразным отраслям и требованиям клиентов также важна.</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Удобный интерфейс</w:t>
      </w:r>
      <w:r>
        <w:rPr>
          <w:rFonts w:hint="default" w:ascii="Times New Roman" w:hAnsi="Times New Roman" w:cs="Times New Roman"/>
          <w:sz w:val="28"/>
          <w:szCs w:val="28"/>
          <w:lang w:val="ru-RU"/>
        </w:rPr>
        <w:t xml:space="preserve"> - </w:t>
      </w:r>
      <w:r>
        <w:rPr>
          <w:rFonts w:hint="default" w:ascii="Times New Roman" w:hAnsi="Times New Roman" w:cs="Times New Roman"/>
          <w:sz w:val="28"/>
          <w:szCs w:val="28"/>
        </w:rPr>
        <w:t>интуитивно понятный, который позволит пользователям легко осваивать и использовать приложение, даже без глубоких технических знаний.</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Облачная инфраструктура</w:t>
      </w:r>
      <w:r>
        <w:rPr>
          <w:rFonts w:hint="default" w:ascii="Times New Roman" w:hAnsi="Times New Roman" w:cs="Times New Roman"/>
          <w:sz w:val="28"/>
          <w:szCs w:val="28"/>
          <w:lang w:val="ru-RU"/>
        </w:rPr>
        <w:t>. В</w:t>
      </w:r>
      <w:r>
        <w:rPr>
          <w:rFonts w:hint="default" w:ascii="Times New Roman" w:hAnsi="Times New Roman" w:cs="Times New Roman"/>
          <w:sz w:val="28"/>
          <w:szCs w:val="28"/>
        </w:rPr>
        <w:t>озможность хранения данных и обработки в облачной среде, что обеспечит доступность и масштабируемость приложения.</w:t>
      </w:r>
    </w:p>
    <w:p>
      <w:pPr>
        <w:bidi w:val="0"/>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Безопасность данных</w:t>
      </w:r>
      <w:r>
        <w:rPr>
          <w:rFonts w:hint="default" w:ascii="Times New Roman" w:hAnsi="Times New Roman" w:cs="Times New Roman"/>
          <w:sz w:val="28"/>
          <w:szCs w:val="28"/>
          <w:lang w:val="ru-RU"/>
        </w:rPr>
        <w:t>. В</w:t>
      </w:r>
      <w:r>
        <w:rPr>
          <w:rFonts w:hint="default" w:ascii="Times New Roman" w:hAnsi="Times New Roman" w:cs="Times New Roman"/>
          <w:sz w:val="28"/>
          <w:szCs w:val="28"/>
        </w:rPr>
        <w:t>ысокий уровень безопасности данных, используя современные методы шифрования, аутентификации и защиты от несанкционированного доступа.</w:t>
      </w:r>
    </w:p>
    <w:p>
      <w:pPr>
        <w:bidi w:val="0"/>
        <w:spacing w:line="24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rPr>
        <w:t>Производительность и масштабируемость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Гарантир</w:t>
      </w:r>
      <w:r>
        <w:rPr>
          <w:rFonts w:hint="default" w:ascii="Times New Roman" w:hAnsi="Times New Roman" w:cs="Times New Roman"/>
          <w:sz w:val="28"/>
          <w:szCs w:val="28"/>
          <w:lang w:val="ru-RU"/>
        </w:rPr>
        <w:t>овать</w:t>
      </w:r>
      <w:r>
        <w:rPr>
          <w:rFonts w:hint="default" w:ascii="Times New Roman" w:hAnsi="Times New Roman" w:cs="Times New Roman"/>
          <w:sz w:val="28"/>
          <w:szCs w:val="28"/>
        </w:rPr>
        <w:t xml:space="preserve"> высокую производительность даже при обработке больших объемов данных, а также возможность масштабирования в зависимости от потребностей.</w:t>
      </w:r>
    </w:p>
    <w:p>
      <w:pPr>
        <w:rPr>
          <w:rFonts w:hint="default" w:ascii="Times New Roman" w:hAnsi="Times New Roman" w:cs="Times New Roman"/>
          <w:sz w:val="28"/>
          <w:szCs w:val="28"/>
          <w:lang w:val="ru-RU"/>
        </w:rPr>
      </w:pPr>
    </w:p>
    <w:p>
      <w:pPr>
        <w:numPr>
          <w:ilvl w:val="0"/>
          <w:numId w:val="2"/>
        </w:numPr>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p>
    <w:p>
      <w:pPr>
        <w:rPr>
          <w:rFonts w:hint="default" w:ascii="Times New Roman" w:hAnsi="Times New Roman" w:eastAsia="Segoe UI" w:cs="Times New Roman"/>
          <w:b/>
          <w:bCs/>
          <w:i w:val="0"/>
          <w:iCs w:val="0"/>
          <w:caps w:val="0"/>
          <w:color w:val="0D0D0D"/>
          <w:spacing w:val="0"/>
          <w:sz w:val="28"/>
          <w:szCs w:val="28"/>
          <w:shd w:val="clear" w:fill="FFFFFF"/>
          <w:lang w:val="ru-RU"/>
        </w:rPr>
      </w:pPr>
    </w:p>
    <w:p>
      <w:pPr>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bidi w:val="0"/>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bidi w:val="0"/>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425" w:firstLineChars="0"/>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425" w:firstLineChars="0"/>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425" w:firstLineChars="0"/>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bidi w:val="0"/>
        <w:rPr>
          <w:sz w:val="28"/>
          <w:szCs w:val="28"/>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r>
        <w:rPr>
          <w:rFonts w:hint="default"/>
          <w:sz w:val="28"/>
          <w:szCs w:val="28"/>
          <w:lang w:val="ru-RU"/>
        </w:rPr>
        <w:t xml:space="preserve"> </w:t>
      </w:r>
    </w:p>
    <w:p>
      <w:pPr>
        <w:ind w:left="0" w:leftChars="0" w:firstLine="0" w:firstLineChars="0"/>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2.1 </w:t>
      </w:r>
      <w:r>
        <w:rPr>
          <w:rFonts w:hint="default" w:ascii="Times New Roman" w:hAnsi="Times New Roman" w:eastAsia="Segoe UI" w:cs="Times New Roman"/>
          <w:b/>
          <w:bCs/>
          <w:i w:val="0"/>
          <w:iCs w:val="0"/>
          <w:caps w:val="0"/>
          <w:color w:val="0D0D0D"/>
          <w:spacing w:val="0"/>
          <w:sz w:val="28"/>
          <w:szCs w:val="28"/>
          <w:shd w:val="clear" w:fill="FFFFFF"/>
          <w:lang w:val="ru-RU"/>
        </w:rPr>
        <w:t>Архитектура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bidi w:val="0"/>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bidi w:val="0"/>
        <w:rPr>
          <w:sz w:val="28"/>
          <w:szCs w:val="28"/>
        </w:rPr>
      </w:pPr>
    </w:p>
    <w:p>
      <w:pPr>
        <w:bidi w:val="0"/>
        <w:jc w:val="center"/>
        <w:rPr>
          <w:sz w:val="28"/>
          <w:szCs w:val="28"/>
        </w:rPr>
      </w:pPr>
      <w:r>
        <w:drawing>
          <wp:inline distT="0" distB="0" distL="114300" distR="114300">
            <wp:extent cx="5669915" cy="1957705"/>
            <wp:effectExtent l="0" t="0" r="6985" b="444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7"/>
                    <a:stretch>
                      <a:fillRect/>
                    </a:stretch>
                  </pic:blipFill>
                  <pic:spPr>
                    <a:xfrm>
                      <a:off x="0" y="0"/>
                      <a:ext cx="5669915" cy="1957705"/>
                    </a:xfrm>
                    <a:prstGeom prst="rect">
                      <a:avLst/>
                    </a:prstGeom>
                    <a:noFill/>
                    <a:ln>
                      <a:noFill/>
                    </a:ln>
                  </pic:spPr>
                </pic:pic>
              </a:graphicData>
            </a:graphic>
          </wp:inline>
        </w:drawing>
      </w:r>
    </w:p>
    <w:p>
      <w:pPr>
        <w:bidi w:val="0"/>
        <w:rPr>
          <w:sz w:val="28"/>
          <w:szCs w:val="28"/>
        </w:rPr>
      </w:pPr>
    </w:p>
    <w:p>
      <w:pPr>
        <w:bidi w:val="0"/>
        <w:ind w:left="0" w:leftChars="0" w:firstLine="0" w:firstLineChars="0"/>
        <w:jc w:val="center"/>
        <w:rPr>
          <w:sz w:val="28"/>
          <w:szCs w:val="28"/>
          <w:lang w:val="ru-RU"/>
        </w:rPr>
      </w:pP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bidi w:val="0"/>
        <w:ind w:left="0" w:leftChars="0" w:firstLine="0" w:firstLineChars="0"/>
        <w:rPr>
          <w:rFonts w:hint="default"/>
          <w:sz w:val="28"/>
          <w:szCs w:val="28"/>
          <w:lang w:val="ru-RU"/>
        </w:rPr>
      </w:pPr>
    </w:p>
    <w:p>
      <w:pPr>
        <w:bidi w:val="0"/>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bidi w:val="0"/>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bidi w:val="0"/>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bidi w:val="0"/>
        <w:rPr>
          <w:rFonts w:hint="default"/>
          <w:sz w:val="28"/>
          <w:szCs w:val="28"/>
        </w:rPr>
      </w:pPr>
    </w:p>
    <w:p>
      <w:pPr>
        <w:bidi w:val="0"/>
        <w:rPr>
          <w:sz w:val="28"/>
          <w:szCs w:val="28"/>
        </w:rPr>
      </w:pPr>
      <w:r>
        <w:rPr>
          <w:rFonts w:hint="default"/>
          <w:sz w:val="28"/>
          <w:szCs w:val="28"/>
        </w:rPr>
        <w:t>Преимущества клиент-серверной архитектуры:</w:t>
      </w:r>
    </w:p>
    <w:p>
      <w:pPr>
        <w:bidi w:val="0"/>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bidi w:val="0"/>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bidi w:val="0"/>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bidi w:val="0"/>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bidi w:val="0"/>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bidi w:val="0"/>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bidi w:val="0"/>
        <w:rPr>
          <w:rFonts w:hint="default"/>
          <w:sz w:val="28"/>
          <w:szCs w:val="28"/>
        </w:rPr>
      </w:pPr>
    </w:p>
    <w:p>
      <w:pPr>
        <w:bidi w:val="0"/>
        <w:rPr>
          <w:sz w:val="28"/>
          <w:szCs w:val="28"/>
        </w:rPr>
      </w:pPr>
      <w:r>
        <w:rPr>
          <w:sz w:val="28"/>
          <w:szCs w:val="28"/>
          <w:lang w:val="ru-RU"/>
        </w:rPr>
        <w:t>Недостатки клиент-серверной архитектуры:</w:t>
      </w:r>
    </w:p>
    <w:p>
      <w:pPr>
        <w:bidi w:val="0"/>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bidi w:val="0"/>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bidi w:val="0"/>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bidi w:val="0"/>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bidi w:val="0"/>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bidi w:val="0"/>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bidi w:val="0"/>
        <w:rPr>
          <w:rFonts w:hint="default"/>
          <w:sz w:val="28"/>
          <w:szCs w:val="28"/>
        </w:rPr>
      </w:pPr>
    </w:p>
    <w:p>
      <w:pPr>
        <w:bidi w:val="0"/>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bidi w:val="0"/>
        <w:rPr>
          <w:rFonts w:hint="default"/>
          <w:sz w:val="28"/>
          <w:szCs w:val="28"/>
        </w:rPr>
      </w:pPr>
    </w:p>
    <w:p>
      <w:pPr>
        <w:bidi w:val="0"/>
        <w:rPr>
          <w:rFonts w:hint="default"/>
          <w:b/>
          <w:bCs/>
          <w:sz w:val="28"/>
          <w:szCs w:val="28"/>
          <w:lang w:val="ru-RU"/>
        </w:rPr>
      </w:pPr>
      <w:r>
        <w:rPr>
          <w:rFonts w:hint="default"/>
          <w:b/>
          <w:bCs/>
          <w:sz w:val="28"/>
          <w:szCs w:val="28"/>
          <w:lang w:val="ru-RU"/>
        </w:rPr>
        <w:t>2.2 Структура программного обеспечения</w:t>
      </w:r>
    </w:p>
    <w:p>
      <w:pPr>
        <w:bidi w:val="0"/>
        <w:rPr>
          <w:rFonts w:hint="default"/>
          <w:b/>
          <w:bCs/>
          <w:sz w:val="28"/>
          <w:szCs w:val="28"/>
          <w:lang w:val="ru-RU"/>
        </w:rPr>
      </w:pPr>
    </w:p>
    <w:p>
      <w:pPr>
        <w:bidi w:val="0"/>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bidi w:val="0"/>
        <w:rPr>
          <w:rFonts w:hint="default"/>
          <w:sz w:val="28"/>
          <w:szCs w:val="28"/>
        </w:rPr>
      </w:pPr>
      <w:r>
        <w:rPr>
          <w:rFonts w:hint="default"/>
          <w:b/>
          <w:bCs/>
          <w:sz w:val="28"/>
          <w:szCs w:val="28"/>
        </w:rPr>
        <w:t>HTTP</w:t>
      </w:r>
      <w:r>
        <w:rPr>
          <w:rFonts w:hint="default"/>
          <w:sz w:val="28"/>
          <w:szCs w:val="28"/>
        </w:rPr>
        <w:t>, как протокол прикладного уровня, служит стандартным средством обмена данными в веб-приложениях. Он основан на концепции "запрос-ответ", где клиент инициирует запрос на сервер, а сервер отвечает передачей данных обратно клиенту. Этот протокол широко применяется для загрузки веб-страниц, изображений и других ресурсов, а также для создания RESTful API, предоставляя стандартизированный интерфейс для взаимодействия.</w:t>
      </w:r>
    </w:p>
    <w:p>
      <w:pPr>
        <w:bidi w:val="0"/>
        <w:rPr>
          <w:rFonts w:hint="default"/>
          <w:sz w:val="28"/>
          <w:szCs w:val="28"/>
        </w:rPr>
      </w:pPr>
      <w:r>
        <w:rPr>
          <w:rFonts w:hint="default"/>
          <w:b/>
          <w:bCs/>
          <w:sz w:val="28"/>
          <w:szCs w:val="28"/>
        </w:rPr>
        <w:t xml:space="preserve">WebSocket </w:t>
      </w:r>
      <w:r>
        <w:rPr>
          <w:rFonts w:hint="default"/>
          <w:sz w:val="28"/>
          <w:szCs w:val="28"/>
        </w:rPr>
        <w:t>представляет собой технологию, обеспечивающую полнодуплексное взаимодействие между клиентом и сервером. Его особенность заключается в возможности эффективного обмена данными в режиме реального времени. Одно установленное соединение позволяет отправлять данные как от клиента к серверу, так и наоборот. WebSocket часто используется в разработке чатов, мессенджеров и других приложений, где требуется мгновенная передача информации.</w:t>
      </w:r>
    </w:p>
    <w:p>
      <w:pPr>
        <w:bidi w:val="0"/>
        <w:rPr>
          <w:rFonts w:hint="default" w:ascii="Times New Roman" w:hAnsi="Times New Roman" w:eastAsia="Segoe UI" w:cs="Times New Roman"/>
          <w:i w:val="0"/>
          <w:iCs w:val="0"/>
          <w:caps w:val="0"/>
          <w:color w:val="0D0D0D"/>
          <w:spacing w:val="0"/>
          <w:sz w:val="28"/>
          <w:szCs w:val="28"/>
          <w:shd w:val="clear" w:fill="FFFFFF"/>
          <w:lang w:val="en-US"/>
        </w:rPr>
      </w:pPr>
      <w:r>
        <w:rPr>
          <w:rFonts w:hint="default"/>
          <w:b/>
          <w:bCs/>
          <w:sz w:val="28"/>
          <w:szCs w:val="28"/>
        </w:rPr>
        <w:t xml:space="preserve">RESTful API </w:t>
      </w:r>
      <w:r>
        <w:rPr>
          <w:rFonts w:hint="default"/>
          <w:sz w:val="28"/>
          <w:szCs w:val="28"/>
        </w:rPr>
        <w:t>представляет собой подход к взаимодействию между клиентом и сервером, основанный на представлении данных в виде ресурсов с уникальными идентификаторами (URI). Этот подход поддерживает ограниченный интерфейс и четко определенные методы запросов, такие как GET, POST, PUT, DELETE. RESTful API широко применяется для создания веб-сервисов и взаимодействия с данными в веб-приложениях.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На серверной стороне приложения используется Node.js в сочетании с фреймворком Express.js. Этот выбор обеспечивает высокую производительность и эффективное управление запросами, а также поддерживает безопасное разделение ролей с использованием EJS (Embedded JavaScript) для рендеринга страниц на сервере.</w:t>
      </w:r>
      <w:r>
        <w:rPr>
          <w:rFonts w:hint="default" w:ascii="Times New Roman" w:hAnsi="Times New Roman" w:eastAsia="Segoe UI" w:cs="Times New Roman"/>
          <w:i w:val="0"/>
          <w:iCs w:val="0"/>
          <w:caps w:val="0"/>
          <w:color w:val="0D0D0D"/>
          <w:spacing w:val="0"/>
          <w:sz w:val="28"/>
          <w:szCs w:val="28"/>
          <w:shd w:val="clear" w:fill="FFFFFF"/>
          <w:lang w:val="en-US"/>
        </w:rPr>
        <w:t xml:space="preserve"> [3]</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качестве базы данных выбрана MongoDB, интегрированная с приложением через Mongoose. Этот выбор обеспечивает гибкость в работе с данными и легкость масштабирования базы данных при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На клиентской стороне приложения применяется ванильный JavaScript, HTML (включая EJS для серверного рендеринга) и CSS. Этот стек технологий обеспечивает удобное взаимодействие пользователя с приложением, а также обеспечивает легкость разработки и поддержки интерфейса.</w:t>
      </w:r>
      <w:r>
        <w:rPr>
          <w:rFonts w:hint="default" w:ascii="Times New Roman" w:hAnsi="Times New Roman" w:eastAsia="Segoe UI" w:cs="Times New Roman"/>
          <w:i w:val="0"/>
          <w:iCs w:val="0"/>
          <w:caps w:val="0"/>
          <w:color w:val="0D0D0D"/>
          <w:spacing w:val="0"/>
          <w:sz w:val="28"/>
          <w:szCs w:val="28"/>
          <w:shd w:val="clear" w:fill="FFFFFF"/>
          <w:lang w:val="en-US"/>
        </w:rPr>
        <w:t xml:space="preserve"> [4]</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GitHub для эффективного управления версиями кода и обеспечивает удобное отслеживание изменений. </w:t>
      </w:r>
      <w:r>
        <w:rPr>
          <w:rFonts w:hint="default" w:ascii="Times New Roman" w:hAnsi="Times New Roman" w:eastAsia="Segoe UI" w:cs="Times New Roman"/>
          <w:i w:val="0"/>
          <w:iCs w:val="0"/>
          <w:caps w:val="0"/>
          <w:color w:val="0D0D0D"/>
          <w:spacing w:val="0"/>
          <w:sz w:val="28"/>
          <w:szCs w:val="28"/>
          <w:shd w:val="clear" w:fill="FFFFFF"/>
          <w:lang w:val="en-US"/>
        </w:rPr>
        <w:t>[5]</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Структура 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Процесс авторизации и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numPr>
          <w:ilvl w:val="0"/>
          <w:numId w:val="0"/>
        </w:numPr>
        <w:ind w:left="480" w:leftChars="0"/>
        <w:rPr>
          <w:rFonts w:hint="default" w:ascii="Times New Roman" w:hAnsi="Times New Roman" w:eastAsia="Segoe UI" w:cs="Times New Roman"/>
          <w:b/>
          <w:bCs/>
          <w:i w:val="0"/>
          <w:iCs w:val="0"/>
          <w:caps w:val="0"/>
          <w:color w:val="343541"/>
          <w:spacing w:val="0"/>
          <w:sz w:val="28"/>
          <w:szCs w:val="28"/>
        </w:rPr>
      </w:pPr>
      <w:r>
        <w:rPr>
          <w:rFonts w:hint="default"/>
          <w:b/>
          <w:bCs/>
          <w:sz w:val="28"/>
          <w:szCs w:val="28"/>
          <w:lang w:val="ru-RU"/>
        </w:rPr>
        <w:t xml:space="preserve">2.3 </w:t>
      </w:r>
      <w:r>
        <w:rPr>
          <w:b/>
          <w:bCs/>
          <w:sz w:val="28"/>
          <w:szCs w:val="28"/>
          <w:lang w:val="ru-RU"/>
        </w:rPr>
        <w:t>Создание</w:t>
      </w:r>
      <w:r>
        <w:rPr>
          <w:rFonts w:hint="default"/>
          <w:b/>
          <w:bCs/>
          <w:sz w:val="28"/>
          <w:szCs w:val="28"/>
          <w:lang w:val="ru-RU"/>
        </w:rPr>
        <w:t xml:space="preserve"> программного интерфейса</w:t>
      </w:r>
    </w:p>
    <w:p>
      <w:pPr>
        <w:bidi w:val="0"/>
        <w:rPr>
          <w:rFonts w:hint="default" w:ascii="Times New Roman" w:hAnsi="Times New Roman" w:cs="Times New Roman"/>
          <w:b w:val="0"/>
          <w:bCs w:val="0"/>
          <w:sz w:val="28"/>
          <w:szCs w:val="28"/>
          <w:lang w:val="ru-RU"/>
        </w:rPr>
      </w:pPr>
    </w:p>
    <w:p>
      <w:pPr>
        <w:bidi w:val="0"/>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bidi w:val="0"/>
        <w:rPr>
          <w:rFonts w:hint="default" w:ascii="Times New Roman" w:hAnsi="Times New Roman" w:cs="Times New Roman"/>
          <w:b w:val="0"/>
          <w:bCs w:val="0"/>
          <w:sz w:val="28"/>
          <w:szCs w:val="28"/>
          <w:lang w:val="ru-RU"/>
        </w:rPr>
      </w:pPr>
    </w:p>
    <w:p>
      <w:pPr>
        <w:bidi w:val="0"/>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bidi w:val="0"/>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bidi w:val="0"/>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bidi w:val="0"/>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bidi w:val="0"/>
        <w:ind w:left="0" w:leftChars="0" w:firstLine="0" w:firstLineChars="0"/>
        <w:rPr>
          <w:rFonts w:hint="default" w:ascii="Times New Roman" w:hAnsi="Times New Roman" w:cs="Times New Roman"/>
          <w:b w:val="0"/>
          <w:bCs w:val="0"/>
          <w:sz w:val="28"/>
          <w:szCs w:val="28"/>
          <w:lang w:val="ru-RU"/>
        </w:rPr>
      </w:pPr>
    </w:p>
    <w:p>
      <w:pPr>
        <w:bidi w:val="0"/>
        <w:ind w:left="0" w:leftChars="0" w:firstLine="0" w:firstLineChars="0"/>
        <w:jc w:val="center"/>
        <w:rPr>
          <w:rFonts w:hint="default" w:ascii="Times New Roman" w:hAnsi="Times New Roman" w:cs="Times New Roman"/>
          <w:b w:val="0"/>
          <w:bCs w:val="0"/>
          <w:sz w:val="28"/>
          <w:szCs w:val="28"/>
          <w:lang w:val="ru-RU"/>
        </w:rPr>
      </w:pPr>
      <w:r>
        <w:drawing>
          <wp:inline distT="0" distB="0" distL="114300" distR="114300">
            <wp:extent cx="6108065" cy="3311525"/>
            <wp:effectExtent l="0" t="0" r="6985" b="317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8"/>
                    <a:stretch>
                      <a:fillRect/>
                    </a:stretch>
                  </pic:blipFill>
                  <pic:spPr>
                    <a:xfrm>
                      <a:off x="0" y="0"/>
                      <a:ext cx="6108065" cy="3311525"/>
                    </a:xfrm>
                    <a:prstGeom prst="rect">
                      <a:avLst/>
                    </a:prstGeom>
                    <a:noFill/>
                    <a:ln>
                      <a:noFill/>
                    </a:ln>
                  </pic:spPr>
                </pic:pic>
              </a:graphicData>
            </a:graphic>
          </wp:inline>
        </w:drawing>
      </w:r>
    </w:p>
    <w:p>
      <w:pPr>
        <w:bidi w:val="0"/>
        <w:rPr>
          <w:rFonts w:hint="default"/>
          <w:sz w:val="28"/>
          <w:szCs w:val="28"/>
          <w:lang w:val="ru-RU"/>
        </w:rPr>
      </w:pPr>
    </w:p>
    <w:p>
      <w:pPr>
        <w:bidi w:val="0"/>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bidi w:val="0"/>
        <w:rPr>
          <w:rFonts w:hint="default"/>
          <w:sz w:val="28"/>
          <w:szCs w:val="28"/>
        </w:rPr>
      </w:pPr>
    </w:p>
    <w:p>
      <w:pPr>
        <w:bidi w:val="0"/>
        <w:rPr>
          <w:rFonts w:hint="default"/>
          <w:sz w:val="28"/>
          <w:szCs w:val="28"/>
        </w:rPr>
      </w:pPr>
      <w:r>
        <w:rPr>
          <w:rFonts w:hint="default"/>
          <w:sz w:val="28"/>
          <w:szCs w:val="28"/>
        </w:rPr>
        <w:t>Разработка на языках программирования HTML, CSS, и JavaScript:</w:t>
      </w:r>
    </w:p>
    <w:p>
      <w:pPr>
        <w:bidi w:val="0"/>
        <w:rPr>
          <w:rFonts w:hint="default"/>
          <w:sz w:val="28"/>
          <w:szCs w:val="28"/>
        </w:rPr>
      </w:pPr>
      <w:r>
        <w:rPr>
          <w:rFonts w:hint="default"/>
          <w:sz w:val="28"/>
          <w:szCs w:val="28"/>
        </w:rPr>
        <w:t>Созданный пользовательский интерфейс был воплощен с использованием технологий веб-разработки. Я выбрал использование языков программирования HTML, CSS и JavaScript для построения динамического и отзывчивого интерфейса. HTML обеспечивает структуру страницы, CSS - стилизацию, а JavaScript - взаимодействие с пользователем.</w:t>
      </w:r>
    </w:p>
    <w:p>
      <w:pPr>
        <w:bidi w:val="0"/>
        <w:rPr>
          <w:rFonts w:hint="default"/>
          <w:sz w:val="28"/>
          <w:szCs w:val="28"/>
        </w:rPr>
      </w:pPr>
    </w:p>
    <w:p>
      <w:pPr>
        <w:bidi w:val="0"/>
        <w:jc w:val="center"/>
        <w:rPr>
          <w:rFonts w:hint="default"/>
          <w:sz w:val="28"/>
          <w:szCs w:val="28"/>
        </w:rPr>
      </w:pPr>
      <w:r>
        <w:drawing>
          <wp:inline distT="0" distB="0" distL="114300" distR="114300">
            <wp:extent cx="5574030" cy="3019425"/>
            <wp:effectExtent l="0" t="0" r="7620" b="952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9"/>
                    <a:stretch>
                      <a:fillRect/>
                    </a:stretch>
                  </pic:blipFill>
                  <pic:spPr>
                    <a:xfrm>
                      <a:off x="0" y="0"/>
                      <a:ext cx="5574030" cy="3019425"/>
                    </a:xfrm>
                    <a:prstGeom prst="rect">
                      <a:avLst/>
                    </a:prstGeom>
                    <a:noFill/>
                    <a:ln>
                      <a:noFill/>
                    </a:ln>
                  </pic:spPr>
                </pic:pic>
              </a:graphicData>
            </a:graphic>
          </wp:inline>
        </w:drawing>
      </w:r>
    </w:p>
    <w:p>
      <w:pPr>
        <w:bidi w:val="0"/>
        <w:rPr>
          <w:rFonts w:hint="default"/>
          <w:sz w:val="28"/>
          <w:szCs w:val="28"/>
        </w:rPr>
      </w:pPr>
    </w:p>
    <w:p>
      <w:pPr>
        <w:bidi w:val="0"/>
        <w:jc w:val="center"/>
      </w:pPr>
      <w:r>
        <w:drawing>
          <wp:inline distT="0" distB="0" distL="114300" distR="114300">
            <wp:extent cx="4792980" cy="2887980"/>
            <wp:effectExtent l="0" t="0" r="7620" b="7620"/>
            <wp:docPr id="1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pic:cNvPicPr>
                      <a:picLocks noChangeAspect="1"/>
                    </pic:cNvPicPr>
                  </pic:nvPicPr>
                  <pic:blipFill>
                    <a:blip r:embed="rId10"/>
                    <a:srcRect b="13929"/>
                    <a:stretch>
                      <a:fillRect/>
                    </a:stretch>
                  </pic:blipFill>
                  <pic:spPr>
                    <a:xfrm>
                      <a:off x="0" y="0"/>
                      <a:ext cx="4792980" cy="2887980"/>
                    </a:xfrm>
                    <a:prstGeom prst="rect">
                      <a:avLst/>
                    </a:prstGeom>
                    <a:noFill/>
                    <a:ln>
                      <a:noFill/>
                    </a:ln>
                  </pic:spPr>
                </pic:pic>
              </a:graphicData>
            </a:graphic>
          </wp:inline>
        </w:drawing>
      </w:r>
    </w:p>
    <w:p>
      <w:pPr>
        <w:bidi w:val="0"/>
        <w:jc w:val="center"/>
      </w:pPr>
    </w:p>
    <w:p>
      <w:pPr>
        <w:bidi w:val="0"/>
        <w:jc w:val="center"/>
        <w:rPr>
          <w:rFonts w:hint="default"/>
          <w:lang w:val="ru-RU"/>
        </w:rPr>
      </w:pPr>
      <w:r>
        <w:rPr>
          <w:rFonts w:hint="default"/>
          <w:sz w:val="28"/>
          <w:szCs w:val="28"/>
          <w:lang w:val="ru-RU"/>
        </w:rPr>
        <w:t>Вид главной страницы</w:t>
      </w:r>
    </w:p>
    <w:p>
      <w:pPr>
        <w:bidi w:val="0"/>
        <w:rPr>
          <w:rFonts w:hint="default"/>
          <w:sz w:val="28"/>
          <w:szCs w:val="28"/>
        </w:rPr>
      </w:pPr>
    </w:p>
    <w:p>
      <w:pPr>
        <w:bidi w:val="0"/>
        <w:rPr>
          <w:rFonts w:hint="default"/>
          <w:sz w:val="28"/>
          <w:szCs w:val="28"/>
        </w:rPr>
      </w:pPr>
      <w:r>
        <w:rPr>
          <w:rFonts w:hint="default"/>
          <w:sz w:val="28"/>
          <w:szCs w:val="28"/>
        </w:rPr>
        <w:t>Реализация логики приложения с использованием JavaScript и Node.js:</w:t>
      </w:r>
    </w:p>
    <w:p>
      <w:pPr>
        <w:bidi w:val="0"/>
        <w:rPr>
          <w:rFonts w:hint="default"/>
          <w:sz w:val="28"/>
          <w:szCs w:val="28"/>
        </w:rPr>
      </w:pPr>
      <w:r>
        <w:rPr>
          <w:rFonts w:hint="default"/>
          <w:sz w:val="28"/>
          <w:szCs w:val="28"/>
        </w:rPr>
        <w:t>JavaScript (Vanilla) был выбран для реализации логики приложения на стороне клиента. Это обеспечило взаимодействие с элементами интерфейса и обработку пользовательских действий. При необходимости были использованы современные подходы и возможности языка JavaScript, обеспечивая высокую производительность.</w:t>
      </w:r>
    </w:p>
    <w:p>
      <w:pPr>
        <w:bidi w:val="0"/>
        <w:rPr>
          <w:rFonts w:hint="default"/>
          <w:sz w:val="28"/>
          <w:szCs w:val="28"/>
        </w:rPr>
      </w:pPr>
      <w:r>
        <w:rPr>
          <w:rFonts w:hint="default"/>
          <w:sz w:val="28"/>
          <w:szCs w:val="28"/>
        </w:rPr>
        <w:t>На стороне сервера был использован Node.js, что позволило создать масштабируемый и эффективный сервер для обработки запросов от клиента. Node.js также обеспечил возможность использования JavaScript на обеих сторонах приложения, что способствует унификации и упрощению процесса разработки.</w:t>
      </w:r>
    </w:p>
    <w:p>
      <w:pPr>
        <w:bidi w:val="0"/>
        <w:rPr>
          <w:rFonts w:hint="default"/>
          <w:sz w:val="28"/>
          <w:szCs w:val="28"/>
        </w:rPr>
      </w:pPr>
    </w:p>
    <w:p>
      <w:pPr>
        <w:bidi w:val="0"/>
        <w:jc w:val="center"/>
      </w:pPr>
      <w:r>
        <w:drawing>
          <wp:inline distT="0" distB="0" distL="114300" distR="114300">
            <wp:extent cx="5304155" cy="1343025"/>
            <wp:effectExtent l="0" t="0" r="10795" b="9525"/>
            <wp:docPr id="1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8"/>
                    <pic:cNvPicPr>
                      <a:picLocks noChangeAspect="1"/>
                    </pic:cNvPicPr>
                  </pic:nvPicPr>
                  <pic:blipFill>
                    <a:blip r:embed="rId11"/>
                    <a:stretch>
                      <a:fillRect/>
                    </a:stretch>
                  </pic:blipFill>
                  <pic:spPr>
                    <a:xfrm>
                      <a:off x="0" y="0"/>
                      <a:ext cx="5304155" cy="1343025"/>
                    </a:xfrm>
                    <a:prstGeom prst="rect">
                      <a:avLst/>
                    </a:prstGeom>
                    <a:noFill/>
                    <a:ln>
                      <a:noFill/>
                    </a:ln>
                  </pic:spPr>
                </pic:pic>
              </a:graphicData>
            </a:graphic>
          </wp:inline>
        </w:drawing>
      </w:r>
    </w:p>
    <w:p>
      <w:pPr>
        <w:bidi w:val="0"/>
      </w:pPr>
    </w:p>
    <w:p>
      <w:pPr>
        <w:bidi w:val="0"/>
        <w:jc w:val="center"/>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12"/>
                    <a:stretch>
                      <a:fillRect/>
                    </a:stretch>
                  </pic:blipFill>
                  <pic:spPr>
                    <a:xfrm>
                      <a:off x="0" y="0"/>
                      <a:ext cx="5367020" cy="2566035"/>
                    </a:xfrm>
                    <a:prstGeom prst="rect">
                      <a:avLst/>
                    </a:prstGeom>
                    <a:noFill/>
                    <a:ln>
                      <a:noFill/>
                    </a:ln>
                  </pic:spPr>
                </pic:pic>
              </a:graphicData>
            </a:graphic>
          </wp:inline>
        </w:drawing>
      </w:r>
    </w:p>
    <w:p>
      <w:pPr>
        <w:bidi w:val="0"/>
      </w:pPr>
    </w:p>
    <w:p>
      <w:pPr>
        <w:bidi w:val="0"/>
        <w:ind w:left="0" w:leftChars="0" w:firstLine="0" w:firstLineChars="0"/>
        <w:jc w:val="center"/>
        <w:rPr>
          <w:rFonts w:hint="default"/>
          <w:sz w:val="28"/>
          <w:szCs w:val="28"/>
          <w:lang w:val="ru-RU"/>
        </w:rPr>
      </w:pPr>
      <w:r>
        <w:rPr>
          <w:rFonts w:hint="default"/>
          <w:sz w:val="28"/>
          <w:szCs w:val="28"/>
          <w:lang w:val="ru-RU"/>
        </w:rPr>
        <w:t>Добавление различных функций и обработка запросов</w:t>
      </w:r>
    </w:p>
    <w:p>
      <w:pPr>
        <w:bidi w:val="0"/>
        <w:ind w:left="0" w:leftChars="0" w:firstLine="0" w:firstLineChars="0"/>
        <w:rPr>
          <w:rFonts w:hint="default"/>
          <w:sz w:val="28"/>
          <w:szCs w:val="28"/>
        </w:rPr>
      </w:pPr>
    </w:p>
    <w:p>
      <w:pPr>
        <w:bidi w:val="0"/>
        <w:rPr>
          <w:rFonts w:hint="default"/>
          <w:sz w:val="28"/>
          <w:szCs w:val="28"/>
        </w:rPr>
      </w:pPr>
      <w:r>
        <w:rPr>
          <w:rFonts w:hint="default"/>
          <w:sz w:val="28"/>
          <w:szCs w:val="28"/>
        </w:rPr>
        <w:t>Интеграция стилей и адаптация с использованием CSS:</w:t>
      </w:r>
    </w:p>
    <w:p>
      <w:pPr>
        <w:bidi w:val="0"/>
        <w:rPr>
          <w:rFonts w:hint="default"/>
          <w:sz w:val="28"/>
          <w:szCs w:val="28"/>
        </w:rPr>
      </w:pPr>
      <w:r>
        <w:rPr>
          <w:rFonts w:hint="default"/>
          <w:sz w:val="28"/>
          <w:szCs w:val="28"/>
        </w:rPr>
        <w:t>CSS использовался для стилизации элементов интерфейса, обеспечивая их визуальную привлекательность и соответствие дизайну, созданному в Figma. При этом уделялось внимание адаптивности, чтобы приложение выглядело красиво и функционировало корректно на различных устройствах.</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pPr>
      <w:r>
        <w:drawing>
          <wp:inline distT="0" distB="0" distL="114300" distR="114300">
            <wp:extent cx="3155950" cy="2746375"/>
            <wp:effectExtent l="0" t="0" r="6350" b="1587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13"/>
                    <a:stretch>
                      <a:fillRect/>
                    </a:stretch>
                  </pic:blipFill>
                  <pic:spPr>
                    <a:xfrm>
                      <a:off x="0" y="0"/>
                      <a:ext cx="3155950" cy="274637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sz w:val="28"/>
          <w:szCs w:val="28"/>
          <w:lang w:val="ru-RU"/>
        </w:rPr>
      </w:pPr>
      <w:r>
        <w:rPr>
          <w:rFonts w:hint="default"/>
          <w:sz w:val="28"/>
          <w:szCs w:val="28"/>
          <w:lang w:val="ru-RU"/>
        </w:rPr>
        <w:t>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sz w:val="28"/>
          <w:szCs w:val="28"/>
          <w:lang w:val="ru-RU"/>
        </w:rPr>
      </w:pPr>
      <w:bookmarkStart w:id="0" w:name="_GoBack"/>
      <w:bookmarkEnd w:id="0"/>
    </w:p>
    <w:p>
      <w:pPr>
        <w:bidi w:val="0"/>
        <w:rPr>
          <w:rFonts w:hint="default"/>
          <w:sz w:val="28"/>
          <w:szCs w:val="28"/>
        </w:rPr>
      </w:pPr>
      <w:r>
        <w:rPr>
          <w:rFonts w:hint="default"/>
          <w:sz w:val="28"/>
          <w:szCs w:val="28"/>
        </w:rPr>
        <w:t>Использование Bootstrap для повышения отзывчивости:</w:t>
      </w:r>
    </w:p>
    <w:p>
      <w:pPr>
        <w:bidi w:val="0"/>
        <w:rPr>
          <w:rFonts w:hint="default"/>
          <w:lang w:val="en-US"/>
        </w:rPr>
      </w:pPr>
      <w:r>
        <w:rPr>
          <w:rFonts w:hint="default"/>
          <w:sz w:val="28"/>
          <w:szCs w:val="28"/>
        </w:rPr>
        <w:t>Bootstrap, как фреймворк для веб-разработки, был включен в процесс разработки для улучшения отзывчивости и обеспечения единообразного дизайна на различных устройствах. Компоненты Bootstrap использовались для быстрой и удобной стилизации элементов интерфейса, что сократило время разработки.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pPr>
      <w:r>
        <w:drawing>
          <wp:inline distT="0" distB="0" distL="114300" distR="114300">
            <wp:extent cx="4330700" cy="3092450"/>
            <wp:effectExtent l="0" t="0" r="12700" b="12700"/>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14"/>
                    <a:stretch>
                      <a:fillRect/>
                    </a:stretch>
                  </pic:blipFill>
                  <pic:spPr>
                    <a:xfrm>
                      <a:off x="0" y="0"/>
                      <a:ext cx="4330700" cy="309245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5" w:leftChars="0"/>
        <w:jc w:val="both"/>
        <w:textAlignment w:val="auto"/>
        <w:rPr>
          <w:rFonts w:hint="default" w:eastAsia="Segoe UI" w:cs="Times New Roman"/>
          <w:b/>
          <w:bCs/>
          <w:i w:val="0"/>
          <w:iCs w:val="0"/>
          <w:cap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3 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5" w:leftChars="0"/>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5" w:leftChars="0"/>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На главной странице пользователи встречаются с информацией о своем профиле, включая имя и должность. Главным элементом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05680" cy="3570605"/>
            <wp:effectExtent l="0" t="0" r="13970" b="1079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5"/>
                    <a:stretch>
                      <a:fillRect/>
                    </a:stretch>
                  </pic:blipFill>
                  <pic:spPr>
                    <a:xfrm>
                      <a:off x="0" y="0"/>
                      <a:ext cx="4805680" cy="3570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533900" cy="2241550"/>
            <wp:effectExtent l="0" t="0" r="0" b="635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6"/>
                    <a:stretch>
                      <a:fillRect/>
                    </a:stretch>
                  </pic:blipFill>
                  <pic:spPr>
                    <a:xfrm>
                      <a:off x="0" y="0"/>
                      <a:ext cx="4533900" cy="2241550"/>
                    </a:xfrm>
                    <a:prstGeom prst="rect">
                      <a:avLst/>
                    </a:prstGeom>
                    <a:noFill/>
                    <a:ln>
                      <a:noFill/>
                    </a:ln>
                  </pic:spPr>
                </pic:pic>
              </a:graphicData>
            </a:graphic>
          </wp:inline>
        </w:drawing>
      </w:r>
    </w:p>
    <w:p>
      <w:pPr>
        <w:jc w:val="center"/>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Модальное окно добавления новой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Управление пользователями: Администратор видит список всех пользователей, включая их имена, должности и, возможно, адреса электронной почты. Имеются кнопки для добавления новых пользователей и удаления существующих.</w:t>
      </w:r>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Ниже секция показывающая всех пользователей. Здесь можно добавить\удалить пользователя. </w:t>
      </w:r>
    </w:p>
    <w:p>
      <w:pPr>
        <w:jc w:val="left"/>
        <w:rPr>
          <w:rFonts w:hint="default" w:ascii="Times New Roman" w:hAnsi="Times New Roman" w:cs="Times New Roman"/>
          <w:sz w:val="28"/>
          <w:szCs w:val="28"/>
          <w:lang w:val="ru-RU"/>
        </w:rPr>
      </w:pPr>
    </w:p>
    <w:p>
      <w:pPr>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3515" cy="2594610"/>
            <wp:effectExtent l="0" t="0" r="13335" b="1524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7"/>
                    <a:stretch>
                      <a:fillRect/>
                    </a:stretch>
                  </pic:blipFill>
                  <pic:spPr>
                    <a:xfrm>
                      <a:off x="0" y="0"/>
                      <a:ext cx="5263515" cy="2594610"/>
                    </a:xfrm>
                    <a:prstGeom prst="rect">
                      <a:avLst/>
                    </a:prstGeom>
                    <a:noFill/>
                    <a:ln>
                      <a:noFill/>
                    </a:ln>
                  </pic:spPr>
                </pic:pic>
              </a:graphicData>
            </a:graphic>
          </wp:inline>
        </w:drawing>
      </w:r>
    </w:p>
    <w:p>
      <w:pPr>
        <w:jc w:val="left"/>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Модальное окно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Так же если пользователь проходил тесты по статьям, их можно увидеть нажав на три точки справа.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w:t>
      </w:r>
      <w:r>
        <w:rPr>
          <w:rFonts w:hint="default" w:ascii="Times New Roman" w:hAnsi="Times New Roman" w:eastAsia="Segoe UI" w:cs="Times New Roman"/>
          <w:i w:val="0"/>
          <w:iCs w:val="0"/>
          <w:caps w:val="0"/>
          <w:color w:val="0D0D0D"/>
          <w:spacing w:val="0"/>
          <w:sz w:val="28"/>
          <w:szCs w:val="28"/>
          <w:shd w:val="clear" w:fill="FFFFFF"/>
          <w:lang w:val="ru-RU"/>
        </w:rPr>
        <w:t>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23765" cy="3157855"/>
            <wp:effectExtent l="0" t="0" r="635" b="444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18"/>
                    <a:stretch>
                      <a:fillRect/>
                    </a:stretch>
                  </pic:blipFill>
                  <pic:spPr>
                    <a:xfrm>
                      <a:off x="0" y="0"/>
                      <a:ext cx="4723765" cy="315785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присутствует кнопка для добавления теста (только у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sz w:val="28"/>
          <w:szCs w:val="28"/>
          <w:lang w:val="ru-RU"/>
        </w:rPr>
      </w:pPr>
    </w:p>
    <w:p>
      <w:pPr>
        <w:ind w:left="0" w:leftChars="0" w:firstLine="0" w:firstLine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52340" cy="3096895"/>
            <wp:effectExtent l="0" t="0" r="10160" b="8255"/>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19"/>
                    <a:stretch>
                      <a:fillRect/>
                    </a:stretch>
                  </pic:blipFill>
                  <pic:spPr>
                    <a:xfrm>
                      <a:off x="0" y="0"/>
                      <a:ext cx="4752340" cy="3096895"/>
                    </a:xfrm>
                    <a:prstGeom prst="rect">
                      <a:avLst/>
                    </a:prstGeom>
                    <a:noFill/>
                    <a:ln>
                      <a:noFill/>
                    </a:ln>
                  </pic:spPr>
                </pic:pic>
              </a:graphicData>
            </a:graphic>
          </wp:inline>
        </w:drawing>
      </w:r>
    </w:p>
    <w:p>
      <w:pPr>
        <w:jc w:val="left"/>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Создания теста для статьи</w:t>
      </w:r>
    </w:p>
    <w:p>
      <w:pPr>
        <w:jc w:val="left"/>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Тест может включать как закрытые, так и открытые вопросы, которые формулируются самими работниками ТБ.</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свой отчет.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20385" cy="2547620"/>
            <wp:effectExtent l="0" t="0" r="18415" b="508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20"/>
                    <a:stretch>
                      <a:fillRect/>
                    </a:stretch>
                  </pic:blipFill>
                  <pic:spPr>
                    <a:xfrm>
                      <a:off x="0" y="0"/>
                      <a:ext cx="5620385" cy="25476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sz w:val="28"/>
          <w:szCs w:val="28"/>
        </w:rPr>
      </w:pPr>
      <w:r>
        <w:rPr>
          <w:rFonts w:hint="default" w:ascii="Times New Roman" w:hAnsi="Times New Roman" w:cs="Times New Roman"/>
          <w:sz w:val="32"/>
          <w:szCs w:val="32"/>
          <w:lang w:val="ru-RU"/>
        </w:rPr>
        <w:t>Отправка ответов (если все вопросы закрытые сразу получаем число верных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Отчет и просмотр результатов: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785" cy="1370330"/>
            <wp:effectExtent l="0" t="0" r="12065" b="127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pic:cNvPicPr>
                      <a:picLocks noChangeAspect="1"/>
                    </pic:cNvPicPr>
                  </pic:nvPicPr>
                  <pic:blipFill>
                    <a:blip r:embed="rId21"/>
                    <a:stretch>
                      <a:fillRect/>
                    </a:stretch>
                  </pic:blipFill>
                  <pic:spPr>
                    <a:xfrm>
                      <a:off x="0" y="0"/>
                      <a:ext cx="5264785" cy="1370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имеет возможность просматривать результаты тестирования в специальном разделе приложения.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cs="Times New Roman"/>
          <w:sz w:val="28"/>
          <w:szCs w:val="28"/>
          <w:lang w:val="ru-RU"/>
        </w:rPr>
      </w:pPr>
    </w:p>
    <w:p>
      <w:pPr>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58435" cy="2583815"/>
            <wp:effectExtent l="0" t="0" r="18415" b="698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22"/>
                    <a:stretch>
                      <a:fillRect/>
                    </a:stretch>
                  </pic:blipFill>
                  <pic:spPr>
                    <a:xfrm>
                      <a:off x="0" y="0"/>
                      <a:ext cx="5258435" cy="2583815"/>
                    </a:xfrm>
                    <a:prstGeom prst="rect">
                      <a:avLst/>
                    </a:prstGeom>
                    <a:noFill/>
                    <a:ln>
                      <a:noFill/>
                    </a:ln>
                  </pic:spPr>
                </pic:pic>
              </a:graphicData>
            </a:graphic>
          </wp:inline>
        </w:drawing>
      </w:r>
    </w:p>
    <w:p>
      <w:pPr>
        <w:jc w:val="left"/>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Модальное окно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rPr>
          <w:rFonts w:hint="default" w:ascii="Times New Roman" w:hAnsi="Times New Roman" w:eastAsia="Segoe UI" w:cs="Times New Roman"/>
          <w:i w:val="0"/>
          <w:iCs w:val="0"/>
          <w:caps w:val="0"/>
          <w:color w:val="0D0D0D"/>
          <w:spacing w:val="0"/>
          <w:sz w:val="28"/>
          <w:szCs w:val="28"/>
          <w:shd w:val="clear" w:fill="FFFFFF"/>
          <w:lang w:val="ru-RU"/>
        </w:rPr>
      </w:pPr>
    </w:p>
    <w:sectPr>
      <w:footerReference r:id="rId5" w:type="default"/>
      <w:pgSz w:w="11906" w:h="16838"/>
      <w:pgMar w:top="1134" w:right="1134" w:bottom="1134" w:left="113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5"/>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38100611"/>
    <w:multiLevelType w:val="singleLevel"/>
    <w:tmpl w:val="38100611"/>
    <w:lvl w:ilvl="0" w:tentative="0">
      <w:start w:val="2"/>
      <w:numFmt w:val="decimal"/>
      <w:suff w:val="space"/>
      <w:lvlText w:val="%1."/>
      <w:lvlJc w:val="left"/>
    </w:lvl>
  </w:abstractNum>
  <w:abstractNum w:abstractNumId="3">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40D04"/>
    <w:rsid w:val="045C3008"/>
    <w:rsid w:val="15F073F2"/>
    <w:rsid w:val="229A5EA0"/>
    <w:rsid w:val="33EA0B13"/>
    <w:rsid w:val="4F2465D6"/>
    <w:rsid w:val="61C4150F"/>
    <w:rsid w:val="6CCE5D09"/>
    <w:rsid w:val="6D3867BF"/>
    <w:rsid w:val="7D682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uppressAutoHyphens/>
      <w:spacing w:after="0" w:line="240" w:lineRule="auto"/>
      <w:ind w:firstLine="425"/>
    </w:pPr>
    <w:rPr>
      <w:rFonts w:ascii="Times New Roman" w:hAnsi="Times New Roman" w:eastAsia="Times New Roman" w:cs="Times New Roman"/>
      <w:sz w:val="24"/>
      <w:szCs w:val="24"/>
      <w:lang w:val="ru-RU" w:eastAsia="ar-SA"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eader"/>
    <w:basedOn w:val="1"/>
    <w:uiPriority w:val="0"/>
    <w:pPr>
      <w:tabs>
        <w:tab w:val="center" w:pos="4153"/>
        <w:tab w:val="right" w:pos="8306"/>
      </w:tabs>
    </w:pPr>
  </w:style>
  <w:style w:type="paragraph" w:styleId="5">
    <w:name w:val="footer"/>
    <w:basedOn w:val="1"/>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List Paragraph"/>
    <w:basedOn w:val="1"/>
    <w:qFormat/>
    <w:uiPriority w:val="34"/>
    <w:pPr>
      <w:suppressAutoHyphens w:val="0"/>
      <w:ind w:left="720"/>
      <w:contextualSpacing/>
    </w:pPr>
    <w:rPr>
      <w:lang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7</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Alisher</cp:lastModifiedBy>
  <dcterms:modified xsi:type="dcterms:W3CDTF">2024-04-22T15:23:50Z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4CA3A7F8FE8D4CC4961A33937ED12174_12</vt:lpwstr>
  </property>
</Properties>
</file>