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МИНИСТЕРСТВО ОБРАЗОВАНИЯ И НАУКИ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РЕСПУБЛИКИ КАЗАХСТАН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КАЗАХСКИЙ УНИВЕРСИТЕТ ТЕХНОЛОГИИ И БИЗНЕСА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Кафедра «Информационные технологии»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Отчет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о научно-исследовательской работе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</w:rPr>
        <w:t>НИРМ.0</w:t>
      </w:r>
      <w:r>
        <w:rPr>
          <w:rFonts w:hint="default" w:eastAsia="Arial"/>
          <w:b/>
          <w:sz w:val="32"/>
          <w:szCs w:val="32"/>
          <w:lang w:val="ru-RU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</w:rPr>
        <w:t>Факультет Технологический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sz w:val="28"/>
          <w:szCs w:val="28"/>
        </w:rPr>
      </w:pPr>
      <w:r>
        <w:rPr>
          <w:sz w:val="28"/>
          <w:szCs w:val="28"/>
          <w:lang w:val="kk-KZ"/>
        </w:rPr>
        <w:t>Образовательная программа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u w:val="single"/>
          <w:lang w:val="kk-KZ"/>
        </w:rPr>
        <w:t>7М0</w:t>
      </w:r>
      <w:r>
        <w:rPr>
          <w:color w:val="000000"/>
          <w:sz w:val="28"/>
          <w:szCs w:val="28"/>
          <w:u w:val="single"/>
        </w:rPr>
        <w:t>6</w:t>
      </w:r>
      <w:r>
        <w:rPr>
          <w:color w:val="000000"/>
          <w:sz w:val="28"/>
          <w:szCs w:val="28"/>
          <w:u w:val="single"/>
          <w:lang w:val="kk-KZ"/>
        </w:rPr>
        <w:t>136 -</w:t>
      </w:r>
      <w:r>
        <w:rPr>
          <w:rFonts w:hint="default"/>
          <w:color w:val="000000"/>
          <w:sz w:val="28"/>
          <w:szCs w:val="28"/>
          <w:u w:val="single"/>
          <w:lang w:val="ru-RU"/>
        </w:rPr>
        <w:t xml:space="preserve"> </w:t>
      </w:r>
      <w:r>
        <w:rPr>
          <w:color w:val="000000"/>
          <w:sz w:val="28"/>
          <w:szCs w:val="28"/>
          <w:u w:val="single"/>
          <w:lang w:val="kk-KZ"/>
        </w:rPr>
        <w:t>Информационные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pacing w:val="-6"/>
          <w:sz w:val="28"/>
          <w:szCs w:val="28"/>
          <w:u w:val="single"/>
          <w:lang w:val="kk-KZ"/>
        </w:rPr>
      </w:pPr>
      <w:r>
        <w:rPr>
          <w:spacing w:val="-6"/>
          <w:sz w:val="28"/>
          <w:szCs w:val="28"/>
          <w:u w:val="single"/>
          <w:lang w:val="kk-KZ"/>
        </w:rPr>
        <w:t>Тулегенов Алишер Канатович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</w:rPr>
      </w:pPr>
      <w:r>
        <w:rPr>
          <w:sz w:val="28"/>
          <w:szCs w:val="28"/>
        </w:rPr>
        <w:t>Направление обучения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sz w:val="28"/>
          <w:szCs w:val="28"/>
          <w:u w:val="single"/>
          <w:lang w:val="kk-KZ"/>
        </w:rPr>
        <w:t>ғылыми және педагогикалық</w:t>
      </w:r>
      <w:r>
        <w:rPr>
          <w:sz w:val="28"/>
          <w:szCs w:val="28"/>
          <w:u w:val="single"/>
        </w:rPr>
        <w:t>/научное и педагогическое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</w:rPr>
      </w:pPr>
      <w:r>
        <w:rPr>
          <w:sz w:val="28"/>
          <w:szCs w:val="28"/>
        </w:rPr>
        <w:t>Научный руководитель Акишев Каршыга Максутович, к.т.н., асс. профессор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eastAsia="Arial"/>
          <w:b/>
          <w:sz w:val="28"/>
          <w:szCs w:val="28"/>
          <w:lang w:val="ru-RU"/>
        </w:rPr>
        <w:sectPr>
          <w:pgSz w:w="11906" w:h="16838"/>
          <w:pgMar w:top="1134" w:right="1134" w:bottom="1134" w:left="1134" w:header="708" w:footer="708" w:gutter="0"/>
          <w:pgNumType w:start="1"/>
          <w:cols w:space="708" w:num="1"/>
          <w:docGrid w:linePitch="360" w:charSpace="0"/>
        </w:sectPr>
      </w:pPr>
      <w:r>
        <w:rPr>
          <w:rFonts w:eastAsia="Arial"/>
          <w:b/>
          <w:sz w:val="28"/>
          <w:szCs w:val="28"/>
        </w:rPr>
        <w:t>Нур-Султан 202</w:t>
      </w:r>
      <w:r>
        <w:rPr>
          <w:rFonts w:hint="default" w:eastAsia="Arial"/>
          <w:b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jc w:val="center"/>
        <w:rPr>
          <w:rFonts w:eastAsia="Arial"/>
          <w:b/>
          <w:sz w:val="28"/>
          <w:szCs w:val="28"/>
          <w:lang w:val="kk-KZ"/>
        </w:rPr>
      </w:pP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numPr>
          <w:ilvl w:val="0"/>
          <w:numId w:val="1"/>
        </w:numPr>
        <w:ind w:left="420" w:leftChars="0" w:firstLine="0" w:firstLineChars="0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>А</w:t>
      </w:r>
      <w:r>
        <w:rPr>
          <w:rFonts w:hint="default"/>
          <w:b w:val="0"/>
          <w:bCs w:val="0"/>
          <w:sz w:val="28"/>
          <w:szCs w:val="28"/>
          <w:lang w:val="ru-RU"/>
        </w:rPr>
        <w:t>втоматизация журнала техники безопасности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sz w:val="28"/>
          <w:szCs w:val="28"/>
        </w:rPr>
        <w:t>6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b w:val="0"/>
          <w:bCs w:val="0"/>
          <w:sz w:val="28"/>
          <w:szCs w:val="28"/>
          <w:lang w:val="ru-RU"/>
        </w:rPr>
        <w:t>Исследование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рынка и с</w:t>
      </w:r>
      <w:r>
        <w:rPr>
          <w:b w:val="0"/>
          <w:bCs w:val="0"/>
          <w:sz w:val="28"/>
          <w:szCs w:val="28"/>
          <w:lang w:val="ru-RU"/>
        </w:rPr>
        <w:t>равнение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 аналогами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>10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b w:val="0"/>
          <w:bCs w:val="0"/>
          <w:sz w:val="28"/>
          <w:szCs w:val="28"/>
          <w:lang w:val="ru-RU"/>
        </w:rPr>
        <w:t>Выбор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технологий и инструментов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>13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ru-RU"/>
        </w:rPr>
        <w:t>6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Список использованной литературы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ru-RU"/>
        </w:rPr>
        <w:t>7</w:t>
      </w:r>
      <w:bookmarkStart w:id="0" w:name="_GoBack"/>
      <w:bookmarkEnd w:id="0"/>
    </w:p>
    <w:p>
      <w:pPr>
        <w:rPr>
          <w:rFonts w:eastAsia="Arial"/>
          <w:b/>
          <w:sz w:val="28"/>
          <w:szCs w:val="28"/>
          <w:lang w:val="kk-KZ"/>
        </w:rPr>
      </w:pPr>
    </w:p>
    <w:p>
      <w:pPr>
        <w:rPr>
          <w:rFonts w:eastAsia="Arial"/>
          <w:b/>
          <w:sz w:val="28"/>
          <w:szCs w:val="28"/>
        </w:rPr>
      </w:pPr>
    </w:p>
    <w:p>
      <w:pPr>
        <w:suppressAutoHyphens w:val="0"/>
        <w:spacing w:after="160" w:line="259" w:lineRule="auto"/>
        <w:jc w:val="center"/>
        <w:rPr>
          <w:sz w:val="32"/>
          <w:szCs w:val="32"/>
        </w:rPr>
        <w:sectPr>
          <w:footerReference r:id="rId5" w:type="default"/>
          <w:pgSz w:w="11906" w:h="16838"/>
          <w:pgMar w:top="1134" w:right="1134" w:bottom="1134" w:left="1134" w:header="708" w:footer="708" w:gutter="0"/>
          <w:pgNumType w:start="1"/>
          <w:cols w:space="708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firstLine="0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Охрана труда и техника безопасности – дисциплина с широким охватом</w:t>
      </w:r>
      <w:r>
        <w:rPr>
          <w:rFonts w:hint="default"/>
          <w:sz w:val="28"/>
          <w:szCs w:val="28"/>
          <w:lang w:val="kk-KZ"/>
        </w:rPr>
        <w:t xml:space="preserve"> с</w:t>
      </w:r>
      <w:r>
        <w:rPr>
          <w:sz w:val="28"/>
          <w:szCs w:val="28"/>
        </w:rPr>
        <w:t>тремя</w:t>
      </w:r>
      <w:r>
        <w:rPr>
          <w:rFonts w:hint="default"/>
          <w:sz w:val="28"/>
          <w:szCs w:val="28"/>
          <w:lang w:val="kk-KZ"/>
        </w:rPr>
        <w:t>щаяся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kk-KZ"/>
        </w:rPr>
        <w:t>поощрению</w:t>
      </w:r>
      <w:r>
        <w:rPr>
          <w:sz w:val="28"/>
          <w:szCs w:val="28"/>
        </w:rPr>
        <w:t xml:space="preserve"> и поддержанию физическо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>, психическо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 xml:space="preserve"> и социально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 xml:space="preserve"> благополучие работников во всех профессиях. Это профилактика среди работающих в неблагоприятном воздействии на здоровье, вызванное условиями их труда, трудоустройство и содержание работников в профессиональной среде, адаптированная к физическим и психическим потребностям работа для человека.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Успешная практика охраны труда и техники безопасности требует сотрудничества и участие как работодателей, так и работников. Программы охраны труда и техники безопасности включают в себя рассмотрение вопросов по медицине труда, промышленной гигиене, токсикологии, образование, инженерная безопасность, эргономика, психология и т.д. Внедрение новых технологий здоровья и безопасности человека должны быть защищены от: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Инфекционные болезни – трансмиссивные болезни (например, малярия), санитарно-гигиенические заболевания, риск связанный с передачей болезней, инфекционные отходы;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Травмы - риск несчастных случаев в результате дорожного движения, взрывов, падений, работа с механизмами, опасные отходы и ресурсы (например, острые предметы), минимизировать потери слух</w:t>
      </w:r>
      <w:r>
        <w:rPr>
          <w:sz w:val="28"/>
          <w:szCs w:val="28"/>
          <w:lang w:val="kk-KZ"/>
        </w:rPr>
        <w:t>а</w:t>
      </w:r>
      <w:r>
        <w:rPr>
          <w:sz w:val="28"/>
          <w:szCs w:val="28"/>
        </w:rPr>
        <w:t>;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Воздействие опасных химических веществ - Вдыхание (например, через воздух) загрязнения), избегать контакта с кожей, проглатывания загрязненных продукты питания и вода (например, остатки пестицидов) опасных химических веществ и радиоактивного материала.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Удовлетворенность работой – это благоприятность или неблагоприятность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 которым сотрудник рассматривает свою работу. Он выражает количество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соответствий между ожиданиями от работы и вознаграждением, которое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работа обеспечивает. Характер рабочей среды является важной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частью жизни, потому что в конечном счете удовлетворенность работой влияет на общее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удовлетворение жизнью. Удовлетворенность работой, таким образом, является результатом различных установок. В узком смысле</w:t>
      </w:r>
      <w:r>
        <w:rPr>
          <w:sz w:val="28"/>
          <w:szCs w:val="28"/>
          <w:lang w:val="kk-KZ"/>
        </w:rPr>
        <w:t>,</w:t>
      </w:r>
      <w:r>
        <w:rPr>
          <w:sz w:val="28"/>
          <w:szCs w:val="28"/>
        </w:rPr>
        <w:t xml:space="preserve"> решение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связывается с такими специфическими факторами, как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заработная плата, надзор за занятостью, условия труда, социальные/человеческие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отношение на работе, оперативное урегулирование жалоб и справедливое обращение работодателя. Однако, более комплексный подход требует, чтобы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межличностные и внутриличностные факторы были включены до завершения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получения представления об удовлетворенности работой. Такие факторы, как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возраст работника, качество здоровья, желание и уровень притязаний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следует считать. Далее его семейные отношения, социальный статус,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места отдыха, деятельность в организациях и т. д. вносят большой вклад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к удовлетворению работой.</w:t>
      </w:r>
    </w:p>
    <w:p>
      <w:pPr>
        <w:ind w:firstLine="426"/>
        <w:rPr>
          <w:sz w:val="28"/>
          <w:szCs w:val="28"/>
        </w:rPr>
        <w:sectPr>
          <w:footerReference r:id="rId6" w:type="default"/>
          <w:pgSz w:w="11906" w:h="16838"/>
          <w:pgMar w:top="1134" w:right="1134" w:bottom="1134" w:left="1134" w:header="708" w:footer="708" w:gutter="0"/>
          <w:pgNumType w:fmt="decimal" w:start="3"/>
          <w:cols w:space="708" w:num="1"/>
          <w:docGrid w:linePitch="360" w:charSpace="0"/>
        </w:sectPr>
      </w:pP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Информационные технологии (ИТ) сыграли важную роль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в бизнесе с 1950-х годов и использование технологий для сокращения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расходов, улучшение обслуживания клиентов и коммуникации, что привело к быстрому развитию отрасли за последнее половина столетия.</w:t>
      </w:r>
    </w:p>
    <w:p>
      <w:pPr>
        <w:ind w:firstLine="426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Удовлетворенность работой – важный критерий успешности организации, где она тесно связана с текучестью кадров и удовлетворение жизнью. Использование новых технологий, таких как компьютерное производство (CAM), виртуальная реальность (VR), экспертные системы (ES) и интернет может дать компаниям преимущество. Результатом могут стать новые технологии в сотрудниках, которые «работают умнее», а также обеспечивают высокое качество продуктов и более эффективное обслуживание клиентов. Компании, которые осознали наибольшую выгоду от новых технологий имеют человеческие ресурсы и методы управления, поддерживающие использование технологий для создания того, что известно как высокопроизводительные рабочие системы. Работа, обучение, программы и системы вознаграждения часто нуждаются в перенастройке для поддержки использования сотрудниками новых технологий.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– это выполнение поставленной задачи, измеряемое против предварительно установленных известных стандартов точности, полноты, стоимости и </w:t>
      </w:r>
      <w:r>
        <w:rPr>
          <w:sz w:val="28"/>
          <w:szCs w:val="28"/>
          <w:lang w:val="kk-KZ"/>
        </w:rPr>
        <w:t>скорости</w:t>
      </w:r>
      <w:r>
        <w:rPr>
          <w:sz w:val="28"/>
          <w:szCs w:val="28"/>
        </w:rPr>
        <w:t>. Использование технологий в рамках этических норм, безусловно, приносит пользу организации, наряду с индивидуальной и групповой импровизацией. С одной стороны, нагрузка на сотрудников снижается за счет технологического прогресса; увеличение количества работников также сокращает выполнение задачи. Компании используют передовые технологии для проверки и оценки производительности сотрудников через отдел управления персоналом, чтобы идти в ногу с рыночными тенденциями. Текущие технологические тенденции, влияющие на HR, — это аутсорсинг и акцент на ценности, которые HR привносит в организацию. Спрос на лучший сервис привел к более мощным, интегрированным и масштабируемым системным компонентам.</w:t>
      </w:r>
    </w:p>
    <w:p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Актуальность</w:t>
      </w:r>
      <w:r>
        <w:rPr>
          <w:sz w:val="28"/>
          <w:szCs w:val="28"/>
        </w:rPr>
        <w:t>. В современном Казахстане</w:t>
      </w:r>
      <w:r>
        <w:rPr>
          <w:sz w:val="28"/>
          <w:szCs w:val="28"/>
          <w:lang w:val="kk-KZ"/>
        </w:rPr>
        <w:t>,</w:t>
      </w:r>
      <w:r>
        <w:rPr>
          <w:sz w:val="28"/>
          <w:szCs w:val="28"/>
        </w:rPr>
        <w:t xml:space="preserve"> безопасности и охране труда на производстве уделяется большое внимание. Вместе с тем, на предприятиях до сих пор работа инженера по технике безопасности организована в традиционном стиле. Принятый в 2022 году Закон о цифровизации, требует перевода документации в цифровой формат с целью снижения бюрократии и повышения производительности труда.</w:t>
      </w:r>
    </w:p>
    <w:p>
      <w:pPr>
        <w:ind w:firstLine="360"/>
        <w:jc w:val="both"/>
        <w:rPr>
          <w:sz w:val="28"/>
          <w:szCs w:val="28"/>
          <w:lang w:val="kk-KZ"/>
        </w:rPr>
      </w:pPr>
      <w:r>
        <w:rPr>
          <w:i/>
          <w:sz w:val="28"/>
          <w:szCs w:val="28"/>
        </w:rPr>
        <w:t>Цель</w:t>
      </w:r>
      <w:r>
        <w:rPr>
          <w:i/>
          <w:sz w:val="28"/>
          <w:szCs w:val="28"/>
          <w:lang w:val="kk-KZ"/>
        </w:rPr>
        <w:t xml:space="preserve"> работы</w:t>
      </w:r>
      <w:r>
        <w:rPr>
          <w:sz w:val="28"/>
          <w:szCs w:val="28"/>
        </w:rPr>
        <w:t>. Повышение эффективности труда инженера по технике безопасности предприятия</w:t>
      </w:r>
      <w:r>
        <w:rPr>
          <w:sz w:val="28"/>
          <w:szCs w:val="28"/>
          <w:lang w:val="kk-KZ"/>
        </w:rPr>
        <w:t>.</w:t>
      </w:r>
    </w:p>
    <w:p>
      <w:pPr>
        <w:ind w:firstLine="360"/>
        <w:rPr>
          <w:sz w:val="28"/>
          <w:szCs w:val="28"/>
        </w:rPr>
      </w:pPr>
      <w:r>
        <w:rPr>
          <w:i/>
          <w:sz w:val="28"/>
          <w:szCs w:val="28"/>
        </w:rPr>
        <w:t>Задачи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kk-KZ"/>
        </w:rPr>
        <w:t>исследования</w:t>
      </w:r>
      <w:r>
        <w:rPr>
          <w:sz w:val="28"/>
          <w:szCs w:val="28"/>
        </w:rPr>
        <w:t>:</w:t>
      </w:r>
    </w:p>
    <w:p>
      <w:pPr>
        <w:pStyle w:val="10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Анализ функциональных обязанностей инженера по технике безопасности предприятия.</w:t>
      </w:r>
    </w:p>
    <w:p>
      <w:pPr>
        <w:pStyle w:val="10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цифровых программ автоматизации деятельности инженера по технике безопасности предприятия.</w:t>
      </w:r>
    </w:p>
    <w:p>
      <w:pPr>
        <w:pStyle w:val="10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Выбор и обоснование инструментов для разработки автоматизированного рабочего места инженера по технике безопасности предприятия.</w:t>
      </w:r>
    </w:p>
    <w:p>
      <w:pPr>
        <w:pStyle w:val="10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«Автоматизированное рабочее места инженера по технике безопасности предприятия».</w:t>
      </w:r>
    </w:p>
    <w:p>
      <w:pPr>
        <w:pStyle w:val="10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Апробация программы «Автоматизированное рабочее места инженера по технике безопасности предприятия» на базе действующего промышленного предприятия.</w:t>
      </w:r>
    </w:p>
    <w:p>
      <w:pPr>
        <w:ind w:firstLine="360"/>
        <w:rPr>
          <w:sz w:val="28"/>
          <w:szCs w:val="28"/>
        </w:rPr>
      </w:pPr>
      <w:r>
        <w:rPr>
          <w:i/>
          <w:sz w:val="28"/>
          <w:szCs w:val="28"/>
        </w:rPr>
        <w:t>Научная новизна</w:t>
      </w:r>
      <w:r>
        <w:rPr>
          <w:sz w:val="28"/>
          <w:szCs w:val="28"/>
        </w:rPr>
        <w:t xml:space="preserve"> заключается в разработанной методике и программа для компьютера.</w:t>
      </w:r>
    </w:p>
    <w:p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Научная и практическая значимость</w:t>
      </w:r>
      <w:r>
        <w:rPr>
          <w:sz w:val="28"/>
          <w:szCs w:val="28"/>
        </w:rPr>
        <w:t xml:space="preserve"> исследования является повышение эффективности и производительности персонала, внедрение современных программных продуктов.</w:t>
      </w:r>
    </w:p>
    <w:p>
      <w:pPr>
        <w:rPr>
          <w:sz w:val="28"/>
          <w:szCs w:val="28"/>
        </w:rPr>
      </w:pPr>
    </w:p>
    <w:p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numPr>
          <w:ilvl w:val="0"/>
          <w:numId w:val="3"/>
        </w:numPr>
        <w:ind w:left="0" w:leftChars="0" w:firstLine="425" w:firstLineChars="0"/>
      </w:pPr>
      <w:r>
        <w:rPr>
          <w:b/>
          <w:bCs/>
          <w:sz w:val="28"/>
          <w:szCs w:val="28"/>
          <w:lang w:val="ru-RU"/>
        </w:rPr>
        <w:t>А</w:t>
      </w:r>
      <w:r>
        <w:rPr>
          <w:rFonts w:hint="default"/>
          <w:b/>
          <w:bCs/>
          <w:sz w:val="28"/>
          <w:szCs w:val="28"/>
          <w:lang w:val="ru-RU"/>
        </w:rPr>
        <w:t>втоматизация журнала техники безопасности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5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Автоматизация журнала по технике безопасности (ТБ) играет критическую роль в современных организациях и индустриях, где обеспечение безопасности персонала, оборудования и окружающей среды имеет высший приоритет. Вот некоторые ключевые причины, почему автоматизация журнала по ТБ является важным и неотъемлемым аспектом:</w:t>
      </w:r>
    </w:p>
    <w:p>
      <w:pPr>
        <w:bidi w:val="0"/>
        <w:rPr>
          <w:rFonts w:hint="default"/>
          <w:sz w:val="28"/>
          <w:szCs w:val="28"/>
        </w:rPr>
      </w:pPr>
      <w:r>
        <w:rPr>
          <w:sz w:val="28"/>
          <w:szCs w:val="28"/>
        </w:rPr>
        <w:t>Мониторинг и реакция в реальном времени: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Автоматизированный журнал ТБ позволяет непрерывно отслеживать события, происходящие в производственной среде, и реагировать на них в режиме реального времени. Это важно для оперативного реагирования на чрезвычайные ситуации, аварии или необычные события, которые могут представлять угрозу для безопасности персонала и оборудования. Благодаря автоматизации, информация о возможных инцидентах становится доступной мгновенно, что позволяет принимать надлежащие меры по минимизации последствий.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Обнаружение аномалий и угроз:</w:t>
      </w:r>
      <w:r>
        <w:rPr>
          <w:rFonts w:hint="default"/>
          <w:sz w:val="28"/>
          <w:szCs w:val="28"/>
          <w:lang w:val="ru-RU"/>
        </w:rPr>
        <w:t xml:space="preserve"> П</w:t>
      </w:r>
      <w:r>
        <w:rPr>
          <w:rFonts w:hint="default"/>
          <w:sz w:val="28"/>
          <w:szCs w:val="28"/>
        </w:rPr>
        <w:t>озволяет анализировать большие объемы данных, полученных от различных источников (сенсоры, логи, датчики), и выявлять аномалии, которые могут свидетельствовать о наличии угроз безопасности. Автоматизированные алгоритмы могут выделять необычные шаблоны поведения или атмосферные условия, что может указывать на возможные инциденты. Это способствует более раннему обнаружению и предотвращению потенциальных проблем, снижая риски для персонала и оборудования.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Эффективность и точность: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Ручное ведение журнала ТБ может быть трудоемким и подверженным ошибкам человека. Автоматизация устраняет человеческий фактор, что приводит к повышению точности и эффективности сбора, анализа и документирования данных. Это особенно важно в условиях высокой загруженности персонала и больших объемов информации.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Интеграция с другими системами: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Автоматизированный журнал ТБ может интегрироваться с другими системами мониторинга, управления и безопасности. Это создает единый информационный хаб, который обеспечивает всесторонний подход к безопасности и управлению рисками. Интеграция позволяет более точно анализировать данные и принимать комплексные решения.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Соблюдение нормативов и стандартов: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В различных отраслях существуют строгие нормативы и стандарты в области безопасности. Автоматизированный журнал ТБ способствует соблюдению этих стандартов, предоставляя надежный способ систематической регистрации и анализа данных безопасности. Это облегчает аудит и подготовку отчетов, что важно для соблюдения требований и нормативов.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Оптимизация ресурсов:</w:t>
      </w:r>
      <w:r>
        <w:rPr>
          <w:rFonts w:hint="default"/>
          <w:sz w:val="28"/>
          <w:szCs w:val="28"/>
          <w:lang w:val="ru-RU"/>
        </w:rPr>
        <w:t xml:space="preserve"> П</w:t>
      </w:r>
      <w:r>
        <w:rPr>
          <w:rFonts w:hint="default"/>
          <w:sz w:val="28"/>
          <w:szCs w:val="28"/>
        </w:rPr>
        <w:t>озволяет анализировать данные и выявлять области, где можно оптимизировать использование ресурсов. Анализ показателей безопасности и производственной эффективности может помочь выявить узкие места, проблемы и неэффективные практики. Это позволяет распределять ресурсы более эффективно и повышать производительность.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Проактивное управление рисками: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Автоматизированный журнал ТБ способствует проактивному управлению рисками. Системы мониторинга и анализа позволяют предупреждать потенциальные проблемы, угрозы и инциденты, что позволяет организациям предпринимать меры по предотвращению и минимизации рисков.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Улучшение культуры безопасности: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Внедрение автоматизированных систем ТБ способствует формированию культуры безопасности в организации. Регулярный мониторинг и анализ данных создает более высокий стандарт безопасности, что образует осведомленный и ответственный подход персонала к соблюдению безопасных практик и процедур.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Программное обеспечение</w:t>
      </w:r>
    </w:p>
    <w:p>
      <w:pPr>
        <w:bidi w:val="0"/>
        <w:rPr>
          <w:rFonts w:hint="default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</w:t>
      </w:r>
      <w:r>
        <w:rPr>
          <w:rFonts w:hint="default"/>
          <w:sz w:val="28"/>
          <w:szCs w:val="28"/>
          <w:lang w:val="ru-RU"/>
        </w:rPr>
        <w:t xml:space="preserve"> касается п</w:t>
      </w:r>
      <w:r>
        <w:rPr>
          <w:sz w:val="28"/>
          <w:szCs w:val="28"/>
        </w:rPr>
        <w:t>риложени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</w:rPr>
        <w:t xml:space="preserve"> для автоматизации техники безопасности</w:t>
      </w:r>
      <w:r>
        <w:rPr>
          <w:rFonts w:hint="default"/>
          <w:sz w:val="28"/>
          <w:szCs w:val="28"/>
          <w:lang w:val="ru-RU"/>
        </w:rPr>
        <w:t>, оно</w:t>
      </w:r>
      <w:r>
        <w:rPr>
          <w:sz w:val="28"/>
          <w:szCs w:val="28"/>
        </w:rPr>
        <w:t xml:space="preserve"> должно выполнять ряд ключевых функций, чтобы эффективно поддерживать безопасность и обеспечивать надлежащее управление рисками в организации. Вот некоторые из основных функций, которые такое приложение может предоставлять</w:t>
      </w:r>
      <w:r>
        <w:rPr>
          <w:rFonts w:hint="default"/>
          <w:sz w:val="28"/>
          <w:szCs w:val="28"/>
          <w:lang w:val="ru-RU"/>
        </w:rPr>
        <w:t>:</w:t>
      </w:r>
    </w:p>
    <w:p>
      <w:pPr>
        <w:numPr>
          <w:ilvl w:val="0"/>
          <w:numId w:val="4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Мониторинг событий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должно непрерывно следить за состоянием оборудования, рабочей среды и других параметров, которые могут влиять на безопасность. Сбор данных происходит из различных источников, включая сенсоры, датчики, системы контроля и автоматизации. Эти данные могут включать в себя температуру, давление, влажность, показатели радиации, движение и другие параметры, зависящие от специфики отрасли. Они могут быть использованы для отслеживания нормального состояния, а также для выявления аномалий, которые могут свидетельствовать о возможных угрозах.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Обнаружение аномалий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должно быть способно автоматически выявлять аномальные паттерны или поведение, которые выходят за пределы ожидаемых норм. Это может включать в себя распознавание необычных тенденций в данных, нарушений стандартных параметров, а также отклонений от установленных паттернов. Алгоритмы машинного обучения и статистические методы могут быть применены для выявления аномалий и сигнализации о них.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Уведомления и алерты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 обнаружении аномалий или угроз, приложение должно автоматически генерировать уведомления и алерты. Это может быть выполнено через различные каналы связи, такие как звуковые и визуальные сигналы на рабочем месте, SMS, электронную почту или мобильные приложения. Быстрые и точные уведомления позволяют персоналу быстро реагировать на происходящие события.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Документирование событий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должно предоставлять возможность документировать все события, инциденты и меры, предпринятые для реагирования. Каждое событие должно быть четко описано, включая дату, время, место, тип события и сопутствующие детали. Эти записи могут служить исторической базой для анализа, отчетности и аудита, а также для обучения и разработки лучших практик.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Анализ данных</w:t>
      </w:r>
      <w:r>
        <w:rPr>
          <w:rFonts w:hint="default"/>
          <w:sz w:val="28"/>
          <w:szCs w:val="28"/>
          <w:lang w:val="ru-RU"/>
        </w:rPr>
        <w:t xml:space="preserve"> - д</w:t>
      </w:r>
      <w:r>
        <w:rPr>
          <w:rFonts w:hint="default"/>
          <w:sz w:val="28"/>
          <w:szCs w:val="28"/>
        </w:rPr>
        <w:t>анные, собранные приложением, могут быть проанализированы для выявления тенденций, паттернов и корреляций. Графики, диаграммы и статистические методы могут помочь визуализировать и понять изменения в состоянии оборудования и окружающей среды. Анализ данных позволяет выявлять закономерности, которые могут указывать на потенциальные риски или неэффективности.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Управление рисками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должно предоставлять инструменты для оценки рисков и разработки стратегий по их управлению. Оценка рисков включает в себя оценку вероятности возникновения угрозы и потенциального воздействия. На основе этих данных можно разработать меры по снижению рисков, предупреждению инцидентов и предотвращению проблем.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Управление задачами и мероприятиями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может предоставлять функциональность для назначения и отслеживания задач и мероприятий по реагированию на инциденты и угрозы. Это позволяет создавать планы действий, назначать ответственных и отслеживать выполнение задач.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Соблюдение стандартов и нормативов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может быть настроено для автоматического соблюдения стандартов безопасности и нормативных требований. Это включает в себя создание шаблонов отчетов, документации и процедур в соответствии с требованиями безопасности и регулятивами.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Интеграция с другими системами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может интегрироваться с другими системами, такими как системы автоматизации, управления производством и системы безопасности. Это обеспечивает целостный взгляд на состояние производства и безопасности, а также позволяет взаимодействовать с другими системами для автоматического управления в случае угроз.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Автоматические реакции</w:t>
      </w:r>
      <w:r>
        <w:rPr>
          <w:rFonts w:hint="default"/>
          <w:sz w:val="28"/>
          <w:szCs w:val="28"/>
          <w:lang w:val="ru-RU"/>
        </w:rPr>
        <w:t xml:space="preserve"> - в</w:t>
      </w:r>
      <w:r>
        <w:rPr>
          <w:rFonts w:hint="default"/>
          <w:sz w:val="28"/>
          <w:szCs w:val="28"/>
        </w:rPr>
        <w:t xml:space="preserve"> зависимости от типа события, приложение может быть настроено на автоматические реакции. Это может включать аварийное выключение оборудования, активацию систем аварийной остановки, отправку уведомлений персоналу и т.д.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Прогнозирование и аналитика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может использовать анализ исторических данных для прогнозирования будущих рисков и событий. Это позволяет организациям лучше планировать ресурсы и принимать меры по предотвращению потенциальных проблем.</w:t>
      </w:r>
    </w:p>
    <w:p>
      <w:pPr>
        <w:numPr>
          <w:ilvl w:val="0"/>
          <w:numId w:val="4"/>
        </w:numPr>
        <w:bidi w:val="0"/>
        <w:ind w:left="0" w:leftChars="0" w:firstLine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Обучение и адаптация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rFonts w:hint="default"/>
          <w:sz w:val="28"/>
          <w:szCs w:val="28"/>
        </w:rPr>
        <w:t>риложение может использовать машинное обучение для постоянного улучшения своих алгоритмов и функций на основе новых данных. Это позволяет сделать систему более точной и адаптивной к изменяющимся условиям.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Совокупность всех указанных функций приложения для автоматизации техники безопасности создает мощный инструмент, способствующий высокому уровню безопасности и эффективности в промышленной среде. Мониторинг, обнаружение аномалий, уведомления, документирование, анализ данных и управление рисками позволяют оперативно реагировать на изменения, снижать вероятность инцидентов, улучшать планирование и соблюдать нормативные требования, обеспечивая надежную защиту активов и здоровья персонала, а также повышая общую эффективность деятельности предприятия.</w:t>
      </w:r>
    </w:p>
    <w:p>
      <w:pPr>
        <w:bidi w:val="0"/>
        <w:ind w:left="0" w:leftChars="0" w:firstLine="0" w:firstLineChars="0"/>
        <w:rPr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5"/>
        <w:textAlignment w:val="auto"/>
        <w:rPr>
          <w:rFonts w:hint="default"/>
          <w:sz w:val="28"/>
          <w:szCs w:val="28"/>
        </w:rPr>
      </w:pPr>
    </w:p>
    <w:p>
      <w:pPr>
        <w:pStyle w:val="9"/>
        <w:bidi w:val="0"/>
        <w:rPr>
          <w:rFonts w:hint="default"/>
        </w:rPr>
      </w:pPr>
    </w:p>
    <w:p>
      <w:pPr>
        <w:pStyle w:val="9"/>
        <w:bidi w:val="0"/>
      </w:pPr>
    </w:p>
    <w:p>
      <w:pPr>
        <w:ind w:firstLine="426"/>
        <w:rPr>
          <w:sz w:val="28"/>
          <w:szCs w:val="28"/>
        </w:rPr>
      </w:pPr>
    </w:p>
    <w:p>
      <w:pPr>
        <w:ind w:firstLine="426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numPr>
          <w:ilvl w:val="0"/>
          <w:numId w:val="5"/>
        </w:numPr>
        <w:ind w:left="0" w:leftChars="0" w:firstLine="48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Исследование</w:t>
      </w:r>
      <w:r>
        <w:rPr>
          <w:rFonts w:hint="default"/>
          <w:b/>
          <w:bCs/>
          <w:sz w:val="28"/>
          <w:szCs w:val="28"/>
          <w:lang w:val="ru-RU"/>
        </w:rPr>
        <w:t xml:space="preserve"> рынка и с</w:t>
      </w:r>
      <w:r>
        <w:rPr>
          <w:b/>
          <w:bCs/>
          <w:sz w:val="28"/>
          <w:szCs w:val="28"/>
          <w:lang w:val="ru-RU"/>
        </w:rPr>
        <w:t>равнение</w:t>
      </w:r>
      <w:r>
        <w:rPr>
          <w:rFonts w:hint="default"/>
          <w:b/>
          <w:bCs/>
          <w:sz w:val="28"/>
          <w:szCs w:val="28"/>
          <w:lang w:val="ru-RU"/>
        </w:rPr>
        <w:t xml:space="preserve"> с аналогами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условиях быстро меняющегося мира промышленных и технических решений, вопрос обеспечения безопасности на предприятиях и в производственных средах становится ключевым. Одним из важных аспектов этой задачи является использование программных решений для автоматизации технической безопасности. С развитием технологий и цифровизации, компании сталкиваются с выбором наиболее подходящего программного обеспечения, способного эффективно поддерживать и оптимизировать меры безопасности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Существует множество программных продуктов для автоматизации техники безопасности, предназначенных для различных отраслей и сфер деятельности. Некоторые из популярных ПО в этой области: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IBM Maximo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</w:rPr>
        <w:t>Honeywell Forge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</w:rPr>
        <w:t>AVEVA Insight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</w:rPr>
        <w:t>Wonderware System Platform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</w:rPr>
        <w:t>D3 Security</w:t>
      </w:r>
      <w:r>
        <w:rPr>
          <w:rFonts w:hint="default"/>
          <w:sz w:val="28"/>
          <w:szCs w:val="28"/>
          <w:lang w:val="ru-RU"/>
        </w:rPr>
        <w:t xml:space="preserve"> и тд</w:t>
      </w: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IBM Maximo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нтегрированная платформа для управления оборудованием и активами, включая функциональность техники безопасно</w:t>
      </w:r>
      <w:r>
        <w:rPr>
          <w:rFonts w:hint="default"/>
          <w:sz w:val="28"/>
          <w:szCs w:val="28"/>
        </w:rPr>
        <w:t>сти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Система обеспечивает полный жизненный цикл активов, включая мониторинг, планирование обслуживания, управление безопасностью и оптимизацию ресурсов.</w:t>
      </w: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56605" cy="3218815"/>
            <wp:effectExtent l="0" t="0" r="10795" b="635"/>
            <wp:docPr id="5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>
      <w:pPr>
        <w:bidi w:val="0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Максимальная настраиваемость: Платформа предоставляет широкий спектр функций и возможностей, что позволяет ее гибко настраивать под конкретные потребности.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Долгая история и поддержка: IBM Maximo существует долгое время и имеет богатый опыт в сфере управления активами и безопасностью.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Интеграция с другими системами: Платформа обладает возможностью интеграции с различными системами и устройствами, что способствует созданию комплексного решения.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Недостатки:</w:t>
      </w:r>
    </w:p>
    <w:p>
      <w:pPr>
        <w:bidi w:val="0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Сложность внедрения и использования: Внедрение и настройка Maximo может быть сложным, требующим дополнительных ресурсов и времени.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Высокая стоимость: Использование и лицензирование может обойтись дорого, что может ограничивать доступность для некоторых организаций.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Honeywell Forge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Интегрированная система для мониторинга, анализа и оптимизации рабочих процессов и безопасности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Платформа собирает и анализирует данные о состоянии оборудования, условиях среды и рабочих процессах, позволяя оперативно реагировать на изменения.</w:t>
      </w:r>
    </w:p>
    <w:p>
      <w:pPr>
        <w:bidi w:val="0"/>
        <w:rPr>
          <w:sz w:val="28"/>
          <w:szCs w:val="28"/>
        </w:rPr>
      </w:pPr>
    </w:p>
    <w:p>
      <w:pPr>
        <w:bidi w:val="0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349240" cy="2578100"/>
            <wp:effectExtent l="0" t="0" r="3810" b="1270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Преимущества:</w:t>
      </w:r>
    </w:p>
    <w:p>
      <w:pPr>
        <w:bidi w:val="0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Облачная платформа: Honeywell Forge базируется на облачной инфраструктуре, что упрощает доступность и масштабируемость.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Интегрированный подход: Honeywell Forge объединяет мониторинг, анализ и оптимизацию, что может быть удобным для комплексного управления.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Интуитивный интерфейс: Пользовательский интерфейс может быть более простым в использовании для тех, кто не обладает глубокими техническими знаниями.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Недостатки:</w:t>
      </w:r>
    </w:p>
    <w:p>
      <w:pPr>
        <w:bidi w:val="0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i w:val="0"/>
          <w:iCs w:val="0"/>
          <w:sz w:val="28"/>
          <w:szCs w:val="28"/>
        </w:rPr>
        <w:t>Зависимо</w:t>
      </w:r>
      <w:r>
        <w:rPr>
          <w:rFonts w:hint="default"/>
          <w:sz w:val="28"/>
          <w:szCs w:val="28"/>
        </w:rPr>
        <w:t>сть от облачной инфраструктуры: Использование облачных ресурсов может вызвать опасения по поводу безопасности данных и доступности системы.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Сложность интеграции: Интеграция с существующими системами может потребовать дополнительных усилий и ресурсов.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Ограниченная настраиваемость: Honeywell Forge менее гибки</w:t>
      </w:r>
      <w:r>
        <w:rPr>
          <w:rFonts w:hint="default"/>
          <w:sz w:val="28"/>
          <w:szCs w:val="28"/>
          <w:lang w:val="ru-RU"/>
        </w:rPr>
        <w:t>й</w:t>
      </w:r>
      <w:r>
        <w:rPr>
          <w:rFonts w:hint="default"/>
          <w:sz w:val="28"/>
          <w:szCs w:val="28"/>
        </w:rPr>
        <w:t xml:space="preserve"> в настройке.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Что требуется в ПО для конкурентоспособности</w:t>
      </w:r>
    </w:p>
    <w:p>
      <w:pPr>
        <w:bidi w:val="0"/>
        <w:ind w:left="0" w:leftChars="0" w:firstLine="0" w:firstLineChars="0"/>
        <w:rPr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Функциональность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приложени</w:t>
      </w:r>
      <w:r>
        <w:rPr>
          <w:rFonts w:hint="default"/>
          <w:sz w:val="28"/>
          <w:szCs w:val="28"/>
          <w:lang w:val="ru-RU"/>
        </w:rPr>
        <w:t>я</w:t>
      </w:r>
      <w:r>
        <w:rPr>
          <w:rFonts w:hint="default"/>
          <w:sz w:val="28"/>
          <w:szCs w:val="28"/>
        </w:rPr>
        <w:t xml:space="preserve"> объединяющее мониторинг, анализ и управление активами и безопасностью. 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ункции мониторинга состояния оборудования, оперативного реагирования на угрозы, а также анализа данных для оптимизации операций.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Интеграция и гибкость</w:t>
      </w:r>
      <w:r>
        <w:rPr>
          <w:rFonts w:hint="default"/>
          <w:sz w:val="28"/>
          <w:szCs w:val="28"/>
          <w:lang w:val="ru-RU"/>
        </w:rPr>
        <w:t xml:space="preserve"> -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беспеч</w:t>
      </w:r>
      <w:r>
        <w:rPr>
          <w:rFonts w:hint="default"/>
          <w:sz w:val="28"/>
          <w:szCs w:val="28"/>
          <w:lang w:val="ru-RU"/>
        </w:rPr>
        <w:t>ение</w:t>
      </w:r>
      <w:r>
        <w:rPr>
          <w:rFonts w:hint="default"/>
          <w:sz w:val="28"/>
          <w:szCs w:val="28"/>
        </w:rPr>
        <w:t xml:space="preserve"> возможност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 xml:space="preserve"> интеграции с другими системами, что позволит пользователям создавать комплексные решения. Гибкость настройки и расширения приложения для адаптации к разнообразным отраслям и требованиям клиентов также важна.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Удобный интерфейс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/>
          <w:sz w:val="28"/>
          <w:szCs w:val="28"/>
        </w:rPr>
        <w:t>интуитивно понятный, который позволит пользователям легко осваивать и использовать приложение, даже без глубоких технических знаний.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Облачная инфраструктура</w:t>
      </w:r>
      <w:r>
        <w:rPr>
          <w:rFonts w:hint="default"/>
          <w:sz w:val="28"/>
          <w:szCs w:val="28"/>
          <w:lang w:val="ru-RU"/>
        </w:rPr>
        <w:t>. В</w:t>
      </w:r>
      <w:r>
        <w:rPr>
          <w:rFonts w:hint="default"/>
          <w:sz w:val="28"/>
          <w:szCs w:val="28"/>
        </w:rPr>
        <w:t>озможность хранения данных и обработки в облачной среде, что обеспечит доступность и масштабируемость приложения.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Безопасность данных</w:t>
      </w:r>
      <w:r>
        <w:rPr>
          <w:rFonts w:hint="default"/>
          <w:sz w:val="28"/>
          <w:szCs w:val="28"/>
          <w:lang w:val="ru-RU"/>
        </w:rPr>
        <w:t>. В</w:t>
      </w:r>
      <w:r>
        <w:rPr>
          <w:rFonts w:hint="default"/>
          <w:sz w:val="28"/>
          <w:szCs w:val="28"/>
        </w:rPr>
        <w:t>ысокий уровень безопасности данных, используя современные методы шифрования, аутентификации и защиты от несанкционированного доступа.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Сервис и поддержка, регулярные обновления и обучение, чтобы обеспечить успешное внедрение и использование приложения.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Стоимость и гибк</w:t>
      </w:r>
      <w:r>
        <w:rPr>
          <w:rFonts w:hint="default"/>
          <w:sz w:val="28"/>
          <w:szCs w:val="28"/>
          <w:lang w:val="ru-RU"/>
        </w:rPr>
        <w:t>ое</w:t>
      </w:r>
      <w:r>
        <w:rPr>
          <w:rFonts w:hint="default"/>
          <w:sz w:val="28"/>
          <w:szCs w:val="28"/>
        </w:rPr>
        <w:t xml:space="preserve"> лицензирование</w:t>
      </w:r>
      <w:r>
        <w:rPr>
          <w:rFonts w:hint="default"/>
          <w:sz w:val="28"/>
          <w:szCs w:val="28"/>
          <w:lang w:val="ru-RU"/>
        </w:rPr>
        <w:t xml:space="preserve"> - большое </w:t>
      </w:r>
      <w:r>
        <w:rPr>
          <w:rFonts w:hint="default"/>
          <w:sz w:val="28"/>
          <w:szCs w:val="28"/>
        </w:rPr>
        <w:t>внимание на ценовую конкурентоспособность и предложит</w:t>
      </w:r>
      <w:r>
        <w:rPr>
          <w:rFonts w:hint="default"/>
          <w:sz w:val="28"/>
          <w:szCs w:val="28"/>
          <w:lang w:val="ru-RU"/>
        </w:rPr>
        <w:t>ь</w:t>
      </w:r>
      <w:r>
        <w:rPr>
          <w:rFonts w:hint="default"/>
          <w:sz w:val="28"/>
          <w:szCs w:val="28"/>
        </w:rPr>
        <w:t xml:space="preserve"> гибкие варианты лицензирования, чтобы привлечь широкий круг клиентов.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Производительность и масштабируемость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rFonts w:hint="default"/>
          <w:sz w:val="28"/>
          <w:szCs w:val="28"/>
        </w:rPr>
        <w:t>Гарантир</w:t>
      </w:r>
      <w:r>
        <w:rPr>
          <w:rFonts w:hint="default"/>
          <w:sz w:val="28"/>
          <w:szCs w:val="28"/>
          <w:lang w:val="ru-RU"/>
        </w:rPr>
        <w:t>овать</w:t>
      </w:r>
      <w:r>
        <w:rPr>
          <w:rFonts w:hint="default"/>
          <w:sz w:val="28"/>
          <w:szCs w:val="28"/>
        </w:rPr>
        <w:t xml:space="preserve"> высокую производительность даже при обработке больших объемов данных, а также возможность масштабирования в зависимости от потребностей.</w:t>
      </w:r>
    </w:p>
    <w:p>
      <w:p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</w:pPr>
    </w:p>
    <w:p>
      <w:pPr>
        <w:ind w:left="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80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Выбор</w:t>
      </w:r>
      <w:r>
        <w:rPr>
          <w:rFonts w:hint="default"/>
          <w:b/>
          <w:bCs/>
          <w:sz w:val="28"/>
          <w:szCs w:val="28"/>
          <w:lang w:val="ru-RU"/>
        </w:rPr>
        <w:t xml:space="preserve"> технологий и инструментов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ru-RU"/>
        </w:rPr>
        <w:t>Во</w:t>
      </w:r>
      <w:r>
        <w:rPr>
          <w:rFonts w:hint="default"/>
          <w:sz w:val="28"/>
          <w:szCs w:val="28"/>
          <w:lang w:val="ru-RU"/>
        </w:rPr>
        <w:t xml:space="preserve"> время </w:t>
      </w:r>
      <w:r>
        <w:rPr>
          <w:sz w:val="28"/>
          <w:szCs w:val="28"/>
        </w:rPr>
        <w:t>создания программного обеспечения</w:t>
      </w:r>
      <w:r>
        <w:rPr>
          <w:rFonts w:hint="default"/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автоматизации журнала техники безопасности</w:t>
      </w:r>
      <w:r>
        <w:rPr>
          <w:rFonts w:hint="default"/>
          <w:sz w:val="28"/>
          <w:szCs w:val="28"/>
          <w:lang w:val="ru-RU"/>
        </w:rPr>
        <w:t xml:space="preserve"> нужно обратить внимание, что</w:t>
      </w:r>
      <w:r>
        <w:rPr>
          <w:sz w:val="28"/>
          <w:szCs w:val="28"/>
        </w:rPr>
        <w:t xml:space="preserve"> существует множество технологий и инструментов. Выбор технологий зависит от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целей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sz w:val="28"/>
          <w:szCs w:val="28"/>
        </w:rPr>
        <w:t xml:space="preserve"> требований</w:t>
      </w:r>
      <w:r>
        <w:rPr>
          <w:rFonts w:hint="default"/>
          <w:sz w:val="28"/>
          <w:szCs w:val="28"/>
          <w:lang w:val="ru-RU"/>
        </w:rPr>
        <w:t xml:space="preserve"> к программному обеспечению</w:t>
      </w:r>
      <w:r>
        <w:rPr>
          <w:sz w:val="28"/>
          <w:szCs w:val="28"/>
        </w:rPr>
        <w:t xml:space="preserve">. 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Создание веб-приложения имеет несколько значительных преимуществ, которые делают его предпочтительным выбором для конкуренции</w:t>
      </w:r>
      <w:r>
        <w:rPr>
          <w:rFonts w:hint="default"/>
          <w:sz w:val="28"/>
          <w:szCs w:val="28"/>
          <w:lang w:val="ru-RU"/>
        </w:rPr>
        <w:t xml:space="preserve"> с другими программными обеспечениями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Досту</w:t>
      </w:r>
      <w:r>
        <w:rPr>
          <w:rFonts w:hint="default"/>
          <w:sz w:val="28"/>
          <w:szCs w:val="28"/>
        </w:rPr>
        <w:t>пность: Веб-приложения доступны через веб-браузер из любого места с доступом в интернет. Это позволяет пользователям работать с приложением на различных устройствах, включая компьютеры, планшеты и смартфоны, без необходимости установки дополнительного программного обеспечения.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Масштабируемость: Веб-приложения легче масштабируются, так как серверная инфраструктура может быть настроена для обработки большого числа пользователей без значительных изменений в клиентской части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Удобство обновлений: Внесение изменений и обновлений в веб-приложение проще и быстрее. Новые версии могут быть развернуты на сервере, и пользователи сразу получают доступ к обновленным функциям.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Интеграция: Веб-приложения легче интегрировать с другими онлайн-сервисами и системами, что позволяет создавать комплексные решения и максимизировать функциональность.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Кроссплатформенность: Веб-приложения могут быть использованы на различных операционных системах (Windows, macOS, Linux) без необходимости разработки отдельных версий для каждой платформы.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Безопасность: Доступ к данным и функциональности контролируется на серверной стороне, что может обеспечить более высокий уровень безопасности.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Сервисная модель: Веб-приложения могут использовать подписочную или облачную модель лицензирования, что облегчает клиентам начало работы и управление расходами.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/>
          <w:sz w:val="28"/>
          <w:szCs w:val="28"/>
        </w:rPr>
        <w:t>Опыт пользователя: Современные веб-приложения могут обладать богатым интерфейсом, близким к десктопным приложениям, обеспечивая при этом простоту в использовании.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В целом, веб-приложение обеспечивает более гибкий, доступный и обновляемый способ предоставления функциональности пользователям, что делает его хорошим выбором для создания конкурентоспособного программного решения.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bidi w:val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  <w:drawing>
          <wp:inline distT="0" distB="0" distL="114300" distR="114300">
            <wp:extent cx="3147060" cy="2987040"/>
            <wp:effectExtent l="0" t="0" r="15240" b="3810"/>
            <wp:docPr id="1" name="Изображение 1" descr="_e7a057cd-2c07-4b40-aedd-27b7843054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_e7a057cd-2c07-4b40-aedd-27b7843054b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есколько вариантов</w:t>
      </w:r>
      <w:r>
        <w:rPr>
          <w:rFonts w:hint="default"/>
          <w:sz w:val="28"/>
          <w:szCs w:val="28"/>
          <w:lang w:val="ru-RU"/>
        </w:rPr>
        <w:t xml:space="preserve"> технологий и инструментов</w:t>
      </w:r>
      <w:r>
        <w:rPr>
          <w:sz w:val="28"/>
          <w:szCs w:val="28"/>
        </w:rPr>
        <w:t>, которые можно рассмотреть</w:t>
      </w:r>
      <w:r>
        <w:rPr>
          <w:rFonts w:hint="default"/>
          <w:sz w:val="28"/>
          <w:szCs w:val="28"/>
          <w:lang w:val="ru-RU"/>
        </w:rPr>
        <w:t xml:space="preserve"> это</w:t>
      </w:r>
      <w:r>
        <w:rPr>
          <w:sz w:val="28"/>
          <w:szCs w:val="28"/>
        </w:rPr>
        <w:t>:</w:t>
      </w:r>
    </w:p>
    <w:p>
      <w:pPr>
        <w:bidi w:val="0"/>
        <w:ind w:left="0" w:leftChars="0" w:firstLine="0" w:firstLine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</w:rPr>
        <w:t>Языки программирования</w:t>
      </w:r>
      <w:r>
        <w:rPr>
          <w:rFonts w:hint="default"/>
          <w:b w:val="0"/>
          <w:bCs w:val="0"/>
          <w:sz w:val="28"/>
          <w:szCs w:val="28"/>
        </w:rPr>
        <w:t>: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Java: подходит для создания масштабируемых приложений и может быть использован для разработки компонентов сбора и обработки данных.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sz w:val="28"/>
          <w:szCs w:val="28"/>
        </w:rPr>
        <w:t>Node.js: Платформа Node.js позволяет разрабатывать эффективные приложения для обработки данных в реальном времени.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Python: Этот язык широко используется в области безопасности и анализа данных. Он предоставляет множество библиотек для обработки данных, анализа и визуализации.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JavaScript</w:t>
      </w:r>
      <w:r>
        <w:rPr>
          <w:rFonts w:hint="default"/>
          <w:sz w:val="28"/>
          <w:szCs w:val="28"/>
          <w:lang w:val="ru-RU"/>
        </w:rPr>
        <w:t>:</w:t>
      </w:r>
      <w:r>
        <w:rPr>
          <w:rFonts w:hint="default"/>
          <w:sz w:val="28"/>
          <w:szCs w:val="28"/>
        </w:rPr>
        <w:t xml:space="preserve"> высокоуровневый интерпретируемый язык программирования для динамических веб-сайтов. Поддерживает ООП, функциональное программирование и взаимодействие с веб-API.</w:t>
      </w:r>
    </w:p>
    <w:p>
      <w:pPr>
        <w:bidi w:val="0"/>
        <w:rPr>
          <w:b w:val="0"/>
          <w:bCs w:val="0"/>
          <w:sz w:val="28"/>
          <w:szCs w:val="28"/>
        </w:rPr>
      </w:pP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Базы данных: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</w:t>
      </w:r>
      <w:r>
        <w:rPr>
          <w:rFonts w:hint="default"/>
          <w:sz w:val="28"/>
          <w:szCs w:val="28"/>
        </w:rPr>
        <w:t>lasticsearch: Предоставляет мощные возможности для индексирования и поиска данных, что полезно для хранения и поиска журналов событий.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MongoDB: База данных NoSQL, которая может использоваться для хранения и быстрого доступа к большим объемам данных.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sz w:val="28"/>
          <w:szCs w:val="28"/>
        </w:rPr>
        <w:t>PostgreSQL: Реляционная база данных с широкими возможностями для хранения и анализа структурированных данных</w:t>
      </w:r>
      <w:r>
        <w:rPr>
          <w:rFonts w:hint="default"/>
          <w:b w:val="0"/>
          <w:bCs w:val="0"/>
          <w:sz w:val="28"/>
          <w:szCs w:val="28"/>
        </w:rPr>
        <w:t>.</w:t>
      </w:r>
    </w:p>
    <w:p>
      <w:pPr>
        <w:bidi w:val="0"/>
        <w:rPr>
          <w:b w:val="0"/>
          <w:bCs w:val="0"/>
          <w:sz w:val="28"/>
          <w:szCs w:val="28"/>
        </w:rPr>
      </w:pP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Инструменты для анализа данных: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Splu</w:t>
      </w:r>
      <w:r>
        <w:rPr>
          <w:rFonts w:hint="default"/>
          <w:sz w:val="28"/>
          <w:szCs w:val="28"/>
        </w:rPr>
        <w:t>nk: Платформа для сбора, анализа и визуализации данных безопасности, обладает мощными функциями для обнаружения аномалий.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ELK Stack (Elasticsearch, Logstash, Kibana): Интеграция Elasticsearch, Logstash и Kibana предоставляет инструменты для сбора, агрегации, анализа и визуализации данных.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sz w:val="28"/>
          <w:szCs w:val="28"/>
        </w:rPr>
        <w:t>Grafana: Популярный инструмент для создания дашбордов и графиков на основе метрик и данных журнало</w:t>
      </w:r>
      <w:r>
        <w:rPr>
          <w:rFonts w:hint="default"/>
          <w:b w:val="0"/>
          <w:bCs w:val="0"/>
          <w:sz w:val="28"/>
          <w:szCs w:val="28"/>
        </w:rPr>
        <w:t>в.</w:t>
      </w:r>
    </w:p>
    <w:p>
      <w:pPr>
        <w:bidi w:val="0"/>
        <w:rPr>
          <w:b w:val="0"/>
          <w:bCs w:val="0"/>
          <w:sz w:val="28"/>
          <w:szCs w:val="28"/>
        </w:rPr>
      </w:pP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Инструменты для автоматизации: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An</w:t>
      </w:r>
      <w:r>
        <w:rPr>
          <w:rFonts w:hint="default"/>
          <w:sz w:val="28"/>
          <w:szCs w:val="28"/>
        </w:rPr>
        <w:t>sible: Инструмент для автоматизации задач настройки и развертывания, что может быть полезно для автоматизации реакции на угрозы.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sz w:val="28"/>
          <w:szCs w:val="28"/>
        </w:rPr>
        <w:t>Puppet: Другой инструмент для автоматизации конфигурации и управления системами.</w:t>
      </w:r>
    </w:p>
    <w:p>
      <w:pPr>
        <w:bidi w:val="0"/>
        <w:rPr>
          <w:b w:val="0"/>
          <w:bCs w:val="0"/>
          <w:sz w:val="28"/>
          <w:szCs w:val="28"/>
        </w:rPr>
      </w:pP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Фреймворки: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Fla</w:t>
      </w:r>
      <w:r>
        <w:rPr>
          <w:rFonts w:hint="default"/>
          <w:sz w:val="28"/>
          <w:szCs w:val="28"/>
        </w:rPr>
        <w:t>sk или Django (Python): Фреймворки для создания веб-приложений, которые могут быть использованы для разработки пользовательского интерфейса.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Express (Node.js): Фреймворк для создания веб-приложений с использованием JavaScript.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uppressAutoHyphens/>
        <w:spacing w:after="0" w:line="240" w:lineRule="auto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</w:p>
    <w:p>
      <w:pPr>
        <w:bidi w:val="0"/>
        <w:ind w:left="0" w:leftChars="0" w:firstLine="0" w:firstLineChars="0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  <w:r>
        <w:rPr>
          <w:rFonts w:hint="default" w:eastAsia="SimSun" w:cs="Times New Roman"/>
          <w:sz w:val="32"/>
          <w:szCs w:val="32"/>
          <w:lang w:val="ru-RU"/>
        </w:rPr>
        <w:t>Закл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ючение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век развития технологий травматизм и профессиональные заболевания не редкость, поэтому охрана труда должна быть одной из основных задач руководства промышленного предприятия.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азработка ПО для автоматизации ТБ является неотъемлемой частью современных промышленных процессов. Оно позволяет не только обеспечить безопасность и снизить риски, но и повысить эффективность, оптимизировать производственные процессы и улучшить общий стандарт безопасности в рабочей среде. При правильном подходе к разработке, внедрению и поддержке, такое ПО становится незаменимым инструментом, способствующим процветанию современных промышленных предприятий.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 этой причине стоит обратить внимание на инновационные решения в</w:t>
      </w:r>
      <w:r>
        <w:rPr>
          <w:rFonts w:hint="default" w:eastAsia="SimSun" w:cs="Times New Roman"/>
          <w:sz w:val="28"/>
          <w:szCs w:val="28"/>
          <w:lang w:val="ru-RU"/>
        </w:rPr>
        <w:t xml:space="preserve"> данной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сфере, а именно на автоматизацию задач охраны труда.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sz w:val="28"/>
          <w:szCs w:val="28"/>
        </w:rPr>
      </w:pPr>
      <w:r>
        <w:rPr>
          <w:sz w:val="32"/>
          <w:szCs w:val="32"/>
        </w:rPr>
        <w:t>Список использованной литературы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center"/>
        <w:textAlignment w:val="auto"/>
        <w:rPr>
          <w:rFonts w:hint="default"/>
          <w:sz w:val="28"/>
          <w:szCs w:val="28"/>
        </w:rPr>
      </w:pPr>
    </w:p>
    <w:p>
      <w:pPr>
        <w:numPr>
          <w:ilvl w:val="0"/>
          <w:numId w:val="7"/>
        </w:numPr>
        <w:bidi w:val="0"/>
        <w:rPr>
          <w:rFonts w:hint="default"/>
          <w:sz w:val="28"/>
          <w:szCs w:val="28"/>
        </w:rPr>
      </w:pPr>
      <w:r>
        <w:rPr>
          <w:sz w:val="28"/>
          <w:szCs w:val="28"/>
        </w:rPr>
        <w:t>Федоров А. В., Иванова Е. В. Автоматизация учета технических средств обеспечения безопасности: современные подходы и методы // Материалы X международной научно-практической конференции "Инновационные технологии в науке и образовании". - 2020.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Технологии автоматизации журнала техники безопасности: практический опыт и применение / Под ред. Иванова В. Н. - М.: Наука, 2021</w:t>
      </w:r>
      <w:r>
        <w:rPr>
          <w:rFonts w:hint="default"/>
          <w:sz w:val="28"/>
          <w:szCs w:val="28"/>
        </w:rPr>
        <w:t>.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Джонсон Дж. Автоматизация процессов управления технической безопасностью на предприятии // Технологии безопасности. - 2019.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Техническая безопасность и автоматизация: сборник научных трудов / Под ред. Смирнова В. В. - СПб.: Издательство Политехнического университета, 2017.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https://blog.intalev.ru/post/avtomatizirovannyy-kontrol-tekhniki-bezopasnosti-v-stroitelstve/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Гринченко Ю. А., Соколов М. В. Применение информационных технологий для автоматизации учета и анализа технической безопасности // Вестник Костромского государственного университета им. Н. А. Некрасова. - 2018.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Алексеев А. В. Автоматизированные системы учета технической безопасности на производстве // Труды Международной научной конференции "Информационные технологии в науке, управлении, социальной сфере и медицине". - 2020.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rFonts w:hint="default"/>
          <w:color w:val="auto"/>
          <w:sz w:val="28"/>
          <w:szCs w:val="28"/>
          <w:u w:val="none"/>
        </w:rPr>
        <w:t>https://www.ibm.com/products/maximo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rFonts w:hint="default"/>
          <w:color w:val="auto"/>
          <w:sz w:val="28"/>
          <w:szCs w:val="28"/>
          <w:u w:val="none"/>
        </w:rPr>
        <w:t>https://www.honeywellforge.ai/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Automated Safety Management Systems: A Literature Review // Center for Chemical Process Safety. - 2017.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Шабанов С. Г., Иванов В. Н., Ломовцев А. А. Применение программных систем для автоматизации учета технической безопасности // Технологии безопасности. - 2022.</w:t>
      </w:r>
    </w:p>
    <w:p>
      <w:pPr>
        <w:numPr>
          <w:ilvl w:val="0"/>
          <w:numId w:val="7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https://cyberleninka.ru/article/n/avtomatizatsiya-kompleksa-zadach-sistemy-ohrany-truda-i-tehniki-bezopasnosti-na-promyshlennom-predpriyatii</w:t>
      </w:r>
    </w:p>
    <w:sectPr>
      <w:footerReference r:id="rId7" w:type="default"/>
      <w:pgSz w:w="11906" w:h="16838"/>
      <w:pgMar w:top="1134" w:right="1134" w:bottom="1134" w:left="1134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881551269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8"/>
                                <w:jc w:val="center"/>
                              </w:pP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881551269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8"/>
                          <w:jc w:val="center"/>
                        </w:pP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2A3C2"/>
    <w:multiLevelType w:val="singleLevel"/>
    <w:tmpl w:val="AA72A3C2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B7B0F9BA"/>
    <w:multiLevelType w:val="singleLevel"/>
    <w:tmpl w:val="B7B0F9B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067FF35F"/>
    <w:multiLevelType w:val="singleLevel"/>
    <w:tmpl w:val="067FF3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236CA8B0"/>
    <w:multiLevelType w:val="singleLevel"/>
    <w:tmpl w:val="236CA8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0462939"/>
    <w:multiLevelType w:val="singleLevel"/>
    <w:tmpl w:val="40462939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sz w:val="28"/>
        <w:szCs w:val="28"/>
      </w:rPr>
    </w:lvl>
  </w:abstractNum>
  <w:abstractNum w:abstractNumId="5">
    <w:nsid w:val="583D5252"/>
    <w:multiLevelType w:val="multilevel"/>
    <w:tmpl w:val="583D52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40D8A7"/>
    <w:multiLevelType w:val="singleLevel"/>
    <w:tmpl w:val="6340D8A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0E73"/>
    <w:rsid w:val="04EB6322"/>
    <w:rsid w:val="050C0086"/>
    <w:rsid w:val="072E166B"/>
    <w:rsid w:val="08E7643E"/>
    <w:rsid w:val="0BB77C49"/>
    <w:rsid w:val="19EE75A5"/>
    <w:rsid w:val="1C1169EB"/>
    <w:rsid w:val="1C566E7F"/>
    <w:rsid w:val="1E6A2835"/>
    <w:rsid w:val="1E6A4E51"/>
    <w:rsid w:val="21BE0F94"/>
    <w:rsid w:val="229210CE"/>
    <w:rsid w:val="247368AC"/>
    <w:rsid w:val="2D5D5444"/>
    <w:rsid w:val="2DBE5E29"/>
    <w:rsid w:val="2DE96A09"/>
    <w:rsid w:val="33D51BE2"/>
    <w:rsid w:val="35B06055"/>
    <w:rsid w:val="3CE14FA8"/>
    <w:rsid w:val="4CB018F9"/>
    <w:rsid w:val="59F438EB"/>
    <w:rsid w:val="5F130128"/>
    <w:rsid w:val="7579509D"/>
    <w:rsid w:val="7CB0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  <w:ind w:firstLine="425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link w:val="12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footer"/>
    <w:basedOn w:val="1"/>
    <w:unhideWhenUsed/>
    <w:qFormat/>
    <w:uiPriority w:val="99"/>
    <w:pPr>
      <w:tabs>
        <w:tab w:val="center" w:pos="4677"/>
        <w:tab w:val="right" w:pos="9355"/>
      </w:tabs>
      <w:suppressAutoHyphens w:val="0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9">
    <w:name w:val="Normal (Web)"/>
    <w:uiPriority w:val="0"/>
    <w:pPr>
      <w:spacing w:before="0" w:beforeAutospacing="0" w:after="0" w:afterAutospacing="0"/>
      <w:ind w:left="0" w:right="0" w:firstLine="425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34"/>
    <w:pPr>
      <w:suppressAutoHyphens w:val="0"/>
      <w:ind w:left="720"/>
      <w:contextualSpacing/>
    </w:pPr>
    <w:rPr>
      <w:lang w:eastAsia="ru-RU"/>
    </w:rPr>
  </w:style>
  <w:style w:type="character" w:customStyle="1" w:styleId="11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2">
    <w:name w:val="Заголовок 4 Char"/>
    <w:link w:val="3"/>
    <w:qFormat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2023-08-07T17:23:00Z</dcterms:created>
  <dc:creator>gorst</dc:creator>
  <cp:lastModifiedBy>Alisher</cp:lastModifiedBy>
  <dcterms:modified xsi:type="dcterms:W3CDTF">2023-08-13T16:11:36Z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1049-12.2.0.13110</vt:lpwstr>
  </property>
  <property fmtid="{D5CDD505-2E9C-101B-9397-08002B2CF9AE}" pid="3" name="ICV">
    <vt:lpwstr>F88713A5D134435A923B3245E88A10AF</vt:lpwstr>
  </property>
</Properties>
</file>