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715A" w:rsidRPr="004A7157" w:rsidRDefault="00B36281">
      <w:pPr>
        <w:rPr>
          <w:b/>
        </w:rPr>
      </w:pPr>
      <w:r w:rsidRPr="004A7157">
        <w:rPr>
          <w:b/>
        </w:rPr>
        <w:t>Lexical specifications</w:t>
      </w:r>
    </w:p>
    <w:p w:rsidR="00EC715A" w:rsidRPr="009F4E42" w:rsidRDefault="00EC715A" w:rsidP="00EC715A">
      <w:pPr>
        <w:rPr>
          <w:b/>
        </w:rPr>
      </w:pPr>
      <w:r w:rsidRPr="009F4E42">
        <w:rPr>
          <w:b/>
        </w:rPr>
        <w:t>Notes</w:t>
      </w:r>
      <w:r>
        <w:rPr>
          <w:b/>
        </w:rPr>
        <w:t xml:space="preserve"> on </w:t>
      </w:r>
      <w:r w:rsidR="00C63C83">
        <w:rPr>
          <w:b/>
        </w:rPr>
        <w:t xml:space="preserve">the </w:t>
      </w:r>
      <w:r>
        <w:rPr>
          <w:b/>
        </w:rPr>
        <w:t>regular expressions and</w:t>
      </w:r>
      <w:r w:rsidR="00C63C83">
        <w:rPr>
          <w:b/>
        </w:rPr>
        <w:t xml:space="preserve"> the</w:t>
      </w:r>
      <w:r>
        <w:rPr>
          <w:b/>
        </w:rPr>
        <w:t xml:space="preserve"> DFA</w:t>
      </w:r>
      <w:r w:rsidRPr="009F4E42">
        <w:rPr>
          <w:b/>
        </w:rPr>
        <w:t xml:space="preserve"> </w:t>
      </w:r>
    </w:p>
    <w:p w:rsidR="00EC715A" w:rsidRDefault="00EC715A" w:rsidP="00EC715A">
      <w:pPr>
        <w:pStyle w:val="ListParagraph"/>
        <w:numPr>
          <w:ilvl w:val="0"/>
          <w:numId w:val="4"/>
        </w:numPr>
      </w:pPr>
      <w:r>
        <w:t>All letters (</w:t>
      </w:r>
      <w:proofErr w:type="spellStart"/>
      <w:proofErr w:type="gramStart"/>
      <w:r>
        <w:t>a..z</w:t>
      </w:r>
      <w:proofErr w:type="spellEnd"/>
      <w:proofErr w:type="gramEnd"/>
      <w:r>
        <w:t>, A..</w:t>
      </w:r>
      <w:r>
        <w:t>Z) are represented as “</w:t>
      </w:r>
      <w:r w:rsidR="00DC2B2D">
        <w:t>L</w:t>
      </w:r>
      <w:r>
        <w:t>”</w:t>
      </w:r>
      <w:r>
        <w:t xml:space="preserve">. </w:t>
      </w:r>
    </w:p>
    <w:p w:rsidR="00EC715A" w:rsidRDefault="00EC715A" w:rsidP="00EC715A">
      <w:pPr>
        <w:pStyle w:val="ListParagraph"/>
        <w:numPr>
          <w:ilvl w:val="0"/>
          <w:numId w:val="4"/>
        </w:numPr>
      </w:pPr>
      <w:r>
        <w:t>Nonzero digits (</w:t>
      </w:r>
      <w:proofErr w:type="gramStart"/>
      <w:r>
        <w:t>1..</w:t>
      </w:r>
      <w:proofErr w:type="gramEnd"/>
      <w:r w:rsidR="00DC2B2D">
        <w:t>9) are represented as “D</w:t>
      </w:r>
      <w:r>
        <w:t>”</w:t>
      </w:r>
      <w:r>
        <w:t>.</w:t>
      </w:r>
    </w:p>
    <w:p w:rsidR="0047187B" w:rsidRDefault="00EC715A" w:rsidP="00EC715A">
      <w:pPr>
        <w:pStyle w:val="ListParagraph"/>
        <w:numPr>
          <w:ilvl w:val="0"/>
          <w:numId w:val="4"/>
        </w:numPr>
      </w:pPr>
      <w:r>
        <w:t>Zero (0) is considered distinct</w:t>
      </w:r>
      <w:r w:rsidR="00903D8D">
        <w:t xml:space="preserve"> from the other digits</w:t>
      </w:r>
    </w:p>
    <w:p w:rsidR="00EC715A" w:rsidRDefault="00EB67C9" w:rsidP="0047187B">
      <w:pPr>
        <w:pStyle w:val="ListParagraph"/>
        <w:numPr>
          <w:ilvl w:val="1"/>
          <w:numId w:val="4"/>
        </w:numPr>
      </w:pPr>
      <w:r>
        <w:t>Reason:</w:t>
      </w:r>
      <w:r w:rsidR="00EC715A">
        <w:t xml:space="preserve"> it makes a difference when parsing integers</w:t>
      </w:r>
      <w:r w:rsidR="002F514F">
        <w:t xml:space="preserve"> and floats. Thus, </w:t>
      </w:r>
      <w:r w:rsidR="00EC715A">
        <w:t xml:space="preserve">I always gave it a separate </w:t>
      </w:r>
      <w:r w:rsidR="00EC715A">
        <w:t>symbol and transition in the DFA</w:t>
      </w:r>
      <w:r w:rsidR="00EC715A">
        <w:t>.</w:t>
      </w:r>
    </w:p>
    <w:p w:rsidR="0047187B" w:rsidRDefault="00EC715A" w:rsidP="00EC715A">
      <w:pPr>
        <w:pStyle w:val="ListParagraph"/>
        <w:numPr>
          <w:ilvl w:val="0"/>
          <w:numId w:val="4"/>
        </w:numPr>
      </w:pPr>
      <w:r>
        <w:t xml:space="preserve">The DFA will </w:t>
      </w:r>
      <w:r w:rsidR="008111BE">
        <w:t xml:space="preserve">recognize a start or </w:t>
      </w:r>
      <w:r w:rsidR="00625946">
        <w:t xml:space="preserve">an </w:t>
      </w:r>
      <w:r w:rsidR="008111BE">
        <w:t>end of</w:t>
      </w:r>
      <w:r w:rsidR="00504FD7">
        <w:t xml:space="preserve"> a</w:t>
      </w:r>
      <w:r w:rsidR="008111BE">
        <w:t xml:space="preserve"> comment</w:t>
      </w:r>
      <w:r>
        <w:t xml:space="preserve"> (// /* */), but </w:t>
      </w:r>
      <w:r w:rsidR="008111BE">
        <w:t>won’t</w:t>
      </w:r>
      <w:r w:rsidRPr="006A7D5A">
        <w:t xml:space="preserve"> </w:t>
      </w:r>
      <w:r w:rsidR="008111BE">
        <w:t>remove</w:t>
      </w:r>
      <w:r w:rsidRPr="006A7D5A">
        <w:t xml:space="preserve"> the commented text</w:t>
      </w:r>
    </w:p>
    <w:p w:rsidR="00EB67C9" w:rsidRDefault="00EC715A" w:rsidP="0047187B">
      <w:pPr>
        <w:pStyle w:val="ListParagraph"/>
        <w:numPr>
          <w:ilvl w:val="1"/>
          <w:numId w:val="4"/>
        </w:numPr>
      </w:pPr>
      <w:r>
        <w:t xml:space="preserve">Comment removal </w:t>
      </w:r>
      <w:r>
        <w:t>will happen</w:t>
      </w:r>
      <w:r w:rsidR="00EB67C9">
        <w:t xml:space="preserve"> inside the code</w:t>
      </w:r>
    </w:p>
    <w:p w:rsidR="00EC715A" w:rsidRDefault="00EB67C9" w:rsidP="0047187B">
      <w:pPr>
        <w:pStyle w:val="ListParagraph"/>
        <w:numPr>
          <w:ilvl w:val="1"/>
          <w:numId w:val="4"/>
        </w:numPr>
      </w:pPr>
      <w:r>
        <w:t xml:space="preserve">Reason: </w:t>
      </w:r>
      <w:r w:rsidR="00EC715A">
        <w:t xml:space="preserve">it’s impossible to implement nested comments in a DFA (need some form of memory to keep track of the comment levels, which a DFA doesn’t have). </w:t>
      </w:r>
    </w:p>
    <w:p w:rsidR="0047187B" w:rsidRDefault="00EC715A" w:rsidP="00EC715A">
      <w:pPr>
        <w:pStyle w:val="ListParagraph"/>
        <w:numPr>
          <w:ilvl w:val="0"/>
          <w:numId w:val="4"/>
        </w:numPr>
      </w:pPr>
      <w:r w:rsidRPr="006A7D5A">
        <w:t xml:space="preserve">At the regex/DFA level </w:t>
      </w:r>
      <w:r w:rsidR="00F25735" w:rsidRPr="006A7D5A">
        <w:t>I</w:t>
      </w:r>
      <w:r w:rsidRPr="006A7D5A">
        <w:t xml:space="preserve"> do</w:t>
      </w:r>
      <w:r w:rsidRPr="006A7D5A">
        <w:t xml:space="preserve"> not make the distinction between IDs and reserved words,</w:t>
      </w:r>
      <w:r>
        <w:t xml:space="preserve"> th</w:t>
      </w:r>
      <w:r w:rsidR="0047187B">
        <w:t>ey are both scanned as “words”</w:t>
      </w:r>
    </w:p>
    <w:p w:rsidR="00EB67C9" w:rsidRDefault="00EC715A" w:rsidP="0047187B">
      <w:pPr>
        <w:pStyle w:val="ListParagraph"/>
        <w:numPr>
          <w:ilvl w:val="1"/>
          <w:numId w:val="4"/>
        </w:numPr>
      </w:pPr>
      <w:r>
        <w:t>A function later in the code takes care of determining if it’s a reserved wor</w:t>
      </w:r>
      <w:r w:rsidR="00EB67C9">
        <w:t>d or not</w:t>
      </w:r>
    </w:p>
    <w:p w:rsidR="00EC715A" w:rsidRDefault="00EB67C9" w:rsidP="0047187B">
      <w:pPr>
        <w:pStyle w:val="ListParagraph"/>
        <w:numPr>
          <w:ilvl w:val="1"/>
          <w:numId w:val="4"/>
        </w:numPr>
      </w:pPr>
      <w:r>
        <w:t>Reason: i</w:t>
      </w:r>
      <w:r w:rsidR="00EC715A">
        <w:t xml:space="preserve">t is much simpler to do in code than </w:t>
      </w:r>
      <w:r w:rsidR="006A7D5A">
        <w:t>in a DFA</w:t>
      </w:r>
    </w:p>
    <w:p w:rsidR="00B36281" w:rsidRPr="00CB4431" w:rsidRDefault="00EC715A" w:rsidP="00EC715A">
      <w:pPr>
        <w:rPr>
          <w:b/>
        </w:rPr>
      </w:pPr>
      <w:r>
        <w:rPr>
          <w:b/>
        </w:rPr>
        <w:t>Regular expressions</w:t>
      </w:r>
      <w:r w:rsidR="00C611F7">
        <w:rPr>
          <w:b/>
        </w:rPr>
        <w:t xml:space="preserve"> </w:t>
      </w:r>
    </w:p>
    <w:p w:rsidR="00C205BD" w:rsidRDefault="00DC2B2D" w:rsidP="00C611F7">
      <w:pPr>
        <w:spacing w:after="0"/>
      </w:pPr>
      <w:r>
        <w:t>word:</w:t>
      </w:r>
      <w:r w:rsidR="00B36281">
        <w:t xml:space="preserve"> </w:t>
      </w:r>
      <w:r>
        <w:t>L</w:t>
      </w:r>
      <w:r w:rsidR="0052462E">
        <w:t xml:space="preserve"> </w:t>
      </w:r>
      <w:r>
        <w:t>(L|D|</w:t>
      </w:r>
      <w:r w:rsidR="00870090">
        <w:t>0|</w:t>
      </w:r>
      <w:proofErr w:type="gramStart"/>
      <w:r>
        <w:t>_)*</w:t>
      </w:r>
      <w:proofErr w:type="gramEnd"/>
    </w:p>
    <w:p w:rsidR="00B36281" w:rsidRDefault="00C205BD" w:rsidP="00C611F7">
      <w:pPr>
        <w:spacing w:after="0"/>
      </w:pPr>
      <w:r>
        <w:t>int</w:t>
      </w:r>
      <w:r w:rsidR="00870090">
        <w:t>:</w:t>
      </w:r>
      <w:r w:rsidR="00FA5B2B">
        <w:t xml:space="preserve"> </w:t>
      </w:r>
      <w:r w:rsidR="0052462E">
        <w:t>(</w:t>
      </w:r>
      <w:r w:rsidR="00870090">
        <w:t>D</w:t>
      </w:r>
      <w:r w:rsidR="0052462E">
        <w:t xml:space="preserve"> </w:t>
      </w:r>
      <w:r w:rsidR="00D15BA4">
        <w:t>(</w:t>
      </w:r>
      <w:r w:rsidR="00870090">
        <w:t>D|</w:t>
      </w:r>
      <w:proofErr w:type="gramStart"/>
      <w:r w:rsidR="00870090">
        <w:t>0)</w:t>
      </w:r>
      <w:r w:rsidR="00B36281">
        <w:t>*</w:t>
      </w:r>
      <w:proofErr w:type="gramEnd"/>
      <w:r w:rsidR="0052462E">
        <w:t>)</w:t>
      </w:r>
      <w:r w:rsidR="00B36281">
        <w:t xml:space="preserve"> | 0 </w:t>
      </w:r>
    </w:p>
    <w:p w:rsidR="00C205BD" w:rsidRDefault="00D15BA4" w:rsidP="00C611F7">
      <w:pPr>
        <w:spacing w:after="0"/>
      </w:pPr>
      <w:r>
        <w:t xml:space="preserve">float: </w:t>
      </w:r>
      <w:proofErr w:type="gramStart"/>
      <w:r w:rsidR="0052462E">
        <w:t>(</w:t>
      </w:r>
      <w:r w:rsidR="005F4433">
        <w:t xml:space="preserve"> </w:t>
      </w:r>
      <w:r>
        <w:t>(</w:t>
      </w:r>
      <w:proofErr w:type="gramEnd"/>
      <w:r>
        <w:t>D</w:t>
      </w:r>
      <w:r w:rsidR="0052462E">
        <w:t xml:space="preserve"> </w:t>
      </w:r>
      <w:r w:rsidR="00870090">
        <w:t>(D|0)*</w:t>
      </w:r>
      <w:r w:rsidR="0052462E">
        <w:t>)</w:t>
      </w:r>
      <w:r w:rsidR="00870090">
        <w:t xml:space="preserve"> | 0)</w:t>
      </w:r>
      <w:r w:rsidR="00E82184">
        <w:t xml:space="preserve"> . </w:t>
      </w:r>
      <w:proofErr w:type="gramStart"/>
      <w:r w:rsidR="00E82184">
        <w:t>(</w:t>
      </w:r>
      <w:r w:rsidR="005F4433">
        <w:t xml:space="preserve"> </w:t>
      </w:r>
      <w:r w:rsidR="00B36281">
        <w:t>(</w:t>
      </w:r>
      <w:proofErr w:type="gramEnd"/>
      <w:r w:rsidR="005F4433">
        <w:t xml:space="preserve"> </w:t>
      </w:r>
      <w:r w:rsidR="00E82184">
        <w:t>(D|0)</w:t>
      </w:r>
      <w:r w:rsidR="00B36281">
        <w:t xml:space="preserve">* </w:t>
      </w:r>
      <w:r w:rsidR="00E82184">
        <w:t>D</w:t>
      </w:r>
      <w:r w:rsidR="00B36281">
        <w:t>) | 0 )</w:t>
      </w:r>
    </w:p>
    <w:p w:rsidR="00CB4431" w:rsidRDefault="00C611F7" w:rsidP="00C611F7">
      <w:pPr>
        <w:spacing w:after="0"/>
      </w:pPr>
      <w:r>
        <w:t>semicolon</w:t>
      </w:r>
      <w:proofErr w:type="gramStart"/>
      <w:r>
        <w:t>: ;</w:t>
      </w:r>
      <w:proofErr w:type="gramEnd"/>
    </w:p>
    <w:p w:rsidR="00C611F7" w:rsidRDefault="00C611F7" w:rsidP="00C611F7">
      <w:pPr>
        <w:spacing w:after="0"/>
      </w:pPr>
      <w:r>
        <w:t>comma</w:t>
      </w:r>
      <w:proofErr w:type="gramStart"/>
      <w:r>
        <w:t>: ,</w:t>
      </w:r>
      <w:proofErr w:type="gramEnd"/>
    </w:p>
    <w:p w:rsidR="00C611F7" w:rsidRDefault="00C611F7" w:rsidP="00C611F7">
      <w:pPr>
        <w:spacing w:after="0"/>
      </w:pPr>
      <w:r>
        <w:t>plus: +</w:t>
      </w:r>
    </w:p>
    <w:p w:rsidR="00C611F7" w:rsidRDefault="00C611F7" w:rsidP="00C611F7">
      <w:pPr>
        <w:spacing w:after="0"/>
      </w:pPr>
      <w:r>
        <w:t xml:space="preserve">minus: - </w:t>
      </w:r>
    </w:p>
    <w:p w:rsidR="00C611F7" w:rsidRDefault="00C611F7" w:rsidP="00C611F7">
      <w:pPr>
        <w:spacing w:after="0"/>
      </w:pPr>
      <w:proofErr w:type="spellStart"/>
      <w:r>
        <w:t>openpar</w:t>
      </w:r>
      <w:proofErr w:type="spellEnd"/>
      <w:r>
        <w:t>: (</w:t>
      </w:r>
    </w:p>
    <w:p w:rsidR="00C611F7" w:rsidRDefault="00C611F7" w:rsidP="00C611F7">
      <w:pPr>
        <w:spacing w:after="0"/>
      </w:pPr>
      <w:proofErr w:type="spellStart"/>
      <w:r>
        <w:t>closepar</w:t>
      </w:r>
      <w:proofErr w:type="spellEnd"/>
      <w:proofErr w:type="gramStart"/>
      <w:r>
        <w:t>: )</w:t>
      </w:r>
      <w:proofErr w:type="gramEnd"/>
    </w:p>
    <w:p w:rsidR="00C611F7" w:rsidRDefault="00C611F7" w:rsidP="00C611F7">
      <w:pPr>
        <w:spacing w:after="0"/>
      </w:pPr>
      <w:proofErr w:type="spellStart"/>
      <w:r>
        <w:t>opencurly</w:t>
      </w:r>
      <w:proofErr w:type="spellEnd"/>
      <w:r>
        <w:t>: {</w:t>
      </w:r>
    </w:p>
    <w:p w:rsidR="00C611F7" w:rsidRDefault="00C611F7" w:rsidP="00C611F7">
      <w:pPr>
        <w:spacing w:after="0"/>
      </w:pPr>
      <w:proofErr w:type="spellStart"/>
      <w:r>
        <w:t>closecurly</w:t>
      </w:r>
      <w:proofErr w:type="spellEnd"/>
      <w:proofErr w:type="gramStart"/>
      <w:r>
        <w:t>: }</w:t>
      </w:r>
      <w:proofErr w:type="gramEnd"/>
    </w:p>
    <w:p w:rsidR="00C611F7" w:rsidRDefault="00C611F7" w:rsidP="00C611F7">
      <w:pPr>
        <w:spacing w:after="0"/>
      </w:pPr>
      <w:proofErr w:type="spellStart"/>
      <w:r>
        <w:t>opensquare</w:t>
      </w:r>
      <w:proofErr w:type="spellEnd"/>
      <w:r>
        <w:t>: [</w:t>
      </w:r>
    </w:p>
    <w:p w:rsidR="00C611F7" w:rsidRDefault="00C611F7" w:rsidP="00C611F7">
      <w:pPr>
        <w:spacing w:after="0"/>
      </w:pPr>
      <w:proofErr w:type="spellStart"/>
      <w:r>
        <w:t>closesquare</w:t>
      </w:r>
      <w:proofErr w:type="spellEnd"/>
      <w:proofErr w:type="gramStart"/>
      <w:r>
        <w:t>: ]</w:t>
      </w:r>
      <w:proofErr w:type="gramEnd"/>
    </w:p>
    <w:p w:rsidR="00C611F7" w:rsidRDefault="00C611F7" w:rsidP="00C611F7">
      <w:pPr>
        <w:spacing w:after="0"/>
      </w:pPr>
      <w:r>
        <w:t xml:space="preserve">assignment: = </w:t>
      </w:r>
    </w:p>
    <w:p w:rsidR="00C611F7" w:rsidRDefault="00C611F7" w:rsidP="00C611F7">
      <w:pPr>
        <w:spacing w:after="0"/>
      </w:pPr>
      <w:r>
        <w:t>equals: ==</w:t>
      </w:r>
    </w:p>
    <w:p w:rsidR="00C611F7" w:rsidRDefault="00C611F7" w:rsidP="00C611F7">
      <w:pPr>
        <w:spacing w:after="0"/>
      </w:pPr>
      <w:r>
        <w:t>divide: /</w:t>
      </w:r>
    </w:p>
    <w:p w:rsidR="00C611F7" w:rsidRDefault="00C611F7" w:rsidP="00C611F7">
      <w:pPr>
        <w:spacing w:after="0"/>
      </w:pPr>
      <w:r>
        <w:t>line comment: //</w:t>
      </w:r>
    </w:p>
    <w:p w:rsidR="00C611F7" w:rsidRDefault="00C611F7" w:rsidP="00C611F7">
      <w:pPr>
        <w:spacing w:after="0"/>
      </w:pPr>
      <w:r>
        <w:t>open comment: /*</w:t>
      </w:r>
    </w:p>
    <w:p w:rsidR="00C611F7" w:rsidRDefault="00C611F7" w:rsidP="00C611F7">
      <w:pPr>
        <w:spacing w:after="0"/>
      </w:pPr>
      <w:r>
        <w:t>multiply: *</w:t>
      </w:r>
    </w:p>
    <w:p w:rsidR="00C611F7" w:rsidRDefault="00C611F7" w:rsidP="00C611F7">
      <w:pPr>
        <w:spacing w:after="0"/>
      </w:pPr>
      <w:r>
        <w:t>close comment: */</w:t>
      </w:r>
    </w:p>
    <w:p w:rsidR="00C611F7" w:rsidRDefault="00C611F7" w:rsidP="00C611F7">
      <w:pPr>
        <w:spacing w:after="0"/>
      </w:pPr>
      <w:r>
        <w:t>less than: &lt;</w:t>
      </w:r>
    </w:p>
    <w:p w:rsidR="00C611F7" w:rsidRDefault="00C611F7" w:rsidP="00C611F7">
      <w:pPr>
        <w:spacing w:after="0"/>
      </w:pPr>
      <w:r>
        <w:t>less than or equals: &lt;=</w:t>
      </w:r>
    </w:p>
    <w:p w:rsidR="00C611F7" w:rsidRDefault="00C611F7" w:rsidP="00C611F7">
      <w:pPr>
        <w:spacing w:after="0"/>
      </w:pPr>
      <w:r>
        <w:t>greater than: &gt;</w:t>
      </w:r>
    </w:p>
    <w:p w:rsidR="00C611F7" w:rsidRDefault="00C611F7" w:rsidP="00C611F7">
      <w:pPr>
        <w:spacing w:after="0"/>
      </w:pPr>
      <w:r>
        <w:t>greater than or equals: &gt;=</w:t>
      </w:r>
    </w:p>
    <w:p w:rsidR="00C611F7" w:rsidRDefault="00C611F7" w:rsidP="00C611F7">
      <w:pPr>
        <w:spacing w:after="0"/>
      </w:pPr>
      <w:r>
        <w:t xml:space="preserve">not equals: &lt;&gt; </w:t>
      </w:r>
    </w:p>
    <w:p w:rsidR="00CB4431" w:rsidRDefault="00C611F7" w:rsidP="006A7D5A">
      <w:pPr>
        <w:spacing w:after="0"/>
      </w:pPr>
      <w:r>
        <w:t>dot</w:t>
      </w:r>
      <w:proofErr w:type="gramStart"/>
      <w:r>
        <w:t>: .</w:t>
      </w:r>
      <w:proofErr w:type="gramEnd"/>
    </w:p>
    <w:p w:rsidR="00CB4431" w:rsidRDefault="00CB4431"/>
    <w:p w:rsidR="00CB4431" w:rsidRDefault="00CB4431">
      <w:pPr>
        <w:rPr>
          <w:b/>
        </w:rPr>
      </w:pPr>
      <w:r>
        <w:rPr>
          <w:b/>
        </w:rPr>
        <w:t>Other specifications and notes</w:t>
      </w:r>
    </w:p>
    <w:p w:rsidR="00EC715A" w:rsidRDefault="00EC715A" w:rsidP="00EC715A">
      <w:pPr>
        <w:pStyle w:val="ListParagraph"/>
        <w:numPr>
          <w:ilvl w:val="0"/>
          <w:numId w:val="1"/>
        </w:numPr>
      </w:pPr>
      <w:r>
        <w:t>Reserved words</w:t>
      </w:r>
      <w:r>
        <w:t xml:space="preserve"> are</w:t>
      </w:r>
      <w:r>
        <w:t>: and, not, or, if, then, else, for, class, int, float, get, put, return, program</w:t>
      </w:r>
    </w:p>
    <w:p w:rsidR="00EC405F" w:rsidRDefault="00EC405F" w:rsidP="00CB4431">
      <w:pPr>
        <w:pStyle w:val="ListParagraph"/>
        <w:numPr>
          <w:ilvl w:val="0"/>
          <w:numId w:val="1"/>
        </w:numPr>
      </w:pPr>
      <w:r>
        <w:t>The language is case-sensitive</w:t>
      </w:r>
    </w:p>
    <w:p w:rsidR="006404B3" w:rsidRDefault="006404B3" w:rsidP="006404B3">
      <w:pPr>
        <w:pStyle w:val="ListParagraph"/>
        <w:numPr>
          <w:ilvl w:val="0"/>
          <w:numId w:val="1"/>
        </w:numPr>
      </w:pPr>
      <w:r>
        <w:t xml:space="preserve">// </w:t>
      </w:r>
      <w:r>
        <w:t>is</w:t>
      </w:r>
      <w:r>
        <w:t xml:space="preserve"> a line comment </w:t>
      </w:r>
    </w:p>
    <w:p w:rsidR="006404B3" w:rsidRDefault="006404B3" w:rsidP="006404B3">
      <w:pPr>
        <w:pStyle w:val="ListParagraph"/>
        <w:numPr>
          <w:ilvl w:val="0"/>
          <w:numId w:val="1"/>
        </w:numPr>
      </w:pPr>
      <w:r>
        <w:t xml:space="preserve">/* … */ </w:t>
      </w:r>
      <w:r>
        <w:t>is</w:t>
      </w:r>
      <w:r>
        <w:t xml:space="preserve"> a block comment</w:t>
      </w:r>
    </w:p>
    <w:p w:rsidR="006404B3" w:rsidRDefault="006404B3" w:rsidP="006404B3">
      <w:pPr>
        <w:pStyle w:val="ListParagraph"/>
        <w:numPr>
          <w:ilvl w:val="0"/>
          <w:numId w:val="1"/>
        </w:numPr>
      </w:pPr>
      <w:r>
        <w:t>Nested comments are supported</w:t>
      </w:r>
    </w:p>
    <w:p w:rsidR="004A7157" w:rsidRDefault="004A7157" w:rsidP="004A7157">
      <w:pPr>
        <w:rPr>
          <w:b/>
        </w:rPr>
      </w:pPr>
    </w:p>
    <w:p w:rsidR="004A7157" w:rsidRDefault="004A7157" w:rsidP="004A7157">
      <w:pPr>
        <w:rPr>
          <w:b/>
        </w:rPr>
      </w:pPr>
      <w:r>
        <w:rPr>
          <w:b/>
        </w:rPr>
        <w:t>Edge case</w:t>
      </w:r>
      <w:r w:rsidR="00A03184">
        <w:rPr>
          <w:b/>
        </w:rPr>
        <w:t xml:space="preserve"> choices</w:t>
      </w:r>
      <w:r w:rsidR="005C4387">
        <w:rPr>
          <w:b/>
        </w:rPr>
        <w:t xml:space="preserve"> </w:t>
      </w:r>
    </w:p>
    <w:p w:rsidR="00992681" w:rsidRDefault="004A7157" w:rsidP="004A7157">
      <w:r>
        <w:t>I encountered many edge cases</w:t>
      </w:r>
      <w:r w:rsidR="00A12D37">
        <w:t xml:space="preserve"> that presented ambiguity. I chose to </w:t>
      </w:r>
      <w:r>
        <w:t xml:space="preserve">consider most of them not to be errors at the scanning phase, even the resulting tokens might not make a lot of sense. This was </w:t>
      </w:r>
      <w:r w:rsidR="00A677FD">
        <w:t>done</w:t>
      </w:r>
      <w:r>
        <w:t xml:space="preserve"> in order to simplify the DFA and the scanner logic.</w:t>
      </w:r>
      <w:r w:rsidR="001701AE">
        <w:t xml:space="preserve"> </w:t>
      </w:r>
    </w:p>
    <w:p w:rsidR="004A7157" w:rsidRPr="004A7157" w:rsidRDefault="001701AE" w:rsidP="004A7157">
      <w:r>
        <w:t xml:space="preserve">Here is </w:t>
      </w:r>
      <w:r w:rsidR="00992681">
        <w:t xml:space="preserve">a description of </w:t>
      </w:r>
      <w:r w:rsidR="0083520E">
        <w:t xml:space="preserve">all the choices that were made for </w:t>
      </w:r>
      <w:r w:rsidR="00F54A8B">
        <w:t>each edge case</w:t>
      </w:r>
      <w:r>
        <w:t>.</w:t>
      </w:r>
    </w:p>
    <w:p w:rsidR="001701AE" w:rsidRDefault="001701AE" w:rsidP="001701AE">
      <w:pPr>
        <w:pStyle w:val="ListParagraph"/>
        <w:numPr>
          <w:ilvl w:val="0"/>
          <w:numId w:val="5"/>
        </w:numPr>
      </w:pPr>
      <w:r>
        <w:t>Decimal dot</w:t>
      </w:r>
    </w:p>
    <w:p w:rsidR="001701AE" w:rsidRDefault="005B5DDC" w:rsidP="001701AE">
      <w:pPr>
        <w:pStyle w:val="ListParagraph"/>
        <w:numPr>
          <w:ilvl w:val="1"/>
          <w:numId w:val="5"/>
        </w:numPr>
      </w:pPr>
      <w:r>
        <w:t>If seen outside a float number, will be read as the dot operator regardless of what is next to it</w:t>
      </w:r>
    </w:p>
    <w:p w:rsidR="004A7157" w:rsidRDefault="001B3347" w:rsidP="001701AE">
      <w:pPr>
        <w:pStyle w:val="ListParagraph"/>
        <w:numPr>
          <w:ilvl w:val="1"/>
          <w:numId w:val="5"/>
        </w:numPr>
      </w:pPr>
      <w:r>
        <w:t>Exception: if it is seen after an integer, for example “</w:t>
      </w:r>
      <w:proofErr w:type="gramStart"/>
      <w:r>
        <w:t>0.banana</w:t>
      </w:r>
      <w:proofErr w:type="gramEnd"/>
      <w:r>
        <w:t>”, I will be rea</w:t>
      </w:r>
      <w:r w:rsidR="00C463FB">
        <w:t>d as “0</w:t>
      </w:r>
      <w:r w:rsidR="00B86A89">
        <w:t>.” (invalid token) and a valid</w:t>
      </w:r>
      <w:r>
        <w:t xml:space="preserve"> identifier token “banana”</w:t>
      </w:r>
    </w:p>
    <w:p w:rsidR="001701AE" w:rsidRDefault="002E3E7C" w:rsidP="001701AE">
      <w:pPr>
        <w:pStyle w:val="ListParagraph"/>
        <w:numPr>
          <w:ilvl w:val="0"/>
          <w:numId w:val="5"/>
        </w:numPr>
      </w:pPr>
      <w:r>
        <w:t>“</w:t>
      </w:r>
      <w:proofErr w:type="gramStart"/>
      <w:r>
        <w:t>-“ is</w:t>
      </w:r>
      <w:proofErr w:type="gramEnd"/>
      <w:r>
        <w:t xml:space="preserve"> always read as an operator</w:t>
      </w:r>
      <w:r w:rsidR="00AA1C9B">
        <w:t xml:space="preserve"> token</w:t>
      </w:r>
    </w:p>
    <w:p w:rsidR="001701AE" w:rsidRDefault="002E3E7C" w:rsidP="004A7157">
      <w:pPr>
        <w:pStyle w:val="ListParagraph"/>
        <w:numPr>
          <w:ilvl w:val="1"/>
          <w:numId w:val="5"/>
        </w:numPr>
      </w:pPr>
      <w:r>
        <w:t xml:space="preserve">The </w:t>
      </w:r>
      <w:r w:rsidR="0082215D">
        <w:t xml:space="preserve">syntax analyzer </w:t>
      </w:r>
      <w:r>
        <w:t>will later differentiate between the mi</w:t>
      </w:r>
      <w:r w:rsidR="001701AE">
        <w:t>nus sign and the minus operator</w:t>
      </w:r>
    </w:p>
    <w:p w:rsidR="001701AE" w:rsidRDefault="00241FB3" w:rsidP="001701AE">
      <w:pPr>
        <w:pStyle w:val="ListParagraph"/>
        <w:numPr>
          <w:ilvl w:val="0"/>
          <w:numId w:val="5"/>
        </w:numPr>
      </w:pPr>
      <w:r>
        <w:t>Spaces</w:t>
      </w:r>
      <w:r w:rsidR="00FC6936">
        <w:t xml:space="preserve"> or lack of spaces</w:t>
      </w:r>
      <w:r w:rsidR="001F6E5F">
        <w:t>:</w:t>
      </w:r>
    </w:p>
    <w:p w:rsidR="00CB4431" w:rsidRDefault="005C4387" w:rsidP="001701AE">
      <w:pPr>
        <w:pStyle w:val="ListParagraph"/>
        <w:numPr>
          <w:ilvl w:val="1"/>
          <w:numId w:val="5"/>
        </w:numPr>
      </w:pPr>
      <w:r>
        <w:t>If there is no space</w:t>
      </w:r>
      <w:r w:rsidR="001F6E5F">
        <w:t xml:space="preserve"> between </w:t>
      </w:r>
      <w:r w:rsidR="00CB4431">
        <w:t xml:space="preserve">two IDs or two </w:t>
      </w:r>
      <w:r w:rsidR="000842F8">
        <w:t>RW (reserved word)</w:t>
      </w:r>
      <w:r w:rsidR="00CB4431">
        <w:t xml:space="preserve"> or an ID and a </w:t>
      </w:r>
      <w:r w:rsidR="000842F8">
        <w:t>RW</w:t>
      </w:r>
      <w:r w:rsidR="00CB4431">
        <w:t xml:space="preserve"> </w:t>
      </w:r>
      <w:r w:rsidR="001F6E5F">
        <w:t xml:space="preserve">that </w:t>
      </w:r>
      <w:r w:rsidR="00CB4431">
        <w:t>are one after another, they are considered as one ID</w:t>
      </w:r>
    </w:p>
    <w:p w:rsidR="00CB4431" w:rsidRDefault="00CB4431" w:rsidP="00CB4431">
      <w:pPr>
        <w:pStyle w:val="ListParagraph"/>
        <w:numPr>
          <w:ilvl w:val="2"/>
          <w:numId w:val="1"/>
        </w:numPr>
      </w:pPr>
      <w:r>
        <w:t>Example: “</w:t>
      </w:r>
      <w:proofErr w:type="spellStart"/>
      <w:r>
        <w:t>ifBob</w:t>
      </w:r>
      <w:proofErr w:type="spellEnd"/>
      <w:r>
        <w:t>” will be parsed as ID with value “</w:t>
      </w:r>
      <w:proofErr w:type="spellStart"/>
      <w:r>
        <w:t>ifBob</w:t>
      </w:r>
      <w:proofErr w:type="spellEnd"/>
      <w:r>
        <w:t>”</w:t>
      </w:r>
    </w:p>
    <w:p w:rsidR="00CB4431" w:rsidRDefault="00CB4431" w:rsidP="00CB4431">
      <w:pPr>
        <w:pStyle w:val="ListParagraph"/>
        <w:numPr>
          <w:ilvl w:val="2"/>
          <w:numId w:val="1"/>
        </w:numPr>
      </w:pPr>
      <w:r>
        <w:t xml:space="preserve">Example: “if Bob” will be parsed as a </w:t>
      </w:r>
      <w:r w:rsidR="00F87396">
        <w:t>RW</w:t>
      </w:r>
      <w:r>
        <w:t xml:space="preserve"> “if” and an ID with value “Bob”</w:t>
      </w:r>
    </w:p>
    <w:p w:rsidR="00056E24" w:rsidRDefault="00324CE7" w:rsidP="00CB4431">
      <w:pPr>
        <w:pStyle w:val="ListParagraph"/>
        <w:numPr>
          <w:ilvl w:val="1"/>
          <w:numId w:val="1"/>
        </w:numPr>
      </w:pPr>
      <w:r>
        <w:t xml:space="preserve">A space is not mandatory </w:t>
      </w:r>
    </w:p>
    <w:p w:rsidR="00CB4431" w:rsidRDefault="00324CE7" w:rsidP="00056E24">
      <w:pPr>
        <w:pStyle w:val="ListParagraph"/>
        <w:numPr>
          <w:ilvl w:val="2"/>
          <w:numId w:val="1"/>
        </w:numPr>
      </w:pPr>
      <w:r>
        <w:t xml:space="preserve">between </w:t>
      </w:r>
      <w:r w:rsidR="00CB4431">
        <w:t xml:space="preserve">a </w:t>
      </w:r>
      <w:r w:rsidR="004A5A33">
        <w:t>RW</w:t>
      </w:r>
      <w:r w:rsidR="00856138">
        <w:t xml:space="preserve"> (reserved word)</w:t>
      </w:r>
      <w:r w:rsidR="00F45CAB">
        <w:t xml:space="preserve"> </w:t>
      </w:r>
      <w:r>
        <w:t>and</w:t>
      </w:r>
      <w:r w:rsidR="00CB4431">
        <w:t xml:space="preserve"> an operator</w:t>
      </w:r>
      <w:r w:rsidR="009661EF">
        <w:t xml:space="preserve"> or</w:t>
      </w:r>
      <w:r w:rsidR="00CB4431">
        <w:t xml:space="preserve"> punc</w:t>
      </w:r>
      <w:r w:rsidR="0082215D">
        <w:t>tuation</w:t>
      </w:r>
    </w:p>
    <w:p w:rsidR="00CB4431" w:rsidRDefault="00056E24" w:rsidP="00056E24">
      <w:pPr>
        <w:pStyle w:val="ListParagraph"/>
        <w:numPr>
          <w:ilvl w:val="2"/>
          <w:numId w:val="1"/>
        </w:numPr>
      </w:pPr>
      <w:r>
        <w:t xml:space="preserve">between </w:t>
      </w:r>
      <w:r w:rsidR="00CB4431">
        <w:t xml:space="preserve">an ID </w:t>
      </w:r>
      <w:r>
        <w:t>and</w:t>
      </w:r>
      <w:r w:rsidR="00CB4431">
        <w:t xml:space="preserve"> an operator or punctuation </w:t>
      </w:r>
    </w:p>
    <w:p w:rsidR="00F77394" w:rsidRDefault="00F77394" w:rsidP="00056E24">
      <w:pPr>
        <w:pStyle w:val="ListParagraph"/>
        <w:numPr>
          <w:ilvl w:val="2"/>
          <w:numId w:val="1"/>
        </w:numPr>
      </w:pPr>
      <w:r>
        <w:t>Example: “</w:t>
      </w:r>
      <w:proofErr w:type="gramStart"/>
      <w:r>
        <w:t>for(</w:t>
      </w:r>
      <w:proofErr w:type="gramEnd"/>
      <w:r>
        <w:t>“ becomes a reserved word “for” and punctuation “(“</w:t>
      </w:r>
    </w:p>
    <w:p w:rsidR="00CB4431" w:rsidRDefault="00CB4431" w:rsidP="00CB4431">
      <w:pPr>
        <w:pStyle w:val="ListParagraph"/>
        <w:numPr>
          <w:ilvl w:val="1"/>
          <w:numId w:val="1"/>
        </w:numPr>
      </w:pPr>
      <w:r>
        <w:t xml:space="preserve">If an </w:t>
      </w:r>
      <w:r w:rsidR="00763BEC">
        <w:t>int</w:t>
      </w:r>
      <w:r w:rsidR="003E660C">
        <w:t>eger</w:t>
      </w:r>
      <w:r w:rsidR="00763BEC">
        <w:t xml:space="preserve"> is </w:t>
      </w:r>
      <w:r w:rsidR="00763BEC" w:rsidRPr="00FF7680">
        <w:rPr>
          <w:b/>
        </w:rPr>
        <w:t>after</w:t>
      </w:r>
      <w:r w:rsidR="00763BEC">
        <w:t xml:space="preserve"> an ID</w:t>
      </w:r>
      <w:r w:rsidR="00F66E72">
        <w:t xml:space="preserve"> or a </w:t>
      </w:r>
      <w:r w:rsidR="000842F8">
        <w:t>RW</w:t>
      </w:r>
      <w:r>
        <w:t>, without a space between them,</w:t>
      </w:r>
      <w:r w:rsidR="009B2CA7">
        <w:t xml:space="preserve"> they will be recognized together as one ID</w:t>
      </w:r>
      <w:r w:rsidR="00763BEC">
        <w:t>.</w:t>
      </w:r>
      <w:r w:rsidR="000842F8">
        <w:t xml:space="preserve"> If an int</w:t>
      </w:r>
      <w:r w:rsidR="003E660C">
        <w:t>eger</w:t>
      </w:r>
      <w:r w:rsidR="00763BEC">
        <w:t xml:space="preserve"> is </w:t>
      </w:r>
      <w:r w:rsidR="00763BEC" w:rsidRPr="00FF7680">
        <w:rPr>
          <w:b/>
        </w:rPr>
        <w:t>before</w:t>
      </w:r>
      <w:r w:rsidR="000842F8">
        <w:t xml:space="preserve"> an ID or RW</w:t>
      </w:r>
      <w:r w:rsidR="00763BEC">
        <w:t>, it will be recognized separately.</w:t>
      </w:r>
    </w:p>
    <w:p w:rsidR="009B2CA7" w:rsidRDefault="009B2CA7" w:rsidP="009B2CA7">
      <w:pPr>
        <w:pStyle w:val="ListParagraph"/>
        <w:numPr>
          <w:ilvl w:val="2"/>
          <w:numId w:val="1"/>
        </w:numPr>
      </w:pPr>
      <w:r>
        <w:t>Example: “Bob1” w</w:t>
      </w:r>
      <w:r w:rsidR="00763BEC">
        <w:t xml:space="preserve">ill become an ID token </w:t>
      </w:r>
      <w:r>
        <w:t>“Bob1”</w:t>
      </w:r>
    </w:p>
    <w:p w:rsidR="00763BEC" w:rsidRDefault="00763BEC" w:rsidP="009B2CA7">
      <w:pPr>
        <w:pStyle w:val="ListParagraph"/>
        <w:numPr>
          <w:ilvl w:val="2"/>
          <w:numId w:val="1"/>
        </w:numPr>
      </w:pPr>
      <w:r>
        <w:t>Example: “1Bob” will become an int token “1” and an ID token “Bob”</w:t>
      </w:r>
    </w:p>
    <w:p w:rsidR="009B2CA7" w:rsidRDefault="009B2CA7" w:rsidP="009B2CA7">
      <w:pPr>
        <w:pStyle w:val="ListParagraph"/>
        <w:numPr>
          <w:ilvl w:val="1"/>
          <w:numId w:val="1"/>
        </w:numPr>
      </w:pPr>
      <w:r>
        <w:t xml:space="preserve">If an </w:t>
      </w:r>
      <w:r w:rsidR="00F45CAB">
        <w:t>float</w:t>
      </w:r>
      <w:r>
        <w:t xml:space="preserve"> is </w:t>
      </w:r>
      <w:r w:rsidR="00F45CAB" w:rsidRPr="0050041E">
        <w:rPr>
          <w:b/>
        </w:rPr>
        <w:t>after</w:t>
      </w:r>
      <w:r>
        <w:t xml:space="preserve"> a</w:t>
      </w:r>
      <w:r w:rsidR="00F45CAB">
        <w:t xml:space="preserve">n ID or </w:t>
      </w:r>
      <w:r w:rsidR="0050041E">
        <w:t>RW</w:t>
      </w:r>
      <w:r>
        <w:t>, without a space between them, it will be recogniz</w:t>
      </w:r>
      <w:r w:rsidR="00032C66">
        <w:t xml:space="preserve">ed as an ID </w:t>
      </w:r>
      <w:r w:rsidR="00D47F2F">
        <w:t>up to the decimal dot</w:t>
      </w:r>
      <w:r w:rsidR="00032C66">
        <w:t>, then the dot and the remaining part of the float will be scanned as separate tokens</w:t>
      </w:r>
      <w:r w:rsidR="00F66E72">
        <w:t xml:space="preserve">. If </w:t>
      </w:r>
      <w:r w:rsidR="004E1147">
        <w:t xml:space="preserve">on the other hand, </w:t>
      </w:r>
      <w:r w:rsidR="00F66E72">
        <w:t xml:space="preserve">the float is </w:t>
      </w:r>
      <w:r w:rsidR="00F66E72" w:rsidRPr="0050041E">
        <w:rPr>
          <w:b/>
        </w:rPr>
        <w:t>before</w:t>
      </w:r>
      <w:r w:rsidR="00F66E72">
        <w:t xml:space="preserve"> an ID or </w:t>
      </w:r>
      <w:r w:rsidR="0050041E">
        <w:t>RW</w:t>
      </w:r>
      <w:r w:rsidR="00F66E72">
        <w:t xml:space="preserve">, it will be recognized </w:t>
      </w:r>
      <w:r w:rsidR="00032C66">
        <w:t>as a full float</w:t>
      </w:r>
      <w:r w:rsidR="00F66E72">
        <w:t>.</w:t>
      </w:r>
    </w:p>
    <w:p w:rsidR="00DE5C3F" w:rsidRDefault="009B2CA7" w:rsidP="009B2CA7">
      <w:pPr>
        <w:pStyle w:val="ListParagraph"/>
        <w:numPr>
          <w:ilvl w:val="2"/>
          <w:numId w:val="1"/>
        </w:numPr>
      </w:pPr>
      <w:r>
        <w:t>Example: “Bob1.54” will become an ID token with value “Bob1”</w:t>
      </w:r>
      <w:r w:rsidR="00032C66">
        <w:t>, an operator “.” And an int “54”.</w:t>
      </w:r>
    </w:p>
    <w:p w:rsidR="00261CE4" w:rsidRDefault="00261CE4" w:rsidP="009B2CA7">
      <w:pPr>
        <w:pStyle w:val="ListParagraph"/>
        <w:numPr>
          <w:ilvl w:val="2"/>
          <w:numId w:val="1"/>
        </w:numPr>
      </w:pPr>
      <w:r>
        <w:t>Example “1.54Bob” will become a float “1.54” and an id “Bob”</w:t>
      </w:r>
    </w:p>
    <w:p w:rsidR="00E24D38" w:rsidRDefault="00E24D38" w:rsidP="00E24D38"/>
    <w:p w:rsidR="00077364" w:rsidRDefault="00077364" w:rsidP="00077364">
      <w:pPr>
        <w:rPr>
          <w:b/>
        </w:rPr>
      </w:pPr>
      <w:r>
        <w:rPr>
          <w:b/>
        </w:rPr>
        <w:lastRenderedPageBreak/>
        <w:t>DFA</w:t>
      </w:r>
    </w:p>
    <w:p w:rsidR="002E3893" w:rsidRDefault="006B4070" w:rsidP="00077364">
      <w:r>
        <w:rPr>
          <w:noProof/>
          <w:lang w:eastAsia="en-C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7729942" cy="4064000"/>
            <wp:effectExtent l="0" t="0" r="444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fa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29942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87DBA" w:rsidRDefault="00087DBA" w:rsidP="00087DBA">
      <w:pPr>
        <w:rPr>
          <w:b/>
        </w:rPr>
      </w:pPr>
      <w:r>
        <w:rPr>
          <w:b/>
        </w:rPr>
        <w:t>T</w:t>
      </w:r>
      <w:r w:rsidR="009F4E42">
        <w:rPr>
          <w:b/>
        </w:rPr>
        <w:t>oken Data Structure</w:t>
      </w:r>
    </w:p>
    <w:p w:rsidR="00E24D38" w:rsidRDefault="00087DBA" w:rsidP="00087DBA">
      <w:r>
        <w:t xml:space="preserve">Each token is an instance of class Token. </w:t>
      </w:r>
      <w:r w:rsidR="00E24D38">
        <w:t>Each token contains</w:t>
      </w:r>
      <w:r w:rsidR="0076757C">
        <w:t>:</w:t>
      </w:r>
    </w:p>
    <w:p w:rsidR="00E24D38" w:rsidRDefault="00E24D38" w:rsidP="006C5F72">
      <w:pPr>
        <w:pStyle w:val="ListParagraph"/>
        <w:numPr>
          <w:ilvl w:val="0"/>
          <w:numId w:val="4"/>
        </w:numPr>
      </w:pPr>
      <w:r>
        <w:t>A</w:t>
      </w:r>
      <w:r w:rsidR="00087DBA">
        <w:t xml:space="preserve">n </w:t>
      </w:r>
      <w:proofErr w:type="spellStart"/>
      <w:r w:rsidR="00087DBA">
        <w:t>enum</w:t>
      </w:r>
      <w:proofErr w:type="spellEnd"/>
      <w:r w:rsidR="00087DBA">
        <w:t xml:space="preserve"> type describing its type</w:t>
      </w:r>
      <w:r w:rsidR="009753C1">
        <w:t xml:space="preserve"> </w:t>
      </w:r>
      <w:r w:rsidR="00C800D7">
        <w:t>(int, float, operator, punctuation, identifier, reserved word</w:t>
      </w:r>
      <w:r w:rsidR="005001FD">
        <w:t>)</w:t>
      </w:r>
    </w:p>
    <w:p w:rsidR="00E24D38" w:rsidRDefault="00E24D38" w:rsidP="00E24D38">
      <w:pPr>
        <w:pStyle w:val="ListParagraph"/>
        <w:numPr>
          <w:ilvl w:val="0"/>
          <w:numId w:val="4"/>
        </w:numPr>
      </w:pPr>
      <w:r>
        <w:t>A</w:t>
      </w:r>
      <w:r w:rsidR="00087DBA">
        <w:t xml:space="preserve"> st</w:t>
      </w:r>
      <w:r>
        <w:t>ring containing its value</w:t>
      </w:r>
    </w:p>
    <w:p w:rsidR="00087DBA" w:rsidRDefault="00E24D38" w:rsidP="00E24D38">
      <w:pPr>
        <w:pStyle w:val="ListParagraph"/>
        <w:numPr>
          <w:ilvl w:val="0"/>
          <w:numId w:val="4"/>
        </w:numPr>
      </w:pPr>
      <w:r>
        <w:t xml:space="preserve">A </w:t>
      </w:r>
      <w:r w:rsidR="00087DBA">
        <w:t>pair of integers containing its position (line, column)</w:t>
      </w:r>
    </w:p>
    <w:p w:rsidR="006E78B6" w:rsidRDefault="006E78B6" w:rsidP="008719E1"/>
    <w:p w:rsidR="009F4E42" w:rsidRDefault="009F4E42" w:rsidP="008719E1">
      <w:pPr>
        <w:rPr>
          <w:b/>
        </w:rPr>
      </w:pPr>
      <w:r>
        <w:rPr>
          <w:b/>
        </w:rPr>
        <w:t>Implementation</w:t>
      </w:r>
    </w:p>
    <w:p w:rsidR="00091567" w:rsidRDefault="009F4E42" w:rsidP="008719E1">
      <w:r>
        <w:t>T</w:t>
      </w:r>
      <w:r w:rsidR="00091567">
        <w:t xml:space="preserve">he solution </w:t>
      </w:r>
      <w:r>
        <w:t>has 2 main components</w:t>
      </w:r>
    </w:p>
    <w:p w:rsidR="00091567" w:rsidRPr="00D926D0" w:rsidRDefault="00091567" w:rsidP="00091567">
      <w:pPr>
        <w:pStyle w:val="ListParagraph"/>
        <w:numPr>
          <w:ilvl w:val="0"/>
          <w:numId w:val="3"/>
        </w:numPr>
        <w:rPr>
          <w:b/>
        </w:rPr>
      </w:pPr>
      <w:r w:rsidRPr="00D926D0">
        <w:rPr>
          <w:b/>
        </w:rPr>
        <w:t>StateTable</w:t>
      </w:r>
      <w:r w:rsidR="004D69DD" w:rsidRPr="00D926D0">
        <w:rPr>
          <w:b/>
        </w:rPr>
        <w:t>.cpp</w:t>
      </w:r>
      <w:r w:rsidR="00845D5F" w:rsidRPr="00D926D0">
        <w:rPr>
          <w:b/>
        </w:rPr>
        <w:t>, which contains all the DFA logic</w:t>
      </w:r>
    </w:p>
    <w:p w:rsidR="00091567" w:rsidRDefault="00091567" w:rsidP="00091567">
      <w:pPr>
        <w:pStyle w:val="ListParagraph"/>
        <w:numPr>
          <w:ilvl w:val="1"/>
          <w:numId w:val="3"/>
        </w:numPr>
      </w:pPr>
      <w:r>
        <w:t>State transition table which represents exactly the DFA above in a 2D int array</w:t>
      </w:r>
    </w:p>
    <w:p w:rsidR="00091567" w:rsidRDefault="00845D5F" w:rsidP="00091567">
      <w:pPr>
        <w:pStyle w:val="ListParagraph"/>
        <w:numPr>
          <w:ilvl w:val="1"/>
          <w:numId w:val="3"/>
        </w:numPr>
      </w:pPr>
      <w:r>
        <w:t xml:space="preserve">Static </w:t>
      </w:r>
      <w:proofErr w:type="spellStart"/>
      <w:r w:rsidR="00091567">
        <w:t>getState</w:t>
      </w:r>
      <w:proofErr w:type="spellEnd"/>
      <w:r w:rsidR="00091567">
        <w:t xml:space="preserve"> method, which takes the current state and a character as a parameter, looks them up in the state transition table and outputs the </w:t>
      </w:r>
      <w:r w:rsidR="00C6487D">
        <w:t>next</w:t>
      </w:r>
      <w:r w:rsidR="00091567">
        <w:t xml:space="preserve"> state</w:t>
      </w:r>
    </w:p>
    <w:p w:rsidR="00091567" w:rsidRDefault="00091567" w:rsidP="00091567">
      <w:pPr>
        <w:pStyle w:val="ListParagraph"/>
        <w:numPr>
          <w:ilvl w:val="1"/>
          <w:numId w:val="3"/>
        </w:numPr>
      </w:pPr>
      <w:r>
        <w:t>Final state information, conversion from final state to token type</w:t>
      </w:r>
    </w:p>
    <w:p w:rsidR="00091567" w:rsidRDefault="00845D5F" w:rsidP="00091567">
      <w:pPr>
        <w:pStyle w:val="ListParagraph"/>
        <w:numPr>
          <w:ilvl w:val="1"/>
          <w:numId w:val="3"/>
        </w:numPr>
      </w:pPr>
      <w:r>
        <w:t>Static h</w:t>
      </w:r>
      <w:r w:rsidR="00091567">
        <w:t xml:space="preserve">elper members and methods: </w:t>
      </w:r>
    </w:p>
    <w:p w:rsidR="00091567" w:rsidRDefault="00091567" w:rsidP="00091567">
      <w:pPr>
        <w:pStyle w:val="ListParagraph"/>
        <w:numPr>
          <w:ilvl w:val="2"/>
          <w:numId w:val="3"/>
        </w:numPr>
      </w:pPr>
      <w:proofErr w:type="spellStart"/>
      <w:r>
        <w:t>enum</w:t>
      </w:r>
      <w:proofErr w:type="spellEnd"/>
      <w:r>
        <w:t xml:space="preserve"> type which maps states to integers</w:t>
      </w:r>
    </w:p>
    <w:p w:rsidR="00091567" w:rsidRDefault="00091567" w:rsidP="00091567">
      <w:pPr>
        <w:pStyle w:val="ListParagraph"/>
        <w:numPr>
          <w:ilvl w:val="2"/>
          <w:numId w:val="3"/>
        </w:numPr>
      </w:pPr>
      <w:r>
        <w:t>method to map input characters to input ind</w:t>
      </w:r>
      <w:r w:rsidR="00845D5F">
        <w:t>ices for state transition table</w:t>
      </w:r>
    </w:p>
    <w:p w:rsidR="00845D5F" w:rsidRDefault="00845D5F" w:rsidP="00845D5F">
      <w:pPr>
        <w:pStyle w:val="ListParagraph"/>
        <w:numPr>
          <w:ilvl w:val="0"/>
          <w:numId w:val="3"/>
        </w:numPr>
        <w:rPr>
          <w:b/>
        </w:rPr>
      </w:pPr>
      <w:r w:rsidRPr="00D926D0">
        <w:rPr>
          <w:b/>
        </w:rPr>
        <w:lastRenderedPageBreak/>
        <w:t>Scanner</w:t>
      </w:r>
      <w:r w:rsidR="004D69DD" w:rsidRPr="00D926D0">
        <w:rPr>
          <w:b/>
        </w:rPr>
        <w:t>.cpp, a table-driven scanner</w:t>
      </w:r>
    </w:p>
    <w:p w:rsidR="00791724" w:rsidRPr="00D926D0" w:rsidRDefault="00791724" w:rsidP="00791724">
      <w:pPr>
        <w:pStyle w:val="ListParagraph"/>
        <w:ind w:left="410"/>
        <w:rPr>
          <w:b/>
        </w:rPr>
      </w:pPr>
    </w:p>
    <w:p w:rsidR="00845D5F" w:rsidRDefault="00845D5F" w:rsidP="00845D5F">
      <w:pPr>
        <w:pStyle w:val="ListParagraph"/>
        <w:numPr>
          <w:ilvl w:val="1"/>
          <w:numId w:val="3"/>
        </w:numPr>
      </w:pPr>
      <w:r>
        <w:t>Reads input file character by character</w:t>
      </w:r>
      <w:r w:rsidR="00E62B04">
        <w:t>, saving them in a buffer</w:t>
      </w:r>
    </w:p>
    <w:p w:rsidR="00322D89" w:rsidRDefault="00322D89" w:rsidP="00322D89">
      <w:pPr>
        <w:pStyle w:val="ListParagraph"/>
        <w:ind w:left="1130"/>
      </w:pPr>
    </w:p>
    <w:p w:rsidR="00F702CD" w:rsidRDefault="00845D5F" w:rsidP="00F702CD">
      <w:pPr>
        <w:pStyle w:val="ListParagraph"/>
        <w:numPr>
          <w:ilvl w:val="1"/>
          <w:numId w:val="3"/>
        </w:numPr>
      </w:pPr>
      <w:r>
        <w:t xml:space="preserve">Uses </w:t>
      </w:r>
      <w:proofErr w:type="spellStart"/>
      <w:r>
        <w:t>StateTable</w:t>
      </w:r>
      <w:proofErr w:type="spellEnd"/>
      <w:r>
        <w:t xml:space="preserve"> </w:t>
      </w:r>
      <w:r w:rsidR="00E62B04">
        <w:t>methods to navigate the DFA until it falls out of the DFA</w:t>
      </w:r>
    </w:p>
    <w:p w:rsidR="00F702CD" w:rsidRDefault="00E62B04" w:rsidP="00F702CD">
      <w:pPr>
        <w:pStyle w:val="ListParagraph"/>
        <w:numPr>
          <w:ilvl w:val="2"/>
          <w:numId w:val="3"/>
        </w:numPr>
      </w:pPr>
      <w:r>
        <w:t>Note: t</w:t>
      </w:r>
      <w:r>
        <w:t>his is different from the implementation we saw in</w:t>
      </w:r>
      <w:r>
        <w:t xml:space="preserve"> class. </w:t>
      </w:r>
    </w:p>
    <w:p w:rsidR="00F702CD" w:rsidRDefault="00E62B04" w:rsidP="00F702CD">
      <w:pPr>
        <w:pStyle w:val="ListParagraph"/>
        <w:numPr>
          <w:ilvl w:val="2"/>
          <w:numId w:val="3"/>
        </w:numPr>
      </w:pPr>
      <w:r>
        <w:t xml:space="preserve">Class implementation: we sometimes need to backtrack (if there is ambiguity) and sometimes not (when there is no ambiguity). </w:t>
      </w:r>
    </w:p>
    <w:p w:rsidR="00E62B04" w:rsidRDefault="00E62B04" w:rsidP="00F702CD">
      <w:pPr>
        <w:pStyle w:val="ListParagraph"/>
        <w:numPr>
          <w:ilvl w:val="2"/>
          <w:numId w:val="3"/>
        </w:numPr>
      </w:pPr>
      <w:r>
        <w:t>My implementation: I always read until I reach a point where I can’t progress in the DFA anymore, this happens when I’ve read the first character of the next token</w:t>
      </w:r>
      <w:r w:rsidR="006472EF">
        <w:t>. So I always backtrack.</w:t>
      </w:r>
      <w:r w:rsidR="00087DBA">
        <w:t xml:space="preserve"> This simplifie</w:t>
      </w:r>
      <w:r w:rsidR="00950FBB">
        <w:t>d</w:t>
      </w:r>
      <w:r w:rsidR="00087DBA">
        <w:t xml:space="preserve"> the ambiguity handling logic</w:t>
      </w:r>
      <w:r w:rsidR="00950FBB">
        <w:t xml:space="preserve"> for me</w:t>
      </w:r>
      <w:r w:rsidR="00087DBA">
        <w:t>.</w:t>
      </w:r>
    </w:p>
    <w:p w:rsidR="00322D89" w:rsidRDefault="00322D89" w:rsidP="00322D89">
      <w:pPr>
        <w:pStyle w:val="ListParagraph"/>
        <w:ind w:left="1850"/>
      </w:pPr>
    </w:p>
    <w:p w:rsidR="00E62B04" w:rsidRDefault="006472EF" w:rsidP="00845D5F">
      <w:pPr>
        <w:pStyle w:val="ListParagraph"/>
        <w:numPr>
          <w:ilvl w:val="1"/>
          <w:numId w:val="3"/>
        </w:numPr>
      </w:pPr>
      <w:r>
        <w:t>Checks if it was an opening or closing of a comment and adjusts appropriate flags</w:t>
      </w:r>
    </w:p>
    <w:p w:rsidR="00322D89" w:rsidRDefault="00322D89" w:rsidP="00322D89">
      <w:pPr>
        <w:pStyle w:val="ListParagraph"/>
        <w:ind w:left="1130"/>
      </w:pPr>
    </w:p>
    <w:p w:rsidR="00322D89" w:rsidRDefault="006472EF" w:rsidP="00322D89">
      <w:pPr>
        <w:pStyle w:val="ListParagraph"/>
        <w:numPr>
          <w:ilvl w:val="1"/>
          <w:numId w:val="3"/>
        </w:numPr>
      </w:pPr>
      <w:r>
        <w:t>Checks these comment flags, and if we are not inside a comment, looks if it can create a token</w:t>
      </w:r>
    </w:p>
    <w:p w:rsidR="00322D89" w:rsidRDefault="00322D89" w:rsidP="00322D89">
      <w:pPr>
        <w:pStyle w:val="ListParagraph"/>
      </w:pPr>
    </w:p>
    <w:p w:rsidR="00322D89" w:rsidRDefault="00322D89" w:rsidP="00322D89">
      <w:pPr>
        <w:pStyle w:val="ListParagraph"/>
        <w:ind w:left="1130"/>
      </w:pPr>
    </w:p>
    <w:p w:rsidR="006472EF" w:rsidRDefault="006472EF" w:rsidP="00845D5F">
      <w:pPr>
        <w:pStyle w:val="ListParagraph"/>
        <w:numPr>
          <w:ilvl w:val="1"/>
          <w:numId w:val="3"/>
        </w:numPr>
      </w:pPr>
      <w:r>
        <w:t xml:space="preserve">When we fell out of the DFA it’s either because we found a token or because we encountered an error while looking for it. We can know this by asking the </w:t>
      </w:r>
      <w:proofErr w:type="spellStart"/>
      <w:r>
        <w:t>StateTable</w:t>
      </w:r>
      <w:proofErr w:type="spellEnd"/>
      <w:r>
        <w:t xml:space="preserve"> if the </w:t>
      </w:r>
      <w:r w:rsidR="00AF3E57">
        <w:rPr>
          <w:b/>
        </w:rPr>
        <w:t>last</w:t>
      </w:r>
      <w:r>
        <w:t xml:space="preserve"> state we were in </w:t>
      </w:r>
      <w:r w:rsidR="00AF3E57">
        <w:t>was</w:t>
      </w:r>
      <w:r>
        <w:t xml:space="preserve"> final or not</w:t>
      </w:r>
    </w:p>
    <w:p w:rsidR="00322D89" w:rsidRDefault="00322D89" w:rsidP="00322D89">
      <w:pPr>
        <w:pStyle w:val="ListParagraph"/>
        <w:ind w:left="1130"/>
      </w:pPr>
    </w:p>
    <w:p w:rsidR="006472EF" w:rsidRDefault="006472EF" w:rsidP="00845D5F">
      <w:pPr>
        <w:pStyle w:val="ListParagraph"/>
        <w:numPr>
          <w:ilvl w:val="1"/>
          <w:numId w:val="3"/>
        </w:numPr>
      </w:pPr>
      <w:r>
        <w:t>If it was a final state, then we just saw a valid token, so we create and return a Token object</w:t>
      </w:r>
    </w:p>
    <w:p w:rsidR="00173164" w:rsidRDefault="00173164" w:rsidP="00173164">
      <w:pPr>
        <w:pStyle w:val="ListParagraph"/>
        <w:numPr>
          <w:ilvl w:val="2"/>
          <w:numId w:val="3"/>
        </w:numPr>
      </w:pPr>
      <w:r>
        <w:t>If it was a WORD state, it could be either an identifier or a reserved word. So</w:t>
      </w:r>
      <w:r w:rsidR="004223DE">
        <w:t xml:space="preserve"> the scanner</w:t>
      </w:r>
      <w:r>
        <w:t xml:space="preserve"> check</w:t>
      </w:r>
      <w:r w:rsidR="004223DE">
        <w:t>s</w:t>
      </w:r>
      <w:r>
        <w:t xml:space="preserve"> if </w:t>
      </w:r>
      <w:r w:rsidR="004223DE">
        <w:t>it</w:t>
      </w:r>
      <w:r>
        <w:t xml:space="preserve"> can find our token in the </w:t>
      </w:r>
      <w:r w:rsidR="004223DE">
        <w:t>array</w:t>
      </w:r>
      <w:r>
        <w:t xml:space="preserve"> of reserved words,</w:t>
      </w:r>
      <w:r w:rsidR="004223DE">
        <w:t xml:space="preserve"> and</w:t>
      </w:r>
      <w:r>
        <w:t xml:space="preserve"> create</w:t>
      </w:r>
      <w:r w:rsidR="004223DE">
        <w:t>s</w:t>
      </w:r>
      <w:r>
        <w:t xml:space="preserve"> the token accordingly</w:t>
      </w:r>
    </w:p>
    <w:p w:rsidR="00322D89" w:rsidRDefault="00322D89" w:rsidP="00322D89">
      <w:pPr>
        <w:pStyle w:val="ListParagraph"/>
        <w:ind w:left="1850"/>
      </w:pPr>
    </w:p>
    <w:p w:rsidR="006472EF" w:rsidRDefault="006472EF" w:rsidP="00845D5F">
      <w:pPr>
        <w:pStyle w:val="ListParagraph"/>
        <w:numPr>
          <w:ilvl w:val="1"/>
          <w:numId w:val="3"/>
        </w:numPr>
      </w:pPr>
      <w:r>
        <w:t>If it was not</w:t>
      </w:r>
      <w:r w:rsidR="00976C7D">
        <w:t xml:space="preserve"> a final state</w:t>
      </w:r>
      <w:r>
        <w:t>, we report the error</w:t>
      </w:r>
    </w:p>
    <w:p w:rsidR="00322D89" w:rsidRDefault="00322D89" w:rsidP="00322D89">
      <w:pPr>
        <w:pStyle w:val="ListParagraph"/>
        <w:ind w:left="1130"/>
      </w:pPr>
    </w:p>
    <w:p w:rsidR="006472EF" w:rsidRDefault="006472EF" w:rsidP="00845D5F">
      <w:pPr>
        <w:pStyle w:val="ListParagraph"/>
        <w:numPr>
          <w:ilvl w:val="1"/>
          <w:numId w:val="3"/>
        </w:numPr>
      </w:pPr>
      <w:r>
        <w:t xml:space="preserve">Upon creating a token or finding an error, get the scanner ready for processing the next token: </w:t>
      </w:r>
    </w:p>
    <w:p w:rsidR="006472EF" w:rsidRDefault="006472EF" w:rsidP="006472EF">
      <w:pPr>
        <w:pStyle w:val="ListParagraph"/>
        <w:numPr>
          <w:ilvl w:val="2"/>
          <w:numId w:val="3"/>
        </w:numPr>
      </w:pPr>
      <w:r>
        <w:t>Clear the buffer</w:t>
      </w:r>
    </w:p>
    <w:p w:rsidR="006472EF" w:rsidRDefault="006472EF" w:rsidP="006472EF">
      <w:pPr>
        <w:pStyle w:val="ListParagraph"/>
        <w:numPr>
          <w:ilvl w:val="2"/>
          <w:numId w:val="3"/>
        </w:numPr>
      </w:pPr>
      <w:r>
        <w:t>Backtrack</w:t>
      </w:r>
    </w:p>
    <w:p w:rsidR="006472EF" w:rsidRDefault="006472EF" w:rsidP="006472EF">
      <w:pPr>
        <w:pStyle w:val="ListParagraph"/>
        <w:numPr>
          <w:ilvl w:val="2"/>
          <w:numId w:val="3"/>
        </w:numPr>
      </w:pPr>
      <w:r>
        <w:t>Reset DFA to the Start state</w:t>
      </w:r>
    </w:p>
    <w:p w:rsidR="00322D89" w:rsidRDefault="00322D89" w:rsidP="006472EF">
      <w:pPr>
        <w:rPr>
          <w:b/>
        </w:rPr>
      </w:pPr>
    </w:p>
    <w:p w:rsidR="00087DBA" w:rsidRPr="00087DBA" w:rsidRDefault="00087DBA" w:rsidP="006472EF">
      <w:pPr>
        <w:rPr>
          <w:b/>
        </w:rPr>
      </w:pPr>
      <w:r>
        <w:rPr>
          <w:b/>
        </w:rPr>
        <w:t>Utility component</w:t>
      </w:r>
    </w:p>
    <w:p w:rsidR="006472EF" w:rsidRDefault="006472EF" w:rsidP="006472EF">
      <w:r>
        <w:t>There is also a small singleton Logger class which provides utility for logging tokens, debug messages and errors in their respective log (.txt) files.</w:t>
      </w:r>
    </w:p>
    <w:p w:rsidR="006472EF" w:rsidRDefault="006472EF" w:rsidP="006472EF"/>
    <w:p w:rsidR="002664E7" w:rsidRDefault="002664E7" w:rsidP="006472EF"/>
    <w:p w:rsidR="002664E7" w:rsidRDefault="002664E7" w:rsidP="006472EF"/>
    <w:p w:rsidR="002664E7" w:rsidRDefault="002664E7" w:rsidP="006472EF"/>
    <w:p w:rsidR="002664E7" w:rsidRDefault="002664E7" w:rsidP="006472EF">
      <w:pPr>
        <w:rPr>
          <w:b/>
        </w:rPr>
      </w:pPr>
      <w:r>
        <w:rPr>
          <w:b/>
        </w:rPr>
        <w:lastRenderedPageBreak/>
        <w:t>UML</w:t>
      </w:r>
    </w:p>
    <w:p w:rsidR="002664E7" w:rsidRPr="002664E7" w:rsidRDefault="002664E7" w:rsidP="006472EF">
      <w:pPr>
        <w:rPr>
          <w:b/>
        </w:rPr>
      </w:pPr>
    </w:p>
    <w:p w:rsidR="00091567" w:rsidRDefault="00091567" w:rsidP="008719E1">
      <w:pPr>
        <w:rPr>
          <w:b/>
        </w:rPr>
      </w:pPr>
      <w:r>
        <w:rPr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7" type="#_x0000_t75" style="width:487.5pt;height:304.5pt">
            <v:imagedata r:id="rId8" o:title="CompilerDesign Asg 1 Scanner"/>
          </v:shape>
        </w:pict>
      </w:r>
    </w:p>
    <w:p w:rsidR="00091567" w:rsidRPr="006B4070" w:rsidRDefault="00091567" w:rsidP="008719E1">
      <w:pPr>
        <w:rPr>
          <w:b/>
        </w:rPr>
      </w:pPr>
    </w:p>
    <w:p w:rsidR="009F4E42" w:rsidRDefault="00E77C76" w:rsidP="008719E1">
      <w:pPr>
        <w:rPr>
          <w:b/>
        </w:rPr>
      </w:pPr>
      <w:r>
        <w:rPr>
          <w:b/>
        </w:rPr>
        <w:t>Possible e</w:t>
      </w:r>
      <w:r w:rsidR="009F4E42">
        <w:rPr>
          <w:b/>
        </w:rPr>
        <w:t>rrors</w:t>
      </w:r>
    </w:p>
    <w:p w:rsidR="006E78B6" w:rsidRDefault="006E78B6" w:rsidP="006E78B6">
      <w:pPr>
        <w:pStyle w:val="ListParagraph"/>
        <w:numPr>
          <w:ilvl w:val="0"/>
          <w:numId w:val="2"/>
        </w:numPr>
      </w:pPr>
      <w:r>
        <w:t>Invalid characters, for example “$”</w:t>
      </w:r>
    </w:p>
    <w:p w:rsidR="006E78B6" w:rsidRDefault="006E78B6" w:rsidP="006E78B6">
      <w:pPr>
        <w:pStyle w:val="ListParagraph"/>
        <w:numPr>
          <w:ilvl w:val="0"/>
          <w:numId w:val="2"/>
        </w:numPr>
      </w:pPr>
      <w:r>
        <w:t>Trailing zeroes in floats, for example “4.50”</w:t>
      </w:r>
    </w:p>
    <w:p w:rsidR="006E78B6" w:rsidRDefault="006E78B6" w:rsidP="006E78B6">
      <w:pPr>
        <w:pStyle w:val="ListParagraph"/>
        <w:numPr>
          <w:ilvl w:val="0"/>
          <w:numId w:val="2"/>
        </w:numPr>
      </w:pPr>
      <w:r>
        <w:t xml:space="preserve">Malformed floats, for example </w:t>
      </w:r>
      <w:proofErr w:type="gramStart"/>
      <w:r>
        <w:t>“ 4</w:t>
      </w:r>
      <w:proofErr w:type="gramEnd"/>
      <w:r>
        <w:t>.”</w:t>
      </w:r>
    </w:p>
    <w:p w:rsidR="00D95D4C" w:rsidRDefault="00D95D4C" w:rsidP="006E78B6">
      <w:pPr>
        <w:pStyle w:val="ListParagraph"/>
        <w:numPr>
          <w:ilvl w:val="0"/>
          <w:numId w:val="2"/>
        </w:numPr>
      </w:pPr>
      <w:r>
        <w:t>Underscore not inside an identifier</w:t>
      </w:r>
    </w:p>
    <w:p w:rsidR="00A15332" w:rsidRDefault="00C53FC4" w:rsidP="006E78B6">
      <w:pPr>
        <w:pStyle w:val="ListParagraph"/>
        <w:numPr>
          <w:ilvl w:val="0"/>
          <w:numId w:val="2"/>
        </w:numPr>
      </w:pPr>
      <w:r>
        <w:t xml:space="preserve">Close </w:t>
      </w:r>
      <w:r w:rsidR="00A15332">
        <w:t xml:space="preserve">comment without </w:t>
      </w:r>
      <w:r>
        <w:t xml:space="preserve">having </w:t>
      </w:r>
      <w:r w:rsidR="00A15332">
        <w:t>open</w:t>
      </w:r>
      <w:r>
        <w:t xml:space="preserve">ed </w:t>
      </w:r>
      <w:r w:rsidR="00A15332">
        <w:t>one</w:t>
      </w:r>
    </w:p>
    <w:p w:rsidR="00A15332" w:rsidRDefault="00A15332" w:rsidP="006E78B6">
      <w:pPr>
        <w:pStyle w:val="ListParagraph"/>
        <w:numPr>
          <w:ilvl w:val="0"/>
          <w:numId w:val="2"/>
        </w:numPr>
      </w:pPr>
      <w:r>
        <w:t>Open a comment without closing it</w:t>
      </w:r>
    </w:p>
    <w:p w:rsidR="00E846DD" w:rsidRDefault="00E846DD" w:rsidP="00E846DD">
      <w:r>
        <w:t xml:space="preserve">Leading zeroes </w:t>
      </w:r>
      <w:r w:rsidR="00E77C76">
        <w:t xml:space="preserve">are </w:t>
      </w:r>
      <w:r w:rsidR="00607FE1">
        <w:t xml:space="preserve">not an error, they are </w:t>
      </w:r>
      <w:r w:rsidR="00E77C76">
        <w:t>scanned as</w:t>
      </w:r>
      <w:r>
        <w:t xml:space="preserve"> separate integers with value “0”. So “06.3”</w:t>
      </w:r>
      <w:r w:rsidR="00397134">
        <w:t xml:space="preserve"> becomes </w:t>
      </w:r>
      <w:r>
        <w:t>two tokens: and integer with value “0” and a float with value “6.3”.</w:t>
      </w:r>
    </w:p>
    <w:p w:rsidR="00E77C76" w:rsidRDefault="00E77C76" w:rsidP="00E846DD"/>
    <w:p w:rsidR="00E77C76" w:rsidRDefault="003B748D" w:rsidP="00E846DD">
      <w:pPr>
        <w:rPr>
          <w:b/>
        </w:rPr>
      </w:pPr>
      <w:r>
        <w:rPr>
          <w:b/>
        </w:rPr>
        <w:t>How errors are handled and recovered from</w:t>
      </w:r>
      <w:r w:rsidR="00E77C76">
        <w:rPr>
          <w:b/>
        </w:rPr>
        <w:t xml:space="preserve"> </w:t>
      </w:r>
    </w:p>
    <w:p w:rsidR="00E77C76" w:rsidRDefault="00E77C76" w:rsidP="00E846DD">
      <w:r>
        <w:t>Upon seeing one of the errors above, the scanner</w:t>
      </w:r>
      <w:r w:rsidR="003B748D">
        <w:t xml:space="preserve"> reports the error, </w:t>
      </w:r>
      <w:r w:rsidR="003D74CF">
        <w:t>its description</w:t>
      </w:r>
      <w:r w:rsidR="003B748D">
        <w:t xml:space="preserve"> and </w:t>
      </w:r>
      <w:r w:rsidR="003D74CF">
        <w:t xml:space="preserve">its location </w:t>
      </w:r>
      <w:r w:rsidR="003B748D">
        <w:t xml:space="preserve">in the </w:t>
      </w:r>
      <w:r w:rsidR="003B748D" w:rsidRPr="003B748D">
        <w:t>logError.txt</w:t>
      </w:r>
      <w:r w:rsidR="003B748D">
        <w:t xml:space="preserve"> file. Then it</w:t>
      </w:r>
      <w:r>
        <w:t xml:space="preserve"> </w:t>
      </w:r>
      <w:r w:rsidR="00446BCF">
        <w:t>goes in “panic mode”</w:t>
      </w:r>
      <w:r w:rsidR="00CF5194">
        <w:t xml:space="preserve">: </w:t>
      </w:r>
      <w:r>
        <w:t>rese</w:t>
      </w:r>
      <w:r w:rsidR="00446BCF">
        <w:t>t</w:t>
      </w:r>
      <w:r w:rsidR="00CF5194">
        <w:t xml:space="preserve">s </w:t>
      </w:r>
      <w:r>
        <w:t>the DFA to its start state</w:t>
      </w:r>
      <w:r w:rsidR="00446BCF">
        <w:t>, backtrack</w:t>
      </w:r>
      <w:r w:rsidR="00CF5194">
        <w:t>s</w:t>
      </w:r>
      <w:r>
        <w:t xml:space="preserve"> if needed and </w:t>
      </w:r>
      <w:r w:rsidR="001E21D2">
        <w:t>att</w:t>
      </w:r>
      <w:r w:rsidR="00446BCF">
        <w:t>empt</w:t>
      </w:r>
      <w:r w:rsidR="00CF5194">
        <w:t>s</w:t>
      </w:r>
      <w:r w:rsidR="001E21D2">
        <w:t xml:space="preserve"> to resume</w:t>
      </w:r>
      <w:r w:rsidR="00DB1FF1">
        <w:t xml:space="preserve"> scanning and finding tokens.</w:t>
      </w:r>
    </w:p>
    <w:p w:rsidR="009A7A95" w:rsidRDefault="009A7A95" w:rsidP="00E846DD"/>
    <w:p w:rsidR="009F4E42" w:rsidRDefault="009A7A95" w:rsidP="00E846DD">
      <w:pPr>
        <w:rPr>
          <w:b/>
        </w:rPr>
      </w:pPr>
      <w:r>
        <w:rPr>
          <w:b/>
        </w:rPr>
        <w:lastRenderedPageBreak/>
        <w:t>Test</w:t>
      </w:r>
      <w:r w:rsidR="003F1056">
        <w:rPr>
          <w:b/>
        </w:rPr>
        <w:t>ing</w:t>
      </w:r>
      <w:bookmarkStart w:id="0" w:name="_GoBack"/>
      <w:bookmarkEnd w:id="0"/>
    </w:p>
    <w:p w:rsidR="003F1056" w:rsidRDefault="003F1056" w:rsidP="00E846DD">
      <w:r>
        <w:t>Testing is done using the Visual Studio Unit Test Framework. Test cases are subdivided in categories, with one input file per category:</w:t>
      </w:r>
    </w:p>
    <w:p w:rsidR="003F1056" w:rsidRDefault="003F1056" w:rsidP="003F1056">
      <w:pPr>
        <w:pStyle w:val="ListParagraph"/>
        <w:numPr>
          <w:ilvl w:val="0"/>
          <w:numId w:val="2"/>
        </w:numPr>
      </w:pPr>
      <w:r>
        <w:t>Correct numbers</w:t>
      </w:r>
    </w:p>
    <w:p w:rsidR="003F1056" w:rsidRDefault="003F1056" w:rsidP="003F1056">
      <w:pPr>
        <w:pStyle w:val="ListParagraph"/>
        <w:numPr>
          <w:ilvl w:val="0"/>
          <w:numId w:val="2"/>
        </w:numPr>
      </w:pPr>
      <w:r>
        <w:t>Numbers with errors</w:t>
      </w:r>
    </w:p>
    <w:p w:rsidR="003F1056" w:rsidRDefault="003F1056" w:rsidP="003F1056">
      <w:pPr>
        <w:pStyle w:val="ListParagraph"/>
        <w:numPr>
          <w:ilvl w:val="0"/>
          <w:numId w:val="2"/>
        </w:numPr>
      </w:pPr>
      <w:r>
        <w:t>Correct words (ids and reserved words)</w:t>
      </w:r>
    </w:p>
    <w:p w:rsidR="003F1056" w:rsidRDefault="003F1056" w:rsidP="003F1056">
      <w:pPr>
        <w:pStyle w:val="ListParagraph"/>
        <w:numPr>
          <w:ilvl w:val="0"/>
          <w:numId w:val="2"/>
        </w:numPr>
      </w:pPr>
      <w:r>
        <w:t>Words with errors</w:t>
      </w:r>
    </w:p>
    <w:p w:rsidR="003F1056" w:rsidRDefault="003F1056" w:rsidP="003F1056">
      <w:pPr>
        <w:pStyle w:val="ListParagraph"/>
        <w:numPr>
          <w:ilvl w:val="0"/>
          <w:numId w:val="2"/>
        </w:numPr>
      </w:pPr>
      <w:r>
        <w:t>Correct comments</w:t>
      </w:r>
    </w:p>
    <w:p w:rsidR="003F1056" w:rsidRDefault="003F1056" w:rsidP="003F1056">
      <w:pPr>
        <w:pStyle w:val="ListParagraph"/>
        <w:numPr>
          <w:ilvl w:val="0"/>
          <w:numId w:val="2"/>
        </w:numPr>
      </w:pPr>
      <w:r>
        <w:t>Comments with errors</w:t>
      </w:r>
    </w:p>
    <w:p w:rsidR="003F1056" w:rsidRDefault="003F1056" w:rsidP="003F1056">
      <w:pPr>
        <w:pStyle w:val="ListParagraph"/>
        <w:numPr>
          <w:ilvl w:val="0"/>
          <w:numId w:val="2"/>
        </w:numPr>
      </w:pPr>
      <w:r>
        <w:t>Operators &amp; punctuation (correct and incorrect, plus invalid characters)</w:t>
      </w:r>
    </w:p>
    <w:p w:rsidR="00C21C98" w:rsidRDefault="009D4ECC" w:rsidP="00C21C98">
      <w:r>
        <w:t>For correct input files</w:t>
      </w:r>
      <w:r w:rsidR="00C21C98">
        <w:t xml:space="preserve">, assert statements verify that we obtained the expected number of tokens of each type </w:t>
      </w:r>
      <w:r>
        <w:t>and no errors. For input files with errors, we verity that we got</w:t>
      </w:r>
      <w:r w:rsidR="00C21C98">
        <w:t xml:space="preserve"> the expected number of error</w:t>
      </w:r>
      <w:r>
        <w:t>s, and the expected number of tokens of each type too.</w:t>
      </w:r>
    </w:p>
    <w:p w:rsidR="009F4E42" w:rsidRDefault="009F4E42" w:rsidP="003F1056">
      <w:pPr>
        <w:rPr>
          <w:b/>
        </w:rPr>
      </w:pPr>
    </w:p>
    <w:p w:rsidR="009F4E42" w:rsidRPr="00A17944" w:rsidRDefault="009F4E42" w:rsidP="003F1056">
      <w:pPr>
        <w:rPr>
          <w:b/>
        </w:rPr>
      </w:pPr>
      <w:r>
        <w:rPr>
          <w:b/>
        </w:rPr>
        <w:t>Test cases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3F1056" w:rsidTr="003F1056">
        <w:tc>
          <w:tcPr>
            <w:tcW w:w="1980" w:type="dxa"/>
          </w:tcPr>
          <w:p w:rsidR="003F1056" w:rsidRDefault="003F1056" w:rsidP="003F1056">
            <w:pPr>
              <w:rPr>
                <w:b/>
              </w:rPr>
            </w:pPr>
            <w:r>
              <w:t>Correct numbers</w:t>
            </w:r>
          </w:p>
        </w:tc>
        <w:tc>
          <w:tcPr>
            <w:tcW w:w="7370" w:type="dxa"/>
          </w:tcPr>
          <w:p w:rsidR="003F1056" w:rsidRDefault="003F1056" w:rsidP="003F1056">
            <w:r w:rsidRPr="000D4D36">
              <w:rPr>
                <w:b/>
              </w:rPr>
              <w:t>Integers</w:t>
            </w:r>
            <w:r>
              <w:t>: single digit, multiple digits, with and without zeros</w:t>
            </w:r>
            <w:r w:rsidR="000D4D36">
              <w:t>, very long number</w:t>
            </w:r>
          </w:p>
          <w:p w:rsidR="000D4D36" w:rsidRDefault="003F1056" w:rsidP="00087C35">
            <w:r w:rsidRPr="000D4D36">
              <w:rPr>
                <w:b/>
              </w:rPr>
              <w:t>Floats</w:t>
            </w:r>
            <w:r>
              <w:t xml:space="preserve">: single digit </w:t>
            </w:r>
            <w:r w:rsidR="00087C35">
              <w:t xml:space="preserve">before / </w:t>
            </w:r>
            <w:r>
              <w:t xml:space="preserve">after decimal dot, multiple digits before </w:t>
            </w:r>
            <w:r w:rsidR="00087C35">
              <w:t xml:space="preserve">/ </w:t>
            </w:r>
            <w:r>
              <w:t>after decimal dot, zeroes after decimal dot (but not trailing zeroes)</w:t>
            </w:r>
            <w:r w:rsidR="000D4D36">
              <w:t>,</w:t>
            </w:r>
          </w:p>
          <w:p w:rsidR="000D4D36" w:rsidRDefault="000D4D36" w:rsidP="00087C35">
            <w:pPr>
              <w:rPr>
                <w:b/>
              </w:rPr>
            </w:pPr>
            <w:r>
              <w:rPr>
                <w:b/>
              </w:rPr>
              <w:t xml:space="preserve">Leading zeroes </w:t>
            </w:r>
            <w:r w:rsidRPr="000D4D36">
              <w:t>(leading zero becomes a separate int token):</w:t>
            </w:r>
            <w:r>
              <w:rPr>
                <w:b/>
              </w:rPr>
              <w:t xml:space="preserve"> </w:t>
            </w:r>
            <w:r>
              <w:t>zero before int, zero before float</w:t>
            </w:r>
            <w:r>
              <w:rPr>
                <w:b/>
              </w:rPr>
              <w:t xml:space="preserve"> </w:t>
            </w:r>
          </w:p>
          <w:p w:rsidR="000D4D36" w:rsidRPr="000D4D36" w:rsidRDefault="000D4D36" w:rsidP="000D4D36">
            <w:r>
              <w:rPr>
                <w:b/>
              </w:rPr>
              <w:t xml:space="preserve">Mixing numbers with other things: </w:t>
            </w:r>
            <w:r>
              <w:t>letter before/after an int, operator before/after an int, punctuation before/after int, letter before/after a float, operator before/after a float, punctuation before/after a float, decimal dot followed by an int (ex. “.1”)</w:t>
            </w:r>
          </w:p>
        </w:tc>
      </w:tr>
      <w:tr w:rsidR="003F1056" w:rsidTr="003F1056">
        <w:tc>
          <w:tcPr>
            <w:tcW w:w="1980" w:type="dxa"/>
          </w:tcPr>
          <w:p w:rsidR="003F1056" w:rsidRPr="003F1056" w:rsidRDefault="003F1056" w:rsidP="003F1056">
            <w:r>
              <w:t>Numbers with errors</w:t>
            </w:r>
          </w:p>
        </w:tc>
        <w:tc>
          <w:tcPr>
            <w:tcW w:w="7370" w:type="dxa"/>
          </w:tcPr>
          <w:p w:rsidR="00081FCB" w:rsidRDefault="00C15135" w:rsidP="003F1056">
            <w:r>
              <w:rPr>
                <w:b/>
              </w:rPr>
              <w:t xml:space="preserve">Mixing numbers with other things: </w:t>
            </w:r>
            <w:r>
              <w:t xml:space="preserve">underscore before/after an int, underscore before/after a float, invalid character before/after an int, </w:t>
            </w:r>
          </w:p>
          <w:p w:rsidR="00081FCB" w:rsidRDefault="00081FCB" w:rsidP="003F1056">
            <w:r>
              <w:rPr>
                <w:b/>
              </w:rPr>
              <w:t>T</w:t>
            </w:r>
            <w:r w:rsidR="00C15135" w:rsidRPr="00081FCB">
              <w:rPr>
                <w:b/>
              </w:rPr>
              <w:t>railing zero</w:t>
            </w:r>
            <w:r>
              <w:t xml:space="preserve"> in a float</w:t>
            </w:r>
          </w:p>
          <w:p w:rsidR="003F1056" w:rsidRPr="00C15135" w:rsidRDefault="00081FCB" w:rsidP="003F1056">
            <w:r>
              <w:rPr>
                <w:b/>
              </w:rPr>
              <w:t>M</w:t>
            </w:r>
            <w:r w:rsidR="00C15135" w:rsidRPr="00081FCB">
              <w:rPr>
                <w:b/>
              </w:rPr>
              <w:t>alformed</w:t>
            </w:r>
            <w:r w:rsidR="00C15135" w:rsidRPr="00D20981">
              <w:rPr>
                <w:b/>
              </w:rPr>
              <w:t xml:space="preserve"> float</w:t>
            </w:r>
            <w:r w:rsidR="00C15135">
              <w:t xml:space="preserve"> (ex. “1.a” or “43.”)</w:t>
            </w:r>
          </w:p>
        </w:tc>
      </w:tr>
      <w:tr w:rsidR="003F1056" w:rsidTr="003F1056">
        <w:tc>
          <w:tcPr>
            <w:tcW w:w="1980" w:type="dxa"/>
          </w:tcPr>
          <w:p w:rsidR="003F1056" w:rsidRPr="003F1056" w:rsidRDefault="003F1056" w:rsidP="003F1056">
            <w:r>
              <w:t>Correct words</w:t>
            </w:r>
          </w:p>
        </w:tc>
        <w:tc>
          <w:tcPr>
            <w:tcW w:w="7370" w:type="dxa"/>
          </w:tcPr>
          <w:p w:rsidR="003F1056" w:rsidRDefault="00D20981" w:rsidP="00D20981">
            <w:r>
              <w:rPr>
                <w:b/>
              </w:rPr>
              <w:t xml:space="preserve">Identifiers: </w:t>
            </w:r>
            <w:r>
              <w:t>single letter, letters mixed with digits, letters mixed with digits/underscores</w:t>
            </w:r>
          </w:p>
          <w:p w:rsidR="00D20981" w:rsidRDefault="00D20981" w:rsidP="00D20981">
            <w:r>
              <w:rPr>
                <w:b/>
              </w:rPr>
              <w:t xml:space="preserve">Reserved words: </w:t>
            </w:r>
            <w:r>
              <w:t xml:space="preserve">all reserved words spelled correctly </w:t>
            </w:r>
          </w:p>
          <w:p w:rsidR="00D20981" w:rsidRDefault="00D20981" w:rsidP="00D20981">
            <w:r>
              <w:rPr>
                <w:b/>
              </w:rPr>
              <w:t xml:space="preserve">Misspelled reserved words </w:t>
            </w:r>
            <w:r>
              <w:t>(insert a letter before/after/ inside, insert a digit or underscore inside or after, it becomes an identifier)</w:t>
            </w:r>
          </w:p>
          <w:p w:rsidR="00D20981" w:rsidRDefault="00D20981" w:rsidP="00D20981">
            <w:r>
              <w:rPr>
                <w:b/>
              </w:rPr>
              <w:t>Integer/float before reserved word/identifier</w:t>
            </w:r>
            <w:r>
              <w:t>: scanned as 2 tokens</w:t>
            </w:r>
          </w:p>
          <w:p w:rsidR="00D20981" w:rsidRDefault="00D20981" w:rsidP="00D20981">
            <w:r>
              <w:rPr>
                <w:b/>
              </w:rPr>
              <w:t xml:space="preserve">Float after an identifier: </w:t>
            </w:r>
            <w:r>
              <w:t>scanned as an id as far as possible, then dot is a separate token and the remaining part is an int</w:t>
            </w:r>
          </w:p>
          <w:p w:rsidR="00D20981" w:rsidRPr="00D20981" w:rsidRDefault="00D20981" w:rsidP="00D20981">
            <w:pPr>
              <w:rPr>
                <w:b/>
              </w:rPr>
            </w:pPr>
            <w:r>
              <w:rPr>
                <w:b/>
              </w:rPr>
              <w:t>Operators/punctuation next to identifiers/reserved words</w:t>
            </w:r>
          </w:p>
        </w:tc>
      </w:tr>
      <w:tr w:rsidR="003F1056" w:rsidTr="003F1056">
        <w:tc>
          <w:tcPr>
            <w:tcW w:w="1980" w:type="dxa"/>
          </w:tcPr>
          <w:p w:rsidR="003F1056" w:rsidRPr="003F1056" w:rsidRDefault="003F1056" w:rsidP="003F1056">
            <w:r>
              <w:t>Words with errors</w:t>
            </w:r>
          </w:p>
        </w:tc>
        <w:tc>
          <w:tcPr>
            <w:tcW w:w="7370" w:type="dxa"/>
          </w:tcPr>
          <w:p w:rsidR="003F1056" w:rsidRPr="00CE7AAB" w:rsidRDefault="00CE7AAB" w:rsidP="003F1056">
            <w:r>
              <w:rPr>
                <w:b/>
              </w:rPr>
              <w:t xml:space="preserve">Identifier starts with underscore </w:t>
            </w:r>
            <w:r>
              <w:t xml:space="preserve">(error on underscore, the rest becomes a </w:t>
            </w:r>
            <w:r w:rsidR="003B6CCB">
              <w:t>valid</w:t>
            </w:r>
            <w:r>
              <w:t xml:space="preserve"> identifier)</w:t>
            </w:r>
          </w:p>
          <w:p w:rsidR="00CE7AAB" w:rsidRPr="00CE7AAB" w:rsidRDefault="00CE7AAB" w:rsidP="003F1056">
            <w:r>
              <w:rPr>
                <w:b/>
              </w:rPr>
              <w:t xml:space="preserve">Invalid float next to an identifier or reserved word </w:t>
            </w:r>
            <w:r>
              <w:t>(error on float, but word still becomes a correct token)</w:t>
            </w:r>
          </w:p>
          <w:p w:rsidR="00CE7AAB" w:rsidRPr="00CE7AAB" w:rsidRDefault="00CE7AAB" w:rsidP="003F1056">
            <w:r>
              <w:rPr>
                <w:b/>
              </w:rPr>
              <w:t xml:space="preserve">Illegal characters next to identifier or reserved word </w:t>
            </w:r>
            <w:r>
              <w:t>(error on illegal character, but word still becomes a correct token)</w:t>
            </w:r>
          </w:p>
        </w:tc>
      </w:tr>
      <w:tr w:rsidR="003F1056" w:rsidTr="003F1056">
        <w:tc>
          <w:tcPr>
            <w:tcW w:w="1980" w:type="dxa"/>
          </w:tcPr>
          <w:p w:rsidR="003F1056" w:rsidRPr="003F1056" w:rsidRDefault="003F1056" w:rsidP="003F1056">
            <w:r>
              <w:lastRenderedPageBreak/>
              <w:t>Correct comments</w:t>
            </w:r>
          </w:p>
        </w:tc>
        <w:tc>
          <w:tcPr>
            <w:tcW w:w="7370" w:type="dxa"/>
          </w:tcPr>
          <w:p w:rsidR="003F1056" w:rsidRDefault="008A5531" w:rsidP="003F1056">
            <w:pPr>
              <w:rPr>
                <w:b/>
              </w:rPr>
            </w:pPr>
            <w:r>
              <w:rPr>
                <w:b/>
              </w:rPr>
              <w:t>Simple line and block comments</w:t>
            </w:r>
          </w:p>
          <w:p w:rsidR="008A5531" w:rsidRDefault="008A5531" w:rsidP="003F1056">
            <w:pPr>
              <w:rPr>
                <w:b/>
              </w:rPr>
            </w:pPr>
            <w:r>
              <w:rPr>
                <w:b/>
              </w:rPr>
              <w:t>Nested block comments</w:t>
            </w:r>
          </w:p>
          <w:p w:rsidR="008A5531" w:rsidRDefault="008A5531" w:rsidP="003F1056">
            <w:pPr>
              <w:rPr>
                <w:b/>
              </w:rPr>
            </w:pPr>
            <w:r>
              <w:rPr>
                <w:b/>
              </w:rPr>
              <w:t>Line comment inside block comment</w:t>
            </w:r>
          </w:p>
          <w:p w:rsidR="008A5531" w:rsidRDefault="008A5531" w:rsidP="003F1056">
            <w:pPr>
              <w:rPr>
                <w:b/>
              </w:rPr>
            </w:pPr>
            <w:r>
              <w:rPr>
                <w:b/>
              </w:rPr>
              <w:t>Block comment inside line comment</w:t>
            </w:r>
          </w:p>
          <w:p w:rsidR="00803A57" w:rsidRDefault="008A5531" w:rsidP="003F1056">
            <w:pPr>
              <w:rPr>
                <w:b/>
              </w:rPr>
            </w:pPr>
            <w:r>
              <w:rPr>
                <w:b/>
              </w:rPr>
              <w:t>Mixing line/block comments</w:t>
            </w:r>
          </w:p>
        </w:tc>
      </w:tr>
      <w:tr w:rsidR="003F1056" w:rsidTr="003F1056">
        <w:tc>
          <w:tcPr>
            <w:tcW w:w="1980" w:type="dxa"/>
          </w:tcPr>
          <w:p w:rsidR="003F1056" w:rsidRPr="003F1056" w:rsidRDefault="003F1056" w:rsidP="003F1056">
            <w:r>
              <w:t>Comments with errors</w:t>
            </w:r>
          </w:p>
        </w:tc>
        <w:tc>
          <w:tcPr>
            <w:tcW w:w="7370" w:type="dxa"/>
          </w:tcPr>
          <w:p w:rsidR="003F1056" w:rsidRDefault="00043A02" w:rsidP="003F1056">
            <w:pPr>
              <w:rPr>
                <w:b/>
              </w:rPr>
            </w:pPr>
            <w:r>
              <w:rPr>
                <w:b/>
              </w:rPr>
              <w:t>Open comment without closing</w:t>
            </w:r>
          </w:p>
          <w:p w:rsidR="00043A02" w:rsidRDefault="00043A02" w:rsidP="003F1056">
            <w:pPr>
              <w:rPr>
                <w:b/>
              </w:rPr>
            </w:pPr>
            <w:r>
              <w:rPr>
                <w:b/>
              </w:rPr>
              <w:t>Close comment without opening</w:t>
            </w:r>
          </w:p>
        </w:tc>
      </w:tr>
      <w:tr w:rsidR="003F1056" w:rsidTr="003F1056">
        <w:tc>
          <w:tcPr>
            <w:tcW w:w="1980" w:type="dxa"/>
          </w:tcPr>
          <w:p w:rsidR="003F1056" w:rsidRPr="003F1056" w:rsidRDefault="003F1056" w:rsidP="003F1056">
            <w:r>
              <w:t>Operators, punctuation, invalid characters</w:t>
            </w:r>
          </w:p>
        </w:tc>
        <w:tc>
          <w:tcPr>
            <w:tcW w:w="7370" w:type="dxa"/>
          </w:tcPr>
          <w:p w:rsidR="005C2D98" w:rsidRDefault="005C2D98" w:rsidP="003F1056">
            <w:pPr>
              <w:rPr>
                <w:b/>
              </w:rPr>
            </w:pPr>
            <w:r>
              <w:rPr>
                <w:b/>
              </w:rPr>
              <w:t>Valid operations and punctuation mixed and matched in different ways</w:t>
            </w:r>
          </w:p>
          <w:p w:rsidR="005C2D98" w:rsidRDefault="005C2D98" w:rsidP="003F1056">
            <w:pPr>
              <w:rPr>
                <w:b/>
              </w:rPr>
            </w:pPr>
            <w:r>
              <w:rPr>
                <w:b/>
              </w:rPr>
              <w:t>Invalid characters mixed with operations and punctuation</w:t>
            </w:r>
          </w:p>
          <w:p w:rsidR="005C2D98" w:rsidRDefault="005C2D98" w:rsidP="003F1056">
            <w:pPr>
              <w:rPr>
                <w:b/>
              </w:rPr>
            </w:pPr>
            <w:r>
              <w:rPr>
                <w:b/>
              </w:rPr>
              <w:t>Underscores mixed with operations and punctuation</w:t>
            </w:r>
          </w:p>
        </w:tc>
      </w:tr>
    </w:tbl>
    <w:p w:rsidR="003F1056" w:rsidRDefault="003F1056" w:rsidP="003F1056">
      <w:pPr>
        <w:rPr>
          <w:b/>
        </w:rPr>
      </w:pPr>
    </w:p>
    <w:p w:rsidR="009F4E42" w:rsidRPr="003F1056" w:rsidRDefault="009F4E42" w:rsidP="003F1056">
      <w:pPr>
        <w:rPr>
          <w:b/>
        </w:rPr>
      </w:pPr>
    </w:p>
    <w:p w:rsidR="00E77C76" w:rsidRDefault="009F4E42" w:rsidP="00E846DD">
      <w:pPr>
        <w:rPr>
          <w:b/>
        </w:rPr>
      </w:pPr>
      <w:r>
        <w:rPr>
          <w:b/>
        </w:rPr>
        <w:t>Tools used</w:t>
      </w:r>
    </w:p>
    <w:p w:rsidR="009A7A95" w:rsidRDefault="009A7A95" w:rsidP="009A7A95">
      <w:pPr>
        <w:pStyle w:val="ListParagraph"/>
        <w:numPr>
          <w:ilvl w:val="0"/>
          <w:numId w:val="2"/>
        </w:numPr>
      </w:pPr>
      <w:r>
        <w:t>Visual Studio: a widely used IDE for C++. It is convenient because of its GUI debug functionality for setting breakpoints, stepping through the code and watching variables. Also intellisense helps while writing code by autocompleting and finding compile errors.</w:t>
      </w:r>
    </w:p>
    <w:p w:rsidR="009A7A95" w:rsidRDefault="009A7A95" w:rsidP="009A7A95">
      <w:pPr>
        <w:pStyle w:val="ListParagraph"/>
        <w:numPr>
          <w:ilvl w:val="0"/>
          <w:numId w:val="2"/>
        </w:numPr>
      </w:pPr>
      <w:r>
        <w:t>Microsoft Visual Studio Unit Test Framework: used for testing. Used it because it was already built in Visual Studio.</w:t>
      </w:r>
    </w:p>
    <w:p w:rsidR="009A7A95" w:rsidRDefault="009A7A95" w:rsidP="009A7A95">
      <w:pPr>
        <w:pStyle w:val="ListParagraph"/>
        <w:numPr>
          <w:ilvl w:val="0"/>
          <w:numId w:val="2"/>
        </w:numPr>
      </w:pPr>
      <w:r>
        <w:t>No libraries used, other than the standard C++ library</w:t>
      </w:r>
    </w:p>
    <w:p w:rsidR="009A7A95" w:rsidRDefault="009A7A95" w:rsidP="00E846DD"/>
    <w:p w:rsidR="009A7A95" w:rsidRPr="009A7A95" w:rsidRDefault="009A7A95" w:rsidP="00E846DD"/>
    <w:sectPr w:rsidR="009A7A95" w:rsidRPr="009A7A95" w:rsidSect="006A7D5A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4A3B" w:rsidRDefault="006D4A3B" w:rsidP="006A7D5A">
      <w:pPr>
        <w:spacing w:after="0" w:line="240" w:lineRule="auto"/>
      </w:pPr>
      <w:r>
        <w:separator/>
      </w:r>
    </w:p>
  </w:endnote>
  <w:endnote w:type="continuationSeparator" w:id="0">
    <w:p w:rsidR="006D4A3B" w:rsidRDefault="006D4A3B" w:rsidP="006A7D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4A3B" w:rsidRDefault="006D4A3B" w:rsidP="006A7D5A">
      <w:pPr>
        <w:spacing w:after="0" w:line="240" w:lineRule="auto"/>
      </w:pPr>
      <w:r>
        <w:separator/>
      </w:r>
    </w:p>
  </w:footnote>
  <w:footnote w:type="continuationSeparator" w:id="0">
    <w:p w:rsidR="006D4A3B" w:rsidRDefault="006D4A3B" w:rsidP="006A7D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16737D"/>
    <w:multiLevelType w:val="hybridMultilevel"/>
    <w:tmpl w:val="8468E7B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2E1859"/>
    <w:multiLevelType w:val="hybridMultilevel"/>
    <w:tmpl w:val="450E852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6F0088"/>
    <w:multiLevelType w:val="hybridMultilevel"/>
    <w:tmpl w:val="098E1038"/>
    <w:lvl w:ilvl="0" w:tplc="A75CE7C4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130" w:hanging="360"/>
      </w:pPr>
    </w:lvl>
    <w:lvl w:ilvl="2" w:tplc="1009001B">
      <w:start w:val="1"/>
      <w:numFmt w:val="lowerRoman"/>
      <w:lvlText w:val="%3."/>
      <w:lvlJc w:val="right"/>
      <w:pPr>
        <w:ind w:left="1850" w:hanging="180"/>
      </w:pPr>
    </w:lvl>
    <w:lvl w:ilvl="3" w:tplc="1009000F" w:tentative="1">
      <w:start w:val="1"/>
      <w:numFmt w:val="decimal"/>
      <w:lvlText w:val="%4."/>
      <w:lvlJc w:val="left"/>
      <w:pPr>
        <w:ind w:left="2570" w:hanging="360"/>
      </w:pPr>
    </w:lvl>
    <w:lvl w:ilvl="4" w:tplc="10090019" w:tentative="1">
      <w:start w:val="1"/>
      <w:numFmt w:val="lowerLetter"/>
      <w:lvlText w:val="%5."/>
      <w:lvlJc w:val="left"/>
      <w:pPr>
        <w:ind w:left="3290" w:hanging="360"/>
      </w:pPr>
    </w:lvl>
    <w:lvl w:ilvl="5" w:tplc="1009001B" w:tentative="1">
      <w:start w:val="1"/>
      <w:numFmt w:val="lowerRoman"/>
      <w:lvlText w:val="%6."/>
      <w:lvlJc w:val="right"/>
      <w:pPr>
        <w:ind w:left="4010" w:hanging="180"/>
      </w:pPr>
    </w:lvl>
    <w:lvl w:ilvl="6" w:tplc="1009000F" w:tentative="1">
      <w:start w:val="1"/>
      <w:numFmt w:val="decimal"/>
      <w:lvlText w:val="%7."/>
      <w:lvlJc w:val="left"/>
      <w:pPr>
        <w:ind w:left="4730" w:hanging="360"/>
      </w:pPr>
    </w:lvl>
    <w:lvl w:ilvl="7" w:tplc="10090019" w:tentative="1">
      <w:start w:val="1"/>
      <w:numFmt w:val="lowerLetter"/>
      <w:lvlText w:val="%8."/>
      <w:lvlJc w:val="left"/>
      <w:pPr>
        <w:ind w:left="5450" w:hanging="360"/>
      </w:pPr>
    </w:lvl>
    <w:lvl w:ilvl="8" w:tplc="10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3" w15:restartNumberingAfterBreak="0">
    <w:nsid w:val="3CAC488F"/>
    <w:multiLevelType w:val="hybridMultilevel"/>
    <w:tmpl w:val="01AED178"/>
    <w:lvl w:ilvl="0" w:tplc="E2767DF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1C6BE0"/>
    <w:multiLevelType w:val="hybridMultilevel"/>
    <w:tmpl w:val="014AD0F4"/>
    <w:lvl w:ilvl="0" w:tplc="6DE2096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281"/>
    <w:rsid w:val="00032C66"/>
    <w:rsid w:val="00036EE3"/>
    <w:rsid w:val="00043A02"/>
    <w:rsid w:val="00052641"/>
    <w:rsid w:val="00056E24"/>
    <w:rsid w:val="00077364"/>
    <w:rsid w:val="00081FCB"/>
    <w:rsid w:val="000842F8"/>
    <w:rsid w:val="00087C35"/>
    <w:rsid w:val="00087DBA"/>
    <w:rsid w:val="00091567"/>
    <w:rsid w:val="000A59BF"/>
    <w:rsid w:val="000D4D36"/>
    <w:rsid w:val="001701AE"/>
    <w:rsid w:val="00173164"/>
    <w:rsid w:val="001817D8"/>
    <w:rsid w:val="001B3347"/>
    <w:rsid w:val="001B34F1"/>
    <w:rsid w:val="001E21D2"/>
    <w:rsid w:val="001F6E5F"/>
    <w:rsid w:val="002375AC"/>
    <w:rsid w:val="00241FB3"/>
    <w:rsid w:val="00261CE4"/>
    <w:rsid w:val="002664E7"/>
    <w:rsid w:val="002C11E7"/>
    <w:rsid w:val="002E3893"/>
    <w:rsid w:val="002E3E7C"/>
    <w:rsid w:val="002F514F"/>
    <w:rsid w:val="00322D89"/>
    <w:rsid w:val="00324CE7"/>
    <w:rsid w:val="00397134"/>
    <w:rsid w:val="003B6CCB"/>
    <w:rsid w:val="003B748D"/>
    <w:rsid w:val="003D74CF"/>
    <w:rsid w:val="003E660C"/>
    <w:rsid w:val="003F1056"/>
    <w:rsid w:val="004030D9"/>
    <w:rsid w:val="0040415F"/>
    <w:rsid w:val="00417209"/>
    <w:rsid w:val="004223DE"/>
    <w:rsid w:val="00446BCF"/>
    <w:rsid w:val="00446F56"/>
    <w:rsid w:val="0047187B"/>
    <w:rsid w:val="00483B06"/>
    <w:rsid w:val="00487EB6"/>
    <w:rsid w:val="00494907"/>
    <w:rsid w:val="004A5A33"/>
    <w:rsid w:val="004A7157"/>
    <w:rsid w:val="004D69DD"/>
    <w:rsid w:val="004E1147"/>
    <w:rsid w:val="005001FD"/>
    <w:rsid w:val="0050041E"/>
    <w:rsid w:val="00504FD7"/>
    <w:rsid w:val="0052462E"/>
    <w:rsid w:val="005B5DDC"/>
    <w:rsid w:val="005C2D98"/>
    <w:rsid w:val="005C4387"/>
    <w:rsid w:val="005E67F2"/>
    <w:rsid w:val="005F4433"/>
    <w:rsid w:val="00607FE1"/>
    <w:rsid w:val="00613107"/>
    <w:rsid w:val="00625946"/>
    <w:rsid w:val="00630E97"/>
    <w:rsid w:val="006404B3"/>
    <w:rsid w:val="00640BF9"/>
    <w:rsid w:val="006472EF"/>
    <w:rsid w:val="006A7D5A"/>
    <w:rsid w:val="006B4070"/>
    <w:rsid w:val="006C5F72"/>
    <w:rsid w:val="006D2226"/>
    <w:rsid w:val="006D4A3B"/>
    <w:rsid w:val="006E78B6"/>
    <w:rsid w:val="00703E3B"/>
    <w:rsid w:val="007420B9"/>
    <w:rsid w:val="00743685"/>
    <w:rsid w:val="00763BEC"/>
    <w:rsid w:val="0076757C"/>
    <w:rsid w:val="00791724"/>
    <w:rsid w:val="00803A57"/>
    <w:rsid w:val="008111BE"/>
    <w:rsid w:val="00814DB0"/>
    <w:rsid w:val="0082215D"/>
    <w:rsid w:val="0083520E"/>
    <w:rsid w:val="00845D5F"/>
    <w:rsid w:val="00856138"/>
    <w:rsid w:val="00870090"/>
    <w:rsid w:val="008719E1"/>
    <w:rsid w:val="0089075C"/>
    <w:rsid w:val="008A5531"/>
    <w:rsid w:val="00903D8D"/>
    <w:rsid w:val="00950FBB"/>
    <w:rsid w:val="009661EF"/>
    <w:rsid w:val="009753C1"/>
    <w:rsid w:val="00976C7D"/>
    <w:rsid w:val="00992681"/>
    <w:rsid w:val="009A7A95"/>
    <w:rsid w:val="009B2CA7"/>
    <w:rsid w:val="009C152E"/>
    <w:rsid w:val="009D4ECC"/>
    <w:rsid w:val="009E1E19"/>
    <w:rsid w:val="009F4E42"/>
    <w:rsid w:val="00A03184"/>
    <w:rsid w:val="00A12D37"/>
    <w:rsid w:val="00A15332"/>
    <w:rsid w:val="00A17944"/>
    <w:rsid w:val="00A64536"/>
    <w:rsid w:val="00A677FD"/>
    <w:rsid w:val="00AA1C9B"/>
    <w:rsid w:val="00AF3E57"/>
    <w:rsid w:val="00B13FDD"/>
    <w:rsid w:val="00B36281"/>
    <w:rsid w:val="00B404A5"/>
    <w:rsid w:val="00B43F91"/>
    <w:rsid w:val="00B86A89"/>
    <w:rsid w:val="00C13238"/>
    <w:rsid w:val="00C15135"/>
    <w:rsid w:val="00C205BD"/>
    <w:rsid w:val="00C21C98"/>
    <w:rsid w:val="00C463FB"/>
    <w:rsid w:val="00C53FC4"/>
    <w:rsid w:val="00C611F7"/>
    <w:rsid w:val="00C63C83"/>
    <w:rsid w:val="00C6487D"/>
    <w:rsid w:val="00C800D7"/>
    <w:rsid w:val="00C80834"/>
    <w:rsid w:val="00C952A6"/>
    <w:rsid w:val="00CB4431"/>
    <w:rsid w:val="00CE7AAB"/>
    <w:rsid w:val="00CF5194"/>
    <w:rsid w:val="00D15BA4"/>
    <w:rsid w:val="00D20981"/>
    <w:rsid w:val="00D34397"/>
    <w:rsid w:val="00D47F2F"/>
    <w:rsid w:val="00D926D0"/>
    <w:rsid w:val="00D95D4C"/>
    <w:rsid w:val="00DB1FF1"/>
    <w:rsid w:val="00DC2B2D"/>
    <w:rsid w:val="00DE5C3F"/>
    <w:rsid w:val="00E0394C"/>
    <w:rsid w:val="00E1725E"/>
    <w:rsid w:val="00E24D38"/>
    <w:rsid w:val="00E62B04"/>
    <w:rsid w:val="00E77C76"/>
    <w:rsid w:val="00E82184"/>
    <w:rsid w:val="00E846DD"/>
    <w:rsid w:val="00E969B4"/>
    <w:rsid w:val="00EB67C9"/>
    <w:rsid w:val="00EC405F"/>
    <w:rsid w:val="00EC715A"/>
    <w:rsid w:val="00ED6034"/>
    <w:rsid w:val="00F25735"/>
    <w:rsid w:val="00F45CAB"/>
    <w:rsid w:val="00F54A8B"/>
    <w:rsid w:val="00F66E72"/>
    <w:rsid w:val="00F702CD"/>
    <w:rsid w:val="00F77394"/>
    <w:rsid w:val="00F86BAF"/>
    <w:rsid w:val="00F87396"/>
    <w:rsid w:val="00FA5B2B"/>
    <w:rsid w:val="00FC6936"/>
    <w:rsid w:val="00FD0B9C"/>
    <w:rsid w:val="00FF7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B97F8"/>
  <w15:chartTrackingRefBased/>
  <w15:docId w15:val="{07E25E21-02E2-4282-B654-7B97EFC73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4431"/>
    <w:pPr>
      <w:ind w:left="720"/>
      <w:contextualSpacing/>
    </w:pPr>
  </w:style>
  <w:style w:type="table" w:styleId="TableGrid">
    <w:name w:val="Table Grid"/>
    <w:basedOn w:val="TableNormal"/>
    <w:uiPriority w:val="39"/>
    <w:rsid w:val="003F10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A7D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7D5A"/>
  </w:style>
  <w:style w:type="paragraph" w:styleId="Footer">
    <w:name w:val="footer"/>
    <w:basedOn w:val="Normal"/>
    <w:link w:val="FooterChar"/>
    <w:uiPriority w:val="99"/>
    <w:unhideWhenUsed/>
    <w:rsid w:val="006A7D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7D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1498</Words>
  <Characters>8544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Alika Utepova</dc:creator>
  <cp:keywords/>
  <dc:description/>
  <cp:lastModifiedBy>Alika Utepova</cp:lastModifiedBy>
  <cp:revision>2</cp:revision>
  <dcterms:created xsi:type="dcterms:W3CDTF">2017-01-30T21:44:00Z</dcterms:created>
  <dcterms:modified xsi:type="dcterms:W3CDTF">2017-01-30T21:44:00Z</dcterms:modified>
</cp:coreProperties>
</file>