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7860" w14:textId="77777777" w:rsidR="00564F39" w:rsidRPr="003625B0" w:rsidRDefault="00564F39" w:rsidP="00F063B2">
      <w:pPr>
        <w:spacing w:line="285" w:lineRule="atLeast"/>
        <w:ind w:left="426"/>
        <w:jc w:val="center"/>
        <w:textAlignment w:val="baseline"/>
        <w:rPr>
          <w:b/>
          <w:color w:val="000000"/>
          <w:spacing w:val="2"/>
          <w:sz w:val="24"/>
          <w:szCs w:val="24"/>
          <w:lang w:val="kk-KZ"/>
        </w:rPr>
      </w:pPr>
      <w:r w:rsidRPr="003625B0">
        <w:rPr>
          <w:b/>
          <w:color w:val="000000"/>
          <w:spacing w:val="2"/>
          <w:sz w:val="24"/>
          <w:szCs w:val="24"/>
          <w:lang w:val="kk-KZ"/>
        </w:rPr>
        <w:t>УПРАВЛЕНИЕ ОБРАЗОВАНИЯ АТЫРАУСКОЙ  ОБЛАСТИ</w:t>
      </w:r>
    </w:p>
    <w:p w14:paraId="07B77861" w14:textId="77777777" w:rsidR="00564F39" w:rsidRDefault="00564F39" w:rsidP="00F063B2">
      <w:pPr>
        <w:spacing w:line="285" w:lineRule="atLeast"/>
        <w:ind w:left="426"/>
        <w:jc w:val="center"/>
        <w:textAlignment w:val="baseline"/>
        <w:rPr>
          <w:b/>
          <w:color w:val="000000"/>
          <w:spacing w:val="2"/>
          <w:sz w:val="24"/>
          <w:szCs w:val="24"/>
          <w:lang w:val="kk-KZ"/>
        </w:rPr>
      </w:pPr>
      <w:r w:rsidRPr="003625B0">
        <w:rPr>
          <w:b/>
          <w:color w:val="000000"/>
          <w:spacing w:val="2"/>
          <w:sz w:val="24"/>
          <w:szCs w:val="24"/>
          <w:lang w:val="kk-KZ"/>
        </w:rPr>
        <w:t>КГКП «АТЫРАУСКИЙ ПОЛИТЕХНИЧЕСКИЙ ВЫСШИЙ КОЛЛЕДЖ</w:t>
      </w:r>
    </w:p>
    <w:p w14:paraId="07B77862" w14:textId="77777777" w:rsidR="00564F39" w:rsidRPr="003625B0" w:rsidRDefault="00564F39" w:rsidP="00F063B2">
      <w:pPr>
        <w:spacing w:line="285" w:lineRule="atLeast"/>
        <w:ind w:left="426"/>
        <w:jc w:val="center"/>
        <w:textAlignment w:val="baseline"/>
        <w:rPr>
          <w:b/>
          <w:color w:val="000000"/>
          <w:spacing w:val="2"/>
          <w:sz w:val="24"/>
          <w:szCs w:val="24"/>
          <w:lang w:val="kk-KZ"/>
        </w:rPr>
      </w:pPr>
      <w:r w:rsidRPr="003625B0">
        <w:rPr>
          <w:b/>
          <w:color w:val="000000"/>
          <w:spacing w:val="2"/>
          <w:sz w:val="24"/>
          <w:szCs w:val="24"/>
          <w:lang w:val="kk-KZ"/>
        </w:rPr>
        <w:t>ИМЕНИ САЛАМАТА МУКАШЕВА»</w:t>
      </w:r>
    </w:p>
    <w:p w14:paraId="07B77863" w14:textId="77777777" w:rsidR="00564F39" w:rsidRPr="00551A78" w:rsidRDefault="00564F39" w:rsidP="00F063B2">
      <w:pPr>
        <w:spacing w:before="225" w:after="135" w:line="390" w:lineRule="atLeast"/>
        <w:ind w:left="426"/>
        <w:jc w:val="center"/>
        <w:textAlignment w:val="baseline"/>
        <w:outlineLvl w:val="2"/>
        <w:rPr>
          <w:b/>
          <w:color w:val="1E1E1E"/>
          <w:sz w:val="28"/>
          <w:szCs w:val="28"/>
          <w:lang w:val="kk-KZ"/>
        </w:rPr>
      </w:pPr>
    </w:p>
    <w:p w14:paraId="07B77864" w14:textId="77777777" w:rsidR="00564F39" w:rsidRPr="00551A78" w:rsidRDefault="00564F39" w:rsidP="00F063B2">
      <w:pPr>
        <w:spacing w:before="225" w:after="135" w:line="390" w:lineRule="atLeast"/>
        <w:ind w:left="426"/>
        <w:jc w:val="center"/>
        <w:textAlignment w:val="baseline"/>
        <w:outlineLvl w:val="2"/>
        <w:rPr>
          <w:b/>
          <w:color w:val="1E1E1E"/>
          <w:sz w:val="28"/>
          <w:szCs w:val="28"/>
          <w:lang w:val="kk-KZ"/>
        </w:rPr>
      </w:pPr>
    </w:p>
    <w:p w14:paraId="07B77865" w14:textId="77777777" w:rsidR="00564F39" w:rsidRPr="00551A78" w:rsidRDefault="00564F39" w:rsidP="00F063B2">
      <w:pPr>
        <w:spacing w:before="225" w:after="135" w:line="390" w:lineRule="atLeast"/>
        <w:ind w:left="426"/>
        <w:jc w:val="center"/>
        <w:textAlignment w:val="baseline"/>
        <w:outlineLvl w:val="2"/>
        <w:rPr>
          <w:b/>
          <w:color w:val="1E1E1E"/>
          <w:sz w:val="28"/>
          <w:szCs w:val="28"/>
          <w:lang w:val="kk-KZ"/>
        </w:rPr>
      </w:pPr>
    </w:p>
    <w:p w14:paraId="07B77866" w14:textId="77777777" w:rsidR="00564F39" w:rsidRDefault="00564F39" w:rsidP="00F063B2">
      <w:pPr>
        <w:spacing w:line="285" w:lineRule="atLeast"/>
        <w:ind w:left="426"/>
        <w:jc w:val="center"/>
        <w:textAlignment w:val="baseline"/>
        <w:rPr>
          <w:b/>
          <w:bCs/>
          <w:caps/>
          <w:color w:val="000000"/>
          <w:spacing w:val="2"/>
          <w:sz w:val="40"/>
          <w:szCs w:val="40"/>
          <w:bdr w:val="none" w:sz="0" w:space="0" w:color="auto" w:frame="1"/>
        </w:rPr>
      </w:pPr>
    </w:p>
    <w:p w14:paraId="07B77867" w14:textId="77777777" w:rsidR="00564F39" w:rsidRDefault="00564F39" w:rsidP="00F063B2">
      <w:pPr>
        <w:spacing w:line="285" w:lineRule="atLeast"/>
        <w:ind w:left="426"/>
        <w:jc w:val="center"/>
        <w:textAlignment w:val="baseline"/>
        <w:rPr>
          <w:b/>
          <w:bCs/>
          <w:caps/>
          <w:color w:val="000000"/>
          <w:spacing w:val="2"/>
          <w:sz w:val="40"/>
          <w:szCs w:val="40"/>
          <w:bdr w:val="none" w:sz="0" w:space="0" w:color="auto" w:frame="1"/>
        </w:rPr>
      </w:pPr>
    </w:p>
    <w:p w14:paraId="07B77868" w14:textId="77777777" w:rsidR="00564F39" w:rsidRDefault="00564F39" w:rsidP="00F063B2">
      <w:pPr>
        <w:spacing w:line="285" w:lineRule="atLeast"/>
        <w:ind w:left="426"/>
        <w:jc w:val="center"/>
        <w:textAlignment w:val="baseline"/>
        <w:rPr>
          <w:b/>
          <w:bCs/>
          <w:caps/>
          <w:color w:val="000000"/>
          <w:spacing w:val="2"/>
          <w:sz w:val="40"/>
          <w:szCs w:val="40"/>
          <w:bdr w:val="none" w:sz="0" w:space="0" w:color="auto" w:frame="1"/>
        </w:rPr>
      </w:pPr>
    </w:p>
    <w:p w14:paraId="07B77869" w14:textId="77777777" w:rsidR="00564F39" w:rsidRPr="006D46E7" w:rsidRDefault="00564F39" w:rsidP="00F063B2">
      <w:pPr>
        <w:spacing w:line="285" w:lineRule="atLeast"/>
        <w:ind w:left="426"/>
        <w:jc w:val="center"/>
        <w:textAlignment w:val="baseline"/>
        <w:rPr>
          <w:b/>
          <w:bCs/>
          <w:caps/>
          <w:color w:val="000000"/>
          <w:spacing w:val="2"/>
          <w:sz w:val="40"/>
          <w:szCs w:val="40"/>
          <w:bdr w:val="none" w:sz="0" w:space="0" w:color="auto" w:frame="1"/>
        </w:rPr>
      </w:pPr>
      <w:r w:rsidRPr="006D46E7">
        <w:rPr>
          <w:b/>
          <w:bCs/>
          <w:caps/>
          <w:color w:val="000000"/>
          <w:spacing w:val="2"/>
          <w:sz w:val="40"/>
          <w:szCs w:val="40"/>
          <w:bdr w:val="none" w:sz="0" w:space="0" w:color="auto" w:frame="1"/>
        </w:rPr>
        <w:t>Дневник-отчет</w:t>
      </w:r>
    </w:p>
    <w:p w14:paraId="07B7786A" w14:textId="77777777" w:rsidR="00564F39" w:rsidRPr="006D46E7" w:rsidRDefault="00564F39" w:rsidP="00F063B2">
      <w:pPr>
        <w:spacing w:line="285" w:lineRule="atLeast"/>
        <w:ind w:left="426"/>
        <w:jc w:val="center"/>
        <w:textAlignment w:val="baseline"/>
        <w:rPr>
          <w:caps/>
          <w:color w:val="000000"/>
          <w:spacing w:val="2"/>
          <w:sz w:val="28"/>
          <w:szCs w:val="28"/>
        </w:rPr>
      </w:pPr>
      <w:r w:rsidRPr="006D46E7">
        <w:rPr>
          <w:b/>
          <w:bCs/>
          <w:caps/>
          <w:color w:val="000000"/>
          <w:spacing w:val="2"/>
          <w:sz w:val="28"/>
          <w:szCs w:val="28"/>
          <w:bdr w:val="none" w:sz="0" w:space="0" w:color="auto" w:frame="1"/>
        </w:rPr>
        <w:t>о прохождении профессиональной практики</w:t>
      </w:r>
    </w:p>
    <w:p w14:paraId="07B7786B" w14:textId="77777777" w:rsidR="00564F39" w:rsidRPr="003625B0" w:rsidRDefault="00564F39" w:rsidP="00F063B2">
      <w:pPr>
        <w:spacing w:line="285" w:lineRule="atLeast"/>
        <w:ind w:left="426"/>
        <w:textAlignment w:val="baseline"/>
        <w:rPr>
          <w:b/>
          <w:bCs/>
          <w:color w:val="000000"/>
          <w:spacing w:val="2"/>
          <w:sz w:val="24"/>
          <w:szCs w:val="24"/>
          <w:bdr w:val="none" w:sz="0" w:space="0" w:color="auto" w:frame="1"/>
        </w:rPr>
      </w:pPr>
    </w:p>
    <w:p w14:paraId="07B7786C" w14:textId="77777777" w:rsidR="00564F39" w:rsidRPr="00E46CC2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u w:val="single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 xml:space="preserve">Специальность: </w:t>
      </w:r>
      <w:r w:rsidRPr="00E46CC2">
        <w:rPr>
          <w:color w:val="000000"/>
          <w:spacing w:val="2"/>
          <w:sz w:val="28"/>
          <w:szCs w:val="28"/>
          <w:u w:val="single"/>
          <w:lang w:val="kk-KZ"/>
        </w:rPr>
        <w:t>06120100 – Вычислительная техника и информационные сети ( по видам)</w:t>
      </w:r>
    </w:p>
    <w:p w14:paraId="07B7786D" w14:textId="77777777" w:rsidR="00564F39" w:rsidRPr="00E84974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>Группа:</w:t>
      </w:r>
      <w:r>
        <w:rPr>
          <w:color w:val="000000"/>
          <w:spacing w:val="2"/>
          <w:sz w:val="28"/>
          <w:szCs w:val="28"/>
          <w:u w:val="single"/>
          <w:lang w:val="kk-KZ"/>
        </w:rPr>
        <w:t>ВТиИС</w:t>
      </w:r>
      <w:r w:rsidRPr="00192C5C">
        <w:rPr>
          <w:color w:val="000000"/>
          <w:spacing w:val="2"/>
          <w:sz w:val="28"/>
          <w:szCs w:val="28"/>
          <w:u w:val="single"/>
          <w:lang w:val="kk-KZ"/>
        </w:rPr>
        <w:t>а-</w:t>
      </w:r>
      <w:r>
        <w:rPr>
          <w:color w:val="000000"/>
          <w:spacing w:val="2"/>
          <w:sz w:val="28"/>
          <w:szCs w:val="28"/>
          <w:u w:val="single"/>
          <w:lang w:val="kk-KZ"/>
        </w:rPr>
        <w:t>22</w:t>
      </w:r>
      <w:r w:rsidRPr="00192C5C">
        <w:rPr>
          <w:color w:val="000000"/>
          <w:spacing w:val="2"/>
          <w:sz w:val="28"/>
          <w:szCs w:val="28"/>
          <w:u w:val="single"/>
          <w:lang w:val="kk-KZ"/>
        </w:rPr>
        <w:t>(9)р</w:t>
      </w:r>
      <w:r w:rsidRPr="00192C5C">
        <w:rPr>
          <w:color w:val="000000"/>
          <w:spacing w:val="2"/>
          <w:sz w:val="28"/>
          <w:szCs w:val="28"/>
          <w:lang w:val="kk-KZ"/>
        </w:rPr>
        <w:t>_______________________________________________</w:t>
      </w:r>
      <w:r w:rsidRPr="00E84974">
        <w:rPr>
          <w:color w:val="000000"/>
          <w:spacing w:val="2"/>
          <w:sz w:val="28"/>
          <w:szCs w:val="28"/>
          <w:lang w:val="kk-KZ"/>
        </w:rPr>
        <w:t>_</w:t>
      </w:r>
    </w:p>
    <w:p w14:paraId="07B7786E" w14:textId="77777777" w:rsidR="00564F39" w:rsidRPr="00AF6C18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>Студент:</w:t>
      </w:r>
      <w:r w:rsidRPr="00AF6C18">
        <w:rPr>
          <w:color w:val="000000"/>
          <w:spacing w:val="2"/>
          <w:sz w:val="28"/>
          <w:szCs w:val="28"/>
          <w:lang w:val="kk-KZ"/>
        </w:rPr>
        <w:t xml:space="preserve"> ___________________________</w:t>
      </w:r>
      <w:r>
        <w:rPr>
          <w:color w:val="000000"/>
          <w:spacing w:val="2"/>
          <w:sz w:val="28"/>
          <w:szCs w:val="28"/>
          <w:lang w:val="kk-KZ"/>
        </w:rPr>
        <w:t>______________</w:t>
      </w:r>
      <w:r w:rsidRPr="00E84974">
        <w:rPr>
          <w:color w:val="000000"/>
          <w:spacing w:val="2"/>
          <w:sz w:val="28"/>
          <w:szCs w:val="28"/>
          <w:lang w:val="kk-KZ"/>
        </w:rPr>
        <w:t>_</w:t>
      </w:r>
      <w:r w:rsidR="00940F5E">
        <w:rPr>
          <w:color w:val="000000"/>
          <w:spacing w:val="2"/>
          <w:sz w:val="28"/>
          <w:szCs w:val="28"/>
          <w:lang w:val="kk-KZ"/>
        </w:rPr>
        <w:t>__________________</w:t>
      </w:r>
      <w:r w:rsidRPr="00AF6C18">
        <w:rPr>
          <w:color w:val="000000"/>
          <w:spacing w:val="2"/>
          <w:sz w:val="28"/>
          <w:szCs w:val="28"/>
          <w:lang w:val="kk-KZ"/>
        </w:rPr>
        <w:br/>
        <w:t xml:space="preserve">                     </w:t>
      </w:r>
      <w:r w:rsidRPr="006A7E6C">
        <w:rPr>
          <w:color w:val="000000"/>
          <w:spacing w:val="2"/>
          <w:sz w:val="28"/>
          <w:szCs w:val="28"/>
          <w:lang w:val="kk-KZ"/>
        </w:rPr>
        <w:t>(Ф.И.О)</w:t>
      </w:r>
    </w:p>
    <w:p w14:paraId="07B7786F" w14:textId="77777777" w:rsidR="00564F39" w:rsidRDefault="00564F39" w:rsidP="00EA366F">
      <w:pPr>
        <w:spacing w:line="285" w:lineRule="atLeast"/>
        <w:ind w:left="426"/>
        <w:textAlignment w:val="baseline"/>
        <w:rPr>
          <w:color w:val="000000"/>
          <w:spacing w:val="2"/>
          <w:sz w:val="28"/>
          <w:szCs w:val="28"/>
          <w:u w:val="single"/>
        </w:rPr>
      </w:pPr>
      <w:r>
        <w:rPr>
          <w:color w:val="000000"/>
          <w:spacing w:val="2"/>
          <w:sz w:val="28"/>
          <w:szCs w:val="28"/>
          <w:lang w:val="kk-KZ"/>
        </w:rPr>
        <w:t xml:space="preserve">Наименование практики: </w:t>
      </w:r>
      <w:r w:rsidR="00EA366F" w:rsidRPr="00EA366F">
        <w:rPr>
          <w:color w:val="000000"/>
          <w:spacing w:val="2"/>
          <w:sz w:val="28"/>
          <w:szCs w:val="28"/>
          <w:u w:val="single"/>
        </w:rPr>
        <w:t xml:space="preserve">ПМ 08 «Обеспечение работоспособности </w:t>
      </w:r>
      <w:proofErr w:type="spellStart"/>
      <w:r w:rsidR="00EA366F" w:rsidRPr="00EA366F">
        <w:rPr>
          <w:color w:val="000000"/>
          <w:spacing w:val="2"/>
          <w:sz w:val="28"/>
          <w:szCs w:val="28"/>
          <w:u w:val="single"/>
        </w:rPr>
        <w:t>IоT</w:t>
      </w:r>
      <w:proofErr w:type="spellEnd"/>
      <w:r w:rsidR="00EA366F" w:rsidRPr="00EA366F">
        <w:rPr>
          <w:color w:val="000000"/>
          <w:spacing w:val="2"/>
          <w:sz w:val="28"/>
          <w:szCs w:val="28"/>
          <w:u w:val="single"/>
        </w:rPr>
        <w:t xml:space="preserve"> устройств»</w:t>
      </w:r>
    </w:p>
    <w:p w14:paraId="07B77870" w14:textId="77777777" w:rsidR="00EA366F" w:rsidRPr="0037214E" w:rsidRDefault="00EA366F" w:rsidP="00EA366F">
      <w:pPr>
        <w:spacing w:line="285" w:lineRule="atLeast"/>
        <w:ind w:left="426"/>
        <w:textAlignment w:val="baseline"/>
        <w:rPr>
          <w:color w:val="000000"/>
          <w:spacing w:val="2"/>
          <w:sz w:val="28"/>
          <w:szCs w:val="28"/>
          <w:u w:val="single"/>
          <w:lang w:val="kk-KZ"/>
        </w:rPr>
      </w:pPr>
      <w:r w:rsidRPr="00EA366F">
        <w:rPr>
          <w:color w:val="000000"/>
          <w:spacing w:val="2"/>
          <w:sz w:val="28"/>
          <w:szCs w:val="28"/>
          <w:u w:val="single"/>
          <w:lang w:val="kk-KZ"/>
        </w:rPr>
        <w:t>ПМ 09 «Обеспечение информационной безопасности локальных вычислительных сетей и Internet»</w:t>
      </w:r>
      <w:r>
        <w:rPr>
          <w:color w:val="000000"/>
          <w:spacing w:val="2"/>
          <w:sz w:val="28"/>
          <w:szCs w:val="28"/>
          <w:u w:val="single"/>
          <w:lang w:val="kk-KZ"/>
        </w:rPr>
        <w:br/>
      </w:r>
      <w:r w:rsidRPr="00EA366F">
        <w:rPr>
          <w:color w:val="000000"/>
          <w:spacing w:val="2"/>
          <w:sz w:val="28"/>
          <w:szCs w:val="28"/>
          <w:u w:val="single"/>
          <w:lang w:val="kk-KZ"/>
        </w:rPr>
        <w:t>ПМ 10 «Управление системами и сетями организации»</w:t>
      </w:r>
    </w:p>
    <w:p w14:paraId="07B77871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lang w:val="kk-KZ"/>
        </w:rPr>
      </w:pPr>
    </w:p>
    <w:p w14:paraId="07B77872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lang w:val="kk-KZ"/>
        </w:rPr>
      </w:pPr>
    </w:p>
    <w:p w14:paraId="07B77873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lang w:val="kk-KZ"/>
        </w:rPr>
      </w:pPr>
    </w:p>
    <w:p w14:paraId="07B77874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lang w:val="kk-KZ"/>
        </w:rPr>
      </w:pPr>
    </w:p>
    <w:p w14:paraId="07B77875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lang w:val="kk-KZ"/>
        </w:rPr>
      </w:pPr>
    </w:p>
    <w:p w14:paraId="07B77876" w14:textId="77777777" w:rsidR="00564F39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07B77877" w14:textId="77777777" w:rsidR="00220D93" w:rsidRPr="00564F39" w:rsidRDefault="00220D93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</w:rPr>
      </w:pPr>
    </w:p>
    <w:p w14:paraId="07B77878" w14:textId="77777777" w:rsidR="00564F39" w:rsidRDefault="00564F39" w:rsidP="00F063B2">
      <w:pPr>
        <w:spacing w:after="360" w:line="285" w:lineRule="atLeast"/>
        <w:ind w:left="426"/>
        <w:jc w:val="center"/>
        <w:textAlignment w:val="baseline"/>
        <w:rPr>
          <w:b/>
          <w:color w:val="000000"/>
          <w:spacing w:val="2"/>
          <w:sz w:val="28"/>
          <w:szCs w:val="28"/>
          <w:lang w:val="kk-KZ"/>
        </w:rPr>
      </w:pPr>
    </w:p>
    <w:p w14:paraId="07B77879" w14:textId="77777777" w:rsidR="00564F39" w:rsidRDefault="00564F39" w:rsidP="00F063B2">
      <w:pPr>
        <w:spacing w:after="360" w:line="285" w:lineRule="atLeast"/>
        <w:ind w:left="426"/>
        <w:jc w:val="center"/>
        <w:textAlignment w:val="baseline"/>
        <w:rPr>
          <w:b/>
          <w:color w:val="000000"/>
          <w:spacing w:val="2"/>
          <w:sz w:val="28"/>
          <w:szCs w:val="28"/>
          <w:lang w:val="kk-KZ"/>
        </w:rPr>
      </w:pPr>
      <w:r w:rsidRPr="000D7F6B">
        <w:rPr>
          <w:b/>
          <w:color w:val="000000"/>
          <w:spacing w:val="2"/>
          <w:sz w:val="28"/>
          <w:szCs w:val="28"/>
          <w:lang w:val="kk-KZ"/>
        </w:rPr>
        <w:t>АТЫРАУ – 20</w:t>
      </w:r>
      <w:r>
        <w:rPr>
          <w:b/>
          <w:color w:val="000000"/>
          <w:spacing w:val="2"/>
          <w:sz w:val="28"/>
          <w:szCs w:val="28"/>
          <w:lang w:val="kk-KZ"/>
        </w:rPr>
        <w:t>2</w:t>
      </w:r>
      <w:r w:rsidR="00E419C8">
        <w:rPr>
          <w:b/>
          <w:color w:val="000000"/>
          <w:spacing w:val="2"/>
          <w:sz w:val="28"/>
          <w:szCs w:val="28"/>
          <w:lang w:val="kk-KZ"/>
        </w:rPr>
        <w:t>5</w:t>
      </w:r>
    </w:p>
    <w:p w14:paraId="07B7787A" w14:textId="77777777" w:rsidR="00220D93" w:rsidRDefault="00220D93" w:rsidP="00F063B2">
      <w:pPr>
        <w:ind w:left="426"/>
        <w:jc w:val="center"/>
        <w:rPr>
          <w:b/>
          <w:sz w:val="28"/>
          <w:szCs w:val="28"/>
        </w:rPr>
      </w:pPr>
    </w:p>
    <w:p w14:paraId="07B7787B" w14:textId="77777777" w:rsidR="00942FAF" w:rsidRDefault="00942FAF" w:rsidP="00F063B2">
      <w:pPr>
        <w:ind w:left="426"/>
        <w:jc w:val="center"/>
        <w:rPr>
          <w:b/>
          <w:sz w:val="28"/>
          <w:szCs w:val="28"/>
        </w:rPr>
      </w:pPr>
    </w:p>
    <w:p w14:paraId="07B7787C" w14:textId="77777777" w:rsidR="00564F39" w:rsidRPr="0040664A" w:rsidRDefault="00564F39" w:rsidP="00F063B2">
      <w:pPr>
        <w:ind w:left="426"/>
        <w:jc w:val="center"/>
        <w:rPr>
          <w:sz w:val="28"/>
          <w:szCs w:val="28"/>
        </w:rPr>
      </w:pPr>
      <w:r w:rsidRPr="0040664A">
        <w:rPr>
          <w:b/>
          <w:sz w:val="28"/>
          <w:szCs w:val="28"/>
        </w:rPr>
        <w:t>ОТЧЕТПО ПРАКТИКЕ</w:t>
      </w:r>
    </w:p>
    <w:p w14:paraId="07B7787D" w14:textId="77777777" w:rsidR="00564F39" w:rsidRPr="00BC2C10" w:rsidRDefault="00564F39" w:rsidP="00F063B2">
      <w:pPr>
        <w:ind w:left="426"/>
        <w:jc w:val="center"/>
        <w:rPr>
          <w:sz w:val="28"/>
          <w:szCs w:val="28"/>
        </w:rPr>
      </w:pPr>
    </w:p>
    <w:p w14:paraId="07B7787E" w14:textId="77777777" w:rsidR="00564F39" w:rsidRPr="0040664A" w:rsidRDefault="00564F39" w:rsidP="00F063B2">
      <w:pPr>
        <w:ind w:left="426"/>
        <w:jc w:val="center"/>
        <w:rPr>
          <w:sz w:val="28"/>
          <w:szCs w:val="28"/>
        </w:rPr>
      </w:pPr>
      <w:r w:rsidRPr="0040664A">
        <w:rPr>
          <w:sz w:val="28"/>
          <w:szCs w:val="28"/>
        </w:rPr>
        <w:t>_____</w:t>
      </w:r>
      <w:r w:rsidR="00220D93" w:rsidRPr="00220D93">
        <w:rPr>
          <w:sz w:val="28"/>
          <w:szCs w:val="28"/>
          <w:u w:val="single"/>
        </w:rPr>
        <w:t>Производственная</w:t>
      </w:r>
      <w:r w:rsidRPr="0040664A">
        <w:rPr>
          <w:sz w:val="28"/>
          <w:szCs w:val="28"/>
        </w:rPr>
        <w:t>____</w:t>
      </w:r>
    </w:p>
    <w:p w14:paraId="07B7787F" w14:textId="77777777" w:rsidR="00564F39" w:rsidRPr="0040664A" w:rsidRDefault="00564F39" w:rsidP="00F063B2">
      <w:pPr>
        <w:ind w:left="426"/>
        <w:jc w:val="center"/>
        <w:rPr>
          <w:sz w:val="28"/>
          <w:szCs w:val="28"/>
          <w:vertAlign w:val="subscript"/>
        </w:rPr>
      </w:pPr>
      <w:r w:rsidRPr="0040664A">
        <w:rPr>
          <w:sz w:val="28"/>
          <w:szCs w:val="28"/>
          <w:vertAlign w:val="subscript"/>
        </w:rPr>
        <w:t>указать вид практики</w:t>
      </w:r>
    </w:p>
    <w:p w14:paraId="07B77880" w14:textId="77777777" w:rsidR="00564F39" w:rsidRPr="0040664A" w:rsidRDefault="00564F39" w:rsidP="00F063B2">
      <w:pPr>
        <w:tabs>
          <w:tab w:val="left" w:pos="3480"/>
          <w:tab w:val="center" w:pos="5102"/>
        </w:tabs>
        <w:ind w:left="426"/>
        <w:rPr>
          <w:b/>
          <w:sz w:val="28"/>
          <w:szCs w:val="28"/>
        </w:rPr>
      </w:pPr>
    </w:p>
    <w:p w14:paraId="07B77881" w14:textId="77777777" w:rsidR="00564F39" w:rsidRPr="0040664A" w:rsidRDefault="00564F39" w:rsidP="00F063B2">
      <w:pPr>
        <w:tabs>
          <w:tab w:val="left" w:pos="3480"/>
          <w:tab w:val="center" w:pos="5102"/>
        </w:tabs>
        <w:ind w:left="426"/>
        <w:rPr>
          <w:sz w:val="28"/>
          <w:szCs w:val="28"/>
        </w:rPr>
      </w:pPr>
    </w:p>
    <w:p w14:paraId="07B77882" w14:textId="77777777" w:rsidR="00564F39" w:rsidRPr="0040664A" w:rsidRDefault="00564F39" w:rsidP="00F063B2">
      <w:pPr>
        <w:ind w:left="426"/>
        <w:rPr>
          <w:sz w:val="28"/>
          <w:szCs w:val="28"/>
        </w:rPr>
      </w:pPr>
    </w:p>
    <w:p w14:paraId="07B77883" w14:textId="77777777" w:rsidR="00B13D19" w:rsidRPr="00B13D19" w:rsidRDefault="00B13D19" w:rsidP="00F063B2">
      <w:pPr>
        <w:ind w:left="426"/>
        <w:rPr>
          <w:sz w:val="28"/>
          <w:szCs w:val="28"/>
        </w:rPr>
      </w:pPr>
      <w:r w:rsidRPr="00B13D19">
        <w:rPr>
          <w:sz w:val="28"/>
          <w:szCs w:val="28"/>
        </w:rPr>
        <w:t>с «__» _______20___г по «_» _________20____г</w:t>
      </w:r>
    </w:p>
    <w:p w14:paraId="07B77884" w14:textId="77777777" w:rsidR="00B13D19" w:rsidRPr="00B13D19" w:rsidRDefault="00B13D19" w:rsidP="00F063B2">
      <w:pPr>
        <w:ind w:left="426"/>
        <w:rPr>
          <w:sz w:val="28"/>
          <w:szCs w:val="28"/>
        </w:rPr>
      </w:pPr>
    </w:p>
    <w:p w14:paraId="07B77885" w14:textId="77777777" w:rsidR="00B13D19" w:rsidRPr="00B13D19" w:rsidRDefault="00B13D19" w:rsidP="00F063B2">
      <w:pPr>
        <w:ind w:left="426"/>
        <w:rPr>
          <w:sz w:val="28"/>
          <w:szCs w:val="28"/>
        </w:rPr>
      </w:pPr>
    </w:p>
    <w:p w14:paraId="07B77886" w14:textId="77777777" w:rsidR="00B13D19" w:rsidRPr="00B13D19" w:rsidRDefault="00B13D19" w:rsidP="00F063B2">
      <w:pPr>
        <w:ind w:left="426"/>
        <w:rPr>
          <w:sz w:val="28"/>
          <w:szCs w:val="28"/>
        </w:rPr>
      </w:pPr>
    </w:p>
    <w:p w14:paraId="07B77887" w14:textId="77777777" w:rsidR="00B13D19" w:rsidRPr="00B13D19" w:rsidRDefault="00B13D19" w:rsidP="00F063B2">
      <w:pPr>
        <w:ind w:left="426"/>
        <w:rPr>
          <w:sz w:val="28"/>
          <w:szCs w:val="28"/>
        </w:rPr>
      </w:pPr>
      <w:r w:rsidRPr="00B13D19">
        <w:rPr>
          <w:sz w:val="28"/>
          <w:szCs w:val="28"/>
        </w:rPr>
        <w:t>Выполнил(а) студент(ка) группы _______________</w:t>
      </w:r>
      <w:r w:rsidR="00D15FEA" w:rsidRPr="00D15FEA">
        <w:rPr>
          <w:sz w:val="28"/>
          <w:szCs w:val="28"/>
          <w:u w:val="single"/>
        </w:rPr>
        <w:t>ВТиИСа-22(9)р</w:t>
      </w:r>
      <w:r w:rsidRPr="00B13D19">
        <w:rPr>
          <w:sz w:val="28"/>
          <w:szCs w:val="28"/>
        </w:rPr>
        <w:t>______</w:t>
      </w:r>
      <w:r w:rsidR="005B56A1">
        <w:rPr>
          <w:sz w:val="28"/>
          <w:szCs w:val="28"/>
        </w:rPr>
        <w:t>__</w:t>
      </w:r>
    </w:p>
    <w:p w14:paraId="07B77888" w14:textId="77777777" w:rsidR="00B13D19" w:rsidRPr="00B13D19" w:rsidRDefault="00B13D19" w:rsidP="00F063B2">
      <w:pPr>
        <w:ind w:left="426"/>
        <w:rPr>
          <w:sz w:val="28"/>
          <w:szCs w:val="28"/>
        </w:rPr>
      </w:pPr>
    </w:p>
    <w:p w14:paraId="07B77889" w14:textId="77777777" w:rsidR="00B13D19" w:rsidRPr="00B13D19" w:rsidRDefault="00B13D19" w:rsidP="00F063B2">
      <w:pPr>
        <w:ind w:left="426"/>
        <w:rPr>
          <w:sz w:val="28"/>
          <w:szCs w:val="28"/>
        </w:rPr>
      </w:pPr>
    </w:p>
    <w:p w14:paraId="07B7788A" w14:textId="77777777" w:rsidR="00564F39" w:rsidRPr="0040664A" w:rsidRDefault="00B13D19" w:rsidP="00F063B2">
      <w:pPr>
        <w:ind w:left="426"/>
        <w:rPr>
          <w:sz w:val="28"/>
          <w:szCs w:val="28"/>
        </w:rPr>
      </w:pPr>
      <w:r w:rsidRPr="00B13D19">
        <w:rPr>
          <w:sz w:val="28"/>
          <w:szCs w:val="28"/>
        </w:rPr>
        <w:t>Ф.И.О. студента___________________________________________________</w:t>
      </w:r>
    </w:p>
    <w:p w14:paraId="07B7788B" w14:textId="77777777" w:rsidR="00564F39" w:rsidRPr="0040664A" w:rsidRDefault="00564F39" w:rsidP="00F063B2">
      <w:pPr>
        <w:ind w:left="426"/>
        <w:rPr>
          <w:sz w:val="28"/>
          <w:szCs w:val="28"/>
          <w:lang w:val="kk-KZ"/>
        </w:rPr>
      </w:pPr>
    </w:p>
    <w:p w14:paraId="07B7788C" w14:textId="77777777" w:rsidR="00042E4B" w:rsidRDefault="00564F39" w:rsidP="00F063B2">
      <w:pPr>
        <w:ind w:left="426"/>
        <w:rPr>
          <w:sz w:val="28"/>
          <w:szCs w:val="28"/>
        </w:rPr>
      </w:pPr>
      <w:r w:rsidRPr="00B61926">
        <w:rPr>
          <w:sz w:val="28"/>
          <w:szCs w:val="28"/>
        </w:rPr>
        <w:t xml:space="preserve">Руководитель практики от </w:t>
      </w:r>
    </w:p>
    <w:p w14:paraId="07B7788D" w14:textId="77777777" w:rsidR="00564F39" w:rsidRDefault="00564F39" w:rsidP="00F063B2">
      <w:pPr>
        <w:ind w:left="426"/>
        <w:rPr>
          <w:sz w:val="28"/>
          <w:szCs w:val="28"/>
        </w:rPr>
      </w:pPr>
      <w:proofErr w:type="spellStart"/>
      <w:r w:rsidRPr="00B61926">
        <w:rPr>
          <w:sz w:val="28"/>
          <w:szCs w:val="28"/>
        </w:rPr>
        <w:t>колледжа___________</w:t>
      </w:r>
      <w:r w:rsidR="00042E4B">
        <w:rPr>
          <w:sz w:val="28"/>
          <w:szCs w:val="28"/>
        </w:rPr>
        <w:t>____________</w:t>
      </w:r>
      <w:r w:rsidRPr="00B61926">
        <w:rPr>
          <w:sz w:val="28"/>
          <w:szCs w:val="28"/>
        </w:rPr>
        <w:t>___</w:t>
      </w:r>
      <w:r w:rsidR="00042E4B" w:rsidRPr="00042E4B">
        <w:rPr>
          <w:sz w:val="28"/>
          <w:szCs w:val="28"/>
          <w:u w:val="single"/>
        </w:rPr>
        <w:t>Е</w:t>
      </w:r>
      <w:proofErr w:type="spellEnd"/>
      <w:r w:rsidR="00042E4B" w:rsidRPr="00042E4B">
        <w:rPr>
          <w:sz w:val="28"/>
          <w:szCs w:val="28"/>
          <w:u w:val="single"/>
        </w:rPr>
        <w:t>. Е. Аманжолов</w:t>
      </w:r>
      <w:r w:rsidRPr="00B61926">
        <w:rPr>
          <w:sz w:val="28"/>
          <w:szCs w:val="28"/>
        </w:rPr>
        <w:t>_____</w:t>
      </w:r>
      <w:r w:rsidR="00042E4B">
        <w:rPr>
          <w:sz w:val="28"/>
          <w:szCs w:val="28"/>
        </w:rPr>
        <w:t>____________</w:t>
      </w:r>
    </w:p>
    <w:p w14:paraId="07B7788E" w14:textId="77777777" w:rsidR="00B13D19" w:rsidRDefault="00B13D19" w:rsidP="00F063B2">
      <w:pPr>
        <w:ind w:left="426"/>
        <w:rPr>
          <w:sz w:val="28"/>
          <w:szCs w:val="28"/>
        </w:rPr>
      </w:pPr>
    </w:p>
    <w:p w14:paraId="07B7788F" w14:textId="77777777" w:rsidR="008B7992" w:rsidRDefault="00B13D19" w:rsidP="00F063B2">
      <w:pPr>
        <w:ind w:left="426"/>
        <w:rPr>
          <w:sz w:val="28"/>
          <w:szCs w:val="28"/>
        </w:rPr>
      </w:pPr>
      <w:r w:rsidRPr="00B61926">
        <w:rPr>
          <w:sz w:val="28"/>
          <w:szCs w:val="28"/>
        </w:rPr>
        <w:t xml:space="preserve">Руководитель практики от </w:t>
      </w:r>
    </w:p>
    <w:p w14:paraId="07B77890" w14:textId="77777777" w:rsidR="00B13D19" w:rsidRPr="0040664A" w:rsidRDefault="00B13D19" w:rsidP="00F063B2">
      <w:pPr>
        <w:ind w:left="426"/>
        <w:rPr>
          <w:sz w:val="28"/>
          <w:szCs w:val="28"/>
        </w:rPr>
      </w:pPr>
      <w:r w:rsidRPr="00B13D19">
        <w:rPr>
          <w:sz w:val="28"/>
          <w:szCs w:val="28"/>
        </w:rPr>
        <w:t xml:space="preserve">предприятия </w:t>
      </w:r>
      <w:r w:rsidRPr="00B61926">
        <w:rPr>
          <w:sz w:val="28"/>
          <w:szCs w:val="28"/>
        </w:rPr>
        <w:t>_________________________________________________</w:t>
      </w:r>
      <w:r w:rsidR="008B7992">
        <w:rPr>
          <w:sz w:val="28"/>
          <w:szCs w:val="28"/>
        </w:rPr>
        <w:t>_____</w:t>
      </w:r>
    </w:p>
    <w:p w14:paraId="07B77891" w14:textId="77777777" w:rsidR="00564F39" w:rsidRPr="0040664A" w:rsidRDefault="00564F39" w:rsidP="00F063B2">
      <w:pPr>
        <w:ind w:left="426"/>
        <w:jc w:val="center"/>
        <w:rPr>
          <w:sz w:val="28"/>
          <w:szCs w:val="28"/>
        </w:rPr>
      </w:pPr>
    </w:p>
    <w:p w14:paraId="07B77892" w14:textId="77777777" w:rsidR="00564F39" w:rsidRPr="0040664A" w:rsidRDefault="00564F39" w:rsidP="00F063B2">
      <w:pPr>
        <w:ind w:left="426"/>
        <w:rPr>
          <w:sz w:val="28"/>
          <w:szCs w:val="28"/>
          <w:lang w:val="kk-KZ"/>
        </w:rPr>
      </w:pPr>
    </w:p>
    <w:p w14:paraId="07B77893" w14:textId="77777777" w:rsidR="00564F39" w:rsidRPr="000E1BA4" w:rsidRDefault="00564F39" w:rsidP="00F063B2">
      <w:pPr>
        <w:ind w:left="426"/>
        <w:rPr>
          <w:sz w:val="28"/>
          <w:szCs w:val="28"/>
        </w:rPr>
      </w:pPr>
      <w:r w:rsidRPr="0040664A">
        <w:rPr>
          <w:sz w:val="28"/>
          <w:szCs w:val="28"/>
        </w:rPr>
        <w:t>Оценка по практике______________________________________________</w:t>
      </w:r>
      <w:r w:rsidR="008B7992">
        <w:rPr>
          <w:sz w:val="28"/>
          <w:szCs w:val="28"/>
        </w:rPr>
        <w:t>__</w:t>
      </w:r>
    </w:p>
    <w:p w14:paraId="07B77894" w14:textId="77777777" w:rsidR="00564F39" w:rsidRPr="000E1BA4" w:rsidRDefault="00564F39" w:rsidP="00F063B2">
      <w:pPr>
        <w:ind w:left="426"/>
        <w:rPr>
          <w:sz w:val="28"/>
          <w:szCs w:val="28"/>
          <w:lang w:val="kk-KZ"/>
        </w:rPr>
      </w:pPr>
    </w:p>
    <w:p w14:paraId="07B77895" w14:textId="77777777" w:rsidR="00564F39" w:rsidRPr="000E1BA4" w:rsidRDefault="00564F39" w:rsidP="00F063B2">
      <w:pPr>
        <w:ind w:left="426"/>
        <w:rPr>
          <w:sz w:val="28"/>
          <w:szCs w:val="28"/>
          <w:lang w:val="kk-KZ"/>
        </w:rPr>
      </w:pPr>
    </w:p>
    <w:p w14:paraId="07B77896" w14:textId="77777777" w:rsidR="00564F39" w:rsidRPr="000E1BA4" w:rsidRDefault="00564F39" w:rsidP="00F063B2">
      <w:pPr>
        <w:ind w:left="426"/>
        <w:rPr>
          <w:sz w:val="28"/>
          <w:szCs w:val="28"/>
          <w:lang w:val="kk-KZ"/>
        </w:rPr>
      </w:pPr>
    </w:p>
    <w:p w14:paraId="07B77897" w14:textId="77777777" w:rsidR="00564F39" w:rsidRPr="000E1BA4" w:rsidRDefault="00564F39" w:rsidP="00F063B2">
      <w:pPr>
        <w:ind w:left="426"/>
        <w:rPr>
          <w:sz w:val="28"/>
          <w:szCs w:val="28"/>
          <w:lang w:val="kk-KZ"/>
        </w:rPr>
      </w:pPr>
      <w:r w:rsidRPr="000E1BA4">
        <w:rPr>
          <w:sz w:val="28"/>
          <w:szCs w:val="28"/>
          <w:lang w:val="kk-KZ"/>
        </w:rPr>
        <w:t>М.О</w:t>
      </w:r>
    </w:p>
    <w:p w14:paraId="07B77898" w14:textId="77777777" w:rsidR="00564F39" w:rsidRPr="000E1BA4" w:rsidRDefault="00564F39" w:rsidP="00F063B2">
      <w:pPr>
        <w:ind w:left="426"/>
        <w:rPr>
          <w:sz w:val="28"/>
          <w:szCs w:val="28"/>
          <w:lang w:val="kk-KZ"/>
        </w:rPr>
      </w:pPr>
      <w:r w:rsidRPr="000E1BA4">
        <w:rPr>
          <w:sz w:val="28"/>
          <w:szCs w:val="28"/>
          <w:lang w:val="kk-KZ"/>
        </w:rPr>
        <w:t>М.П.</w:t>
      </w:r>
    </w:p>
    <w:p w14:paraId="07B77899" w14:textId="77777777" w:rsidR="00564F39" w:rsidRPr="000E1BA4" w:rsidRDefault="00564F39" w:rsidP="00F063B2">
      <w:pPr>
        <w:suppressAutoHyphens/>
        <w:ind w:left="426" w:right="-82"/>
        <w:jc w:val="center"/>
        <w:rPr>
          <w:sz w:val="28"/>
          <w:szCs w:val="28"/>
          <w:lang w:val="kk-KZ"/>
        </w:rPr>
      </w:pPr>
    </w:p>
    <w:p w14:paraId="07B7789A" w14:textId="77777777" w:rsidR="00564F39" w:rsidRPr="000E1BA4" w:rsidRDefault="00564F39" w:rsidP="00F063B2">
      <w:pPr>
        <w:suppressAutoHyphens/>
        <w:ind w:left="426" w:right="-82"/>
        <w:jc w:val="center"/>
        <w:rPr>
          <w:sz w:val="28"/>
          <w:szCs w:val="28"/>
          <w:lang w:val="kk-KZ"/>
        </w:rPr>
      </w:pPr>
    </w:p>
    <w:p w14:paraId="07B7789B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p w14:paraId="07B7789C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p w14:paraId="07B7789D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p w14:paraId="07B7789E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p w14:paraId="07B7789F" w14:textId="77777777" w:rsidR="00564F39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p w14:paraId="07B778A0" w14:textId="77777777" w:rsidR="00CE428B" w:rsidRDefault="00CE428B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p w14:paraId="07B778A1" w14:textId="77777777" w:rsidR="00564F39" w:rsidRPr="00796C1B" w:rsidRDefault="00564F39" w:rsidP="00F063B2">
      <w:pPr>
        <w:spacing w:after="360" w:line="285" w:lineRule="atLeast"/>
        <w:ind w:left="426"/>
        <w:textAlignment w:val="baseline"/>
        <w:rPr>
          <w:rFonts w:ascii="Courier New" w:hAnsi="Courier New" w:cs="Courier New"/>
          <w:color w:val="000000"/>
          <w:spacing w:val="2"/>
          <w:sz w:val="28"/>
          <w:szCs w:val="28"/>
          <w:lang w:val="kk-KZ"/>
        </w:rPr>
      </w:pPr>
    </w:p>
    <w:tbl>
      <w:tblPr>
        <w:tblW w:w="1046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3686"/>
        <w:gridCol w:w="1843"/>
        <w:gridCol w:w="2044"/>
        <w:gridCol w:w="1902"/>
      </w:tblGrid>
      <w:tr w:rsidR="00CE428B" w:rsidRPr="00796C1B" w14:paraId="07B778A6" w14:textId="77777777" w:rsidTr="00F47E1F">
        <w:trPr>
          <w:trHeight w:val="780"/>
        </w:trPr>
        <w:tc>
          <w:tcPr>
            <w:tcW w:w="992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A2" w14:textId="77777777" w:rsidR="00CE428B" w:rsidRPr="00796C1B" w:rsidRDefault="00CE428B" w:rsidP="007F32CE">
            <w:pPr>
              <w:spacing w:after="360" w:line="285" w:lineRule="atLeast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796C1B">
              <w:rPr>
                <w:color w:val="000000"/>
                <w:spacing w:val="2"/>
                <w:sz w:val="28"/>
                <w:szCs w:val="28"/>
              </w:rPr>
              <w:t>№</w:t>
            </w:r>
            <w:r>
              <w:rPr>
                <w:color w:val="000000"/>
                <w:spacing w:val="2"/>
                <w:sz w:val="28"/>
                <w:szCs w:val="28"/>
                <w:lang w:val="en-US"/>
              </w:rPr>
              <w:t xml:space="preserve">п. </w:t>
            </w:r>
            <w:r>
              <w:rPr>
                <w:color w:val="000000"/>
                <w:spacing w:val="2"/>
                <w:sz w:val="28"/>
                <w:szCs w:val="28"/>
              </w:rPr>
              <w:t>п</w:t>
            </w:r>
          </w:p>
        </w:tc>
        <w:tc>
          <w:tcPr>
            <w:tcW w:w="3686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A3" w14:textId="77777777" w:rsidR="00CE428B" w:rsidRPr="003B21F6" w:rsidRDefault="00892190" w:rsidP="00211DC8">
            <w:pPr>
              <w:spacing w:after="360" w:line="285" w:lineRule="atLeast"/>
              <w:jc w:val="center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Наименование в</w:t>
            </w:r>
            <w:r w:rsidR="00CE428B" w:rsidRPr="003B21F6">
              <w:rPr>
                <w:color w:val="000000"/>
                <w:spacing w:val="2"/>
                <w:sz w:val="28"/>
                <w:szCs w:val="28"/>
              </w:rPr>
              <w:t>ыполненных (изученных) работ в соответствии с программой профессиональной практики за каждый день</w:t>
            </w:r>
          </w:p>
        </w:tc>
        <w:tc>
          <w:tcPr>
            <w:tcW w:w="3887" w:type="dxa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A4" w14:textId="77777777" w:rsidR="00CE428B" w:rsidRPr="003B21F6" w:rsidRDefault="00CE428B" w:rsidP="00F063B2">
            <w:pPr>
              <w:spacing w:after="360" w:line="285" w:lineRule="atLeast"/>
              <w:ind w:left="426"/>
              <w:jc w:val="center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3B21F6">
              <w:rPr>
                <w:color w:val="000000"/>
                <w:spacing w:val="2"/>
                <w:sz w:val="28"/>
                <w:szCs w:val="28"/>
              </w:rPr>
              <w:t>Сроки выполнения отдельных тем, работ профессиональной практики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07B778A5" w14:textId="77777777" w:rsidR="00CE428B" w:rsidRPr="003B21F6" w:rsidRDefault="00CE428B" w:rsidP="00892190">
            <w:pPr>
              <w:spacing w:after="360" w:line="285" w:lineRule="atLeast"/>
              <w:jc w:val="center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3B21F6">
              <w:rPr>
                <w:color w:val="000000"/>
                <w:spacing w:val="2"/>
                <w:sz w:val="28"/>
                <w:szCs w:val="28"/>
              </w:rPr>
              <w:t>По</w:t>
            </w:r>
            <w:r w:rsidR="00892190">
              <w:rPr>
                <w:color w:val="000000"/>
                <w:spacing w:val="2"/>
                <w:sz w:val="28"/>
                <w:szCs w:val="28"/>
              </w:rPr>
              <w:t>дпись руководителя профессионал</w:t>
            </w:r>
            <w:r>
              <w:rPr>
                <w:color w:val="000000"/>
                <w:spacing w:val="2"/>
                <w:sz w:val="28"/>
                <w:szCs w:val="28"/>
                <w:lang w:val="kk-KZ"/>
              </w:rPr>
              <w:t>н</w:t>
            </w:r>
            <w:r>
              <w:rPr>
                <w:color w:val="000000"/>
                <w:spacing w:val="2"/>
                <w:sz w:val="28"/>
                <w:szCs w:val="28"/>
              </w:rPr>
              <w:t>о</w:t>
            </w:r>
            <w:r w:rsidRPr="003B21F6">
              <w:rPr>
                <w:color w:val="000000"/>
                <w:spacing w:val="2"/>
                <w:sz w:val="28"/>
                <w:szCs w:val="28"/>
              </w:rPr>
              <w:t>й практики</w:t>
            </w:r>
          </w:p>
        </w:tc>
      </w:tr>
      <w:tr w:rsidR="00CE428B" w:rsidRPr="00796C1B" w14:paraId="07B778AC" w14:textId="77777777" w:rsidTr="00E516A1">
        <w:trPr>
          <w:trHeight w:val="426"/>
        </w:trPr>
        <w:tc>
          <w:tcPr>
            <w:tcW w:w="992" w:type="dxa"/>
            <w:vMerge/>
            <w:shd w:val="clear" w:color="auto" w:fill="auto"/>
            <w:vAlign w:val="bottom"/>
            <w:hideMark/>
          </w:tcPr>
          <w:p w14:paraId="07B778A7" w14:textId="77777777" w:rsidR="00CE428B" w:rsidRPr="00796C1B" w:rsidRDefault="00CE428B" w:rsidP="00F063B2">
            <w:pPr>
              <w:ind w:left="426"/>
              <w:rPr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3686" w:type="dxa"/>
            <w:vMerge/>
            <w:shd w:val="clear" w:color="auto" w:fill="auto"/>
            <w:vAlign w:val="bottom"/>
            <w:hideMark/>
          </w:tcPr>
          <w:p w14:paraId="07B778A8" w14:textId="77777777" w:rsidR="00CE428B" w:rsidRPr="00796C1B" w:rsidRDefault="00CE428B" w:rsidP="00F063B2">
            <w:pPr>
              <w:ind w:left="426"/>
              <w:rPr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B778A9" w14:textId="77777777" w:rsidR="00CE428B" w:rsidRPr="00796C1B" w:rsidRDefault="00CE428B" w:rsidP="00E516A1">
            <w:pPr>
              <w:spacing w:after="360" w:line="285" w:lineRule="atLeast"/>
              <w:jc w:val="center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3B21F6">
              <w:rPr>
                <w:color w:val="000000"/>
                <w:spacing w:val="2"/>
                <w:sz w:val="28"/>
                <w:szCs w:val="28"/>
              </w:rPr>
              <w:t>начало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AA" w14:textId="77777777" w:rsidR="00CE428B" w:rsidRPr="00796C1B" w:rsidRDefault="00CE428B" w:rsidP="00E516A1">
            <w:pPr>
              <w:spacing w:after="360" w:line="285" w:lineRule="atLeast"/>
              <w:jc w:val="center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3B21F6">
              <w:rPr>
                <w:color w:val="000000"/>
                <w:spacing w:val="2"/>
                <w:sz w:val="28"/>
                <w:szCs w:val="28"/>
              </w:rPr>
              <w:t>завершение</w:t>
            </w:r>
          </w:p>
        </w:tc>
        <w:tc>
          <w:tcPr>
            <w:tcW w:w="1902" w:type="dxa"/>
            <w:shd w:val="clear" w:color="auto" w:fill="auto"/>
            <w:vAlign w:val="bottom"/>
            <w:hideMark/>
          </w:tcPr>
          <w:p w14:paraId="07B778AB" w14:textId="77777777" w:rsidR="00CE428B" w:rsidRPr="003B21F6" w:rsidRDefault="00CE428B" w:rsidP="00F063B2">
            <w:pPr>
              <w:ind w:left="426"/>
              <w:rPr>
                <w:color w:val="000000"/>
                <w:spacing w:val="2"/>
                <w:sz w:val="28"/>
                <w:szCs w:val="28"/>
              </w:rPr>
            </w:pPr>
          </w:p>
        </w:tc>
      </w:tr>
      <w:tr w:rsidR="00CE428B" w:rsidRPr="00796C1B" w14:paraId="07B778B3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AD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796C1B">
              <w:rPr>
                <w:color w:val="000000"/>
                <w:spacing w:val="2"/>
                <w:sz w:val="28"/>
                <w:szCs w:val="28"/>
              </w:rPr>
              <w:t>1.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AE" w14:textId="77777777" w:rsidR="00CE428B" w:rsidRDefault="00531A22" w:rsidP="00531A22">
            <w:pPr>
              <w:rPr>
                <w:sz w:val="24"/>
                <w:szCs w:val="24"/>
              </w:rPr>
            </w:pPr>
            <w:r w:rsidRPr="00531A22">
              <w:rPr>
                <w:sz w:val="24"/>
                <w:szCs w:val="24"/>
              </w:rPr>
              <w:t>Зн</w:t>
            </w:r>
            <w:r>
              <w:rPr>
                <w:sz w:val="24"/>
                <w:szCs w:val="24"/>
              </w:rPr>
              <w:t>акомства с рабочи</w:t>
            </w:r>
            <w:r w:rsidRPr="00531A22">
              <w:rPr>
                <w:sz w:val="24"/>
                <w:szCs w:val="24"/>
              </w:rPr>
              <w:t>м местом</w:t>
            </w:r>
            <w:r>
              <w:rPr>
                <w:sz w:val="24"/>
                <w:szCs w:val="24"/>
              </w:rPr>
              <w:t>,</w:t>
            </w:r>
          </w:p>
          <w:p w14:paraId="07B778AF" w14:textId="77777777" w:rsidR="00531A22" w:rsidRPr="00531A22" w:rsidRDefault="00531A22" w:rsidP="0053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техники безопасности и правил работы с оборудованием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0" w14:textId="77777777" w:rsidR="00CE428B" w:rsidRPr="00531A22" w:rsidRDefault="003B0F9D" w:rsidP="003B0F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E61F52">
              <w:rPr>
                <w:sz w:val="28"/>
                <w:szCs w:val="28"/>
              </w:rPr>
              <w:t xml:space="preserve"> </w:t>
            </w:r>
            <w:r w:rsidR="00366E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07.04.25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1" w14:textId="77777777" w:rsidR="00CE428B" w:rsidRPr="00531A22" w:rsidRDefault="003B0F9D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B2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BA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B4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796C1B">
              <w:rPr>
                <w:color w:val="000000"/>
                <w:spacing w:val="2"/>
                <w:sz w:val="28"/>
                <w:szCs w:val="28"/>
              </w:rPr>
              <w:t>2.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5" w14:textId="77777777" w:rsidR="00CE428B" w:rsidRDefault="00531A22" w:rsidP="0053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оборудованием:</w:t>
            </w:r>
          </w:p>
          <w:p w14:paraId="07B778B6" w14:textId="77777777" w:rsidR="00531A22" w:rsidRPr="00531A22" w:rsidRDefault="00531A22" w:rsidP="0053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Ноутбуки, терминалы, серверы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7" w14:textId="77777777" w:rsidR="00CE428B" w:rsidRPr="00531A22" w:rsidRDefault="00E61F52" w:rsidP="00E61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366E26">
              <w:rPr>
                <w:sz w:val="28"/>
                <w:szCs w:val="28"/>
              </w:rPr>
              <w:t xml:space="preserve"> </w:t>
            </w:r>
            <w:r w:rsidR="003B0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1.04.25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8" w14:textId="77777777" w:rsidR="00CE428B" w:rsidRPr="00531A22" w:rsidRDefault="00E61F52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B9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C0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BB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 w:rsidRPr="00796C1B">
              <w:rPr>
                <w:color w:val="000000"/>
                <w:spacing w:val="2"/>
                <w:sz w:val="28"/>
                <w:szCs w:val="28"/>
              </w:rPr>
              <w:t>3.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C" w14:textId="77777777" w:rsidR="00CE428B" w:rsidRPr="00531A22" w:rsidRDefault="00531A22" w:rsidP="00531A22">
            <w:pPr>
              <w:rPr>
                <w:sz w:val="24"/>
                <w:szCs w:val="24"/>
              </w:rPr>
            </w:pPr>
            <w:r w:rsidRPr="00531A22">
              <w:rPr>
                <w:sz w:val="24"/>
                <w:szCs w:val="24"/>
              </w:rPr>
              <w:t>Изучение настройки и обслуживания ноутбуков для повседневной работы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D" w14:textId="77777777" w:rsidR="00CE428B" w:rsidRPr="00531A22" w:rsidRDefault="00E61F52" w:rsidP="00E61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366E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21.04.25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BE" w14:textId="77777777" w:rsidR="00CE428B" w:rsidRPr="00531A22" w:rsidRDefault="00E61F52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B778BF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C6" w14:textId="77777777" w:rsidTr="006C0CC7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1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4.</w:t>
            </w:r>
          </w:p>
        </w:tc>
        <w:tc>
          <w:tcPr>
            <w:tcW w:w="3686" w:type="dxa"/>
            <w:shd w:val="clear" w:color="auto" w:fill="FFFFFF" w:themeFill="background1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2" w14:textId="006EFFA4" w:rsidR="00CE428B" w:rsidRPr="006C0CC7" w:rsidRDefault="003C7ED6" w:rsidP="006C0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Замена старых интернет </w:t>
            </w:r>
            <w:r w:rsidR="0026208E">
              <w:rPr>
                <w:sz w:val="24"/>
                <w:szCs w:val="24"/>
              </w:rPr>
              <w:t>кабелей</w:t>
            </w:r>
            <w:r>
              <w:rPr>
                <w:sz w:val="24"/>
                <w:szCs w:val="24"/>
              </w:rPr>
              <w:t xml:space="preserve"> на новые в 3 этажах </w:t>
            </w:r>
            <w:r w:rsidR="00E1791A">
              <w:rPr>
                <w:sz w:val="24"/>
                <w:szCs w:val="24"/>
              </w:rPr>
              <w:t>учреждении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3" w14:textId="77777777" w:rsidR="00CE428B" w:rsidRPr="006C0CC7" w:rsidRDefault="00E61F52" w:rsidP="00E61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366E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23.04.25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4" w14:textId="77777777" w:rsidR="00CE428B" w:rsidRPr="006C0CC7" w:rsidRDefault="00E61F52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5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CC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7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5.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8" w14:textId="5327EA41" w:rsidR="00CE428B" w:rsidRPr="006C0CC7" w:rsidRDefault="000A5E0A" w:rsidP="006C0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</w:t>
            </w:r>
            <w:r w:rsidR="008C57E3">
              <w:rPr>
                <w:sz w:val="24"/>
                <w:szCs w:val="24"/>
              </w:rPr>
              <w:t>кабинетов к предстоящим мероприятиям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9" w14:textId="77777777" w:rsidR="00CE428B" w:rsidRPr="006C0CC7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A" w14:textId="77777777" w:rsidR="00CE428B" w:rsidRPr="006C0CC7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B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D2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D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6.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E" w14:textId="2D7AF6E0" w:rsidR="00CE428B" w:rsidRPr="006C0CC7" w:rsidRDefault="008C57E3" w:rsidP="006C0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Организация мероприятия для школьников </w:t>
            </w:r>
            <w:r w:rsidR="00735253">
              <w:rPr>
                <w:sz w:val="24"/>
                <w:szCs w:val="24"/>
              </w:rPr>
              <w:t>выпускных классов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CF" w14:textId="77777777" w:rsidR="00CE428B" w:rsidRPr="006C0CC7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0" w14:textId="77777777" w:rsidR="00CE428B" w:rsidRPr="006C0CC7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1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D9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3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7.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4" w14:textId="77777777" w:rsidR="00CE428B" w:rsidRDefault="006C0CC7" w:rsidP="006C0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Работать с серверами в практике </w:t>
            </w:r>
          </w:p>
          <w:p w14:paraId="07B778D5" w14:textId="77777777" w:rsidR="006C0CC7" w:rsidRPr="006C0CC7" w:rsidRDefault="006C0CC7" w:rsidP="006C0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 присмотром куратора</w:t>
            </w:r>
            <w:r w:rsidR="00C531B6"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6" w14:textId="77777777" w:rsidR="00CE428B" w:rsidRPr="006C0CC7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7" w14:textId="77777777" w:rsidR="00CE428B" w:rsidRPr="006C0CC7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8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DF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A" w14:textId="77777777" w:rsidR="00CE428B" w:rsidRPr="00796C1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8.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B" w14:textId="3228818F" w:rsidR="00CE428B" w:rsidRPr="00C531B6" w:rsidRDefault="0026208E" w:rsidP="00C531B6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Замена старых</w:t>
            </w:r>
            <w:r w:rsidR="00F31ACB">
              <w:rPr>
                <w:sz w:val="24"/>
                <w:szCs w:val="24"/>
                <w:lang w:val="kk-KZ"/>
              </w:rPr>
              <w:t xml:space="preserve"> </w:t>
            </w:r>
            <w:r w:rsidR="00D22907">
              <w:rPr>
                <w:sz w:val="24"/>
                <w:szCs w:val="24"/>
                <w:lang w:val="kk-KZ"/>
              </w:rPr>
              <w:t>интернет каблей в кабинетах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C" w14:textId="77777777" w:rsidR="00CE428B" w:rsidRPr="00C531B6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D" w14:textId="77777777" w:rsidR="00CE428B" w:rsidRPr="00C531B6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DE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E5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0" w14:textId="77777777" w:rsidR="00CE428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9.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1" w14:textId="77777777" w:rsidR="00CE428B" w:rsidRPr="00B803EB" w:rsidRDefault="00B803EB" w:rsidP="00B80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Техническое обслуживание в серверах и исправление проводных дефектов 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2" w14:textId="77777777" w:rsidR="00CE428B" w:rsidRPr="00B803EB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19.05.25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3" w14:textId="77777777" w:rsidR="00CE428B" w:rsidRPr="00B803EB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23.05.25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4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EB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6" w14:textId="77777777" w:rsidR="00CE428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10.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7" w14:textId="292134DE" w:rsidR="003B0F9D" w:rsidRPr="00B803EB" w:rsidRDefault="00D22907" w:rsidP="00B80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Повседневная</w:t>
            </w:r>
            <w:r w:rsidR="00706E6A">
              <w:rPr>
                <w:sz w:val="24"/>
                <w:szCs w:val="24"/>
              </w:rPr>
              <w:t xml:space="preserve"> тех. поддержка нуждающимся в учреждении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8" w14:textId="77777777" w:rsidR="00CE428B" w:rsidRPr="00B803EB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9" w14:textId="77777777" w:rsidR="00CE428B" w:rsidRPr="00B803EB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12.06.25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A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F1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C" w14:textId="77777777" w:rsidR="00CE428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11.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D" w14:textId="77777777" w:rsidR="00CE428B" w:rsidRPr="00B803EB" w:rsidRDefault="00B803EB" w:rsidP="00B80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E" w14:textId="77777777" w:rsidR="00CE428B" w:rsidRPr="00366E26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EF" w14:textId="77777777" w:rsidR="00CE428B" w:rsidRPr="00366E26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F0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  <w:tr w:rsidR="00CE428B" w:rsidRPr="00796C1B" w14:paraId="07B778F7" w14:textId="77777777" w:rsidTr="007F32CE">
        <w:trPr>
          <w:trHeight w:val="285"/>
        </w:trPr>
        <w:tc>
          <w:tcPr>
            <w:tcW w:w="99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F2" w14:textId="77777777" w:rsidR="00CE428B" w:rsidRDefault="00CE428B" w:rsidP="00F063B2">
            <w:pPr>
              <w:spacing w:after="360" w:line="285" w:lineRule="atLeast"/>
              <w:ind w:left="426"/>
              <w:textAlignment w:val="baseline"/>
              <w:rPr>
                <w:color w:val="000000"/>
                <w:spacing w:val="2"/>
                <w:sz w:val="28"/>
                <w:szCs w:val="28"/>
              </w:rPr>
            </w:pPr>
            <w:r>
              <w:rPr>
                <w:color w:val="000000"/>
                <w:spacing w:val="2"/>
                <w:sz w:val="28"/>
                <w:szCs w:val="28"/>
              </w:rPr>
              <w:t>12.</w:t>
            </w:r>
          </w:p>
        </w:tc>
        <w:tc>
          <w:tcPr>
            <w:tcW w:w="3686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F3" w14:textId="77777777" w:rsidR="00CE428B" w:rsidRPr="00B803EB" w:rsidRDefault="00B803EB" w:rsidP="00B80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отчётной документации по практике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F4" w14:textId="77777777" w:rsidR="00CE428B" w:rsidRPr="00B803EB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14.06.25</w:t>
            </w:r>
          </w:p>
        </w:tc>
        <w:tc>
          <w:tcPr>
            <w:tcW w:w="20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F5" w14:textId="77777777" w:rsidR="00CE428B" w:rsidRPr="00B803EB" w:rsidRDefault="00366E26" w:rsidP="00F063B2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16.05.25</w:t>
            </w:r>
          </w:p>
        </w:tc>
        <w:tc>
          <w:tcPr>
            <w:tcW w:w="190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B778F6" w14:textId="77777777" w:rsidR="00CE428B" w:rsidRPr="00796C1B" w:rsidRDefault="00CE428B" w:rsidP="00F063B2">
            <w:pPr>
              <w:ind w:left="426"/>
              <w:rPr>
                <w:sz w:val="28"/>
                <w:szCs w:val="28"/>
              </w:rPr>
            </w:pPr>
          </w:p>
        </w:tc>
      </w:tr>
    </w:tbl>
    <w:p w14:paraId="07B778F8" w14:textId="77777777" w:rsidR="00564F39" w:rsidRDefault="00564F39" w:rsidP="00F063B2">
      <w:pPr>
        <w:pStyle w:val="a3"/>
        <w:spacing w:line="276" w:lineRule="auto"/>
        <w:ind w:left="426"/>
        <w:jc w:val="center"/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</w:pPr>
    </w:p>
    <w:p w14:paraId="07B778F9" w14:textId="77777777" w:rsidR="00564F39" w:rsidRDefault="00564F39" w:rsidP="00F063B2">
      <w:pPr>
        <w:pStyle w:val="a3"/>
        <w:spacing w:line="276" w:lineRule="auto"/>
        <w:ind w:left="426"/>
        <w:jc w:val="center"/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</w:pPr>
    </w:p>
    <w:p w14:paraId="07B778FA" w14:textId="77777777" w:rsidR="00564F39" w:rsidRDefault="00564F39" w:rsidP="00F063B2">
      <w:pPr>
        <w:pStyle w:val="a3"/>
        <w:spacing w:line="276" w:lineRule="auto"/>
        <w:ind w:left="426"/>
        <w:jc w:val="center"/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</w:pPr>
    </w:p>
    <w:p w14:paraId="07B778FB" w14:textId="77777777" w:rsidR="00564F39" w:rsidRDefault="00564F39" w:rsidP="007F32CE">
      <w:pPr>
        <w:spacing w:after="360" w:line="285" w:lineRule="atLeast"/>
        <w:ind w:right="616"/>
        <w:jc w:val="both"/>
        <w:textAlignment w:val="baseline"/>
        <w:rPr>
          <w:b/>
          <w:color w:val="000000"/>
          <w:spacing w:val="2"/>
          <w:sz w:val="28"/>
          <w:szCs w:val="28"/>
          <w:lang w:val="kk-KZ"/>
        </w:rPr>
      </w:pPr>
    </w:p>
    <w:p w14:paraId="07B778FC" w14:textId="77777777" w:rsidR="001F5F06" w:rsidRDefault="001F5F06" w:rsidP="007F32CE">
      <w:pPr>
        <w:spacing w:after="360" w:line="285" w:lineRule="atLeast"/>
        <w:ind w:right="616"/>
        <w:jc w:val="both"/>
        <w:textAlignment w:val="baseline"/>
        <w:rPr>
          <w:b/>
          <w:color w:val="000000"/>
          <w:spacing w:val="2"/>
          <w:sz w:val="28"/>
          <w:szCs w:val="28"/>
          <w:lang w:val="kk-KZ"/>
        </w:rPr>
      </w:pPr>
    </w:p>
    <w:p w14:paraId="07B778FD" w14:textId="77777777" w:rsidR="001F5F06" w:rsidRDefault="001F5F06" w:rsidP="007F32CE">
      <w:pPr>
        <w:spacing w:after="360" w:line="285" w:lineRule="atLeast"/>
        <w:ind w:right="616"/>
        <w:jc w:val="both"/>
        <w:textAlignment w:val="baseline"/>
        <w:rPr>
          <w:b/>
          <w:color w:val="000000"/>
          <w:spacing w:val="2"/>
          <w:sz w:val="28"/>
          <w:szCs w:val="28"/>
          <w:lang w:val="kk-KZ"/>
        </w:rPr>
      </w:pPr>
    </w:p>
    <w:p w14:paraId="07B778FE" w14:textId="77777777" w:rsidR="00564F39" w:rsidRPr="005742A6" w:rsidRDefault="00564F39" w:rsidP="00F063B2">
      <w:pPr>
        <w:spacing w:after="360" w:line="285" w:lineRule="atLeast"/>
        <w:ind w:left="426" w:right="616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9050A9">
        <w:rPr>
          <w:b/>
          <w:bCs/>
          <w:color w:val="000000"/>
          <w:spacing w:val="2"/>
          <w:sz w:val="28"/>
          <w:szCs w:val="28"/>
          <w:shd w:val="clear" w:color="auto" w:fill="FFFFFF"/>
          <w:lang w:val="kk-KZ"/>
        </w:rPr>
        <w:t>1.</w:t>
      </w:r>
      <w:r w:rsidRPr="009050A9">
        <w:rPr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Описание изученных конструкций, </w:t>
      </w:r>
      <w:proofErr w:type="spellStart"/>
      <w:r w:rsidRPr="009050A9">
        <w:rPr>
          <w:b/>
          <w:bCs/>
          <w:color w:val="000000"/>
          <w:spacing w:val="2"/>
          <w:sz w:val="28"/>
          <w:szCs w:val="28"/>
          <w:shd w:val="clear" w:color="auto" w:fill="FFFFFF"/>
        </w:rPr>
        <w:t>оборудование,технологических</w:t>
      </w:r>
      <w:proofErr w:type="spellEnd"/>
      <w:r w:rsidRPr="009050A9">
        <w:rPr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процессов, механизации, автоматизации производства </w:t>
      </w:r>
      <w:proofErr w:type="spellStart"/>
      <w:r w:rsidRPr="009050A9">
        <w:rPr>
          <w:b/>
          <w:bCs/>
          <w:color w:val="000000"/>
          <w:spacing w:val="2"/>
          <w:sz w:val="28"/>
          <w:szCs w:val="28"/>
          <w:shd w:val="clear" w:color="auto" w:fill="FFFFFF"/>
        </w:rPr>
        <w:t>ипередовых</w:t>
      </w:r>
      <w:proofErr w:type="spellEnd"/>
      <w:r w:rsidRPr="009050A9">
        <w:rPr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методов труда, и т. д.</w:t>
      </w:r>
      <w:r w:rsidRPr="005742A6">
        <w:rPr>
          <w:color w:val="000000"/>
          <w:spacing w:val="2"/>
          <w:sz w:val="28"/>
          <w:szCs w:val="28"/>
          <w:lang w:val="kk-KZ"/>
        </w:rPr>
        <w:br/>
        <w:t>____________________________________________________________________</w:t>
      </w:r>
      <w:r>
        <w:rPr>
          <w:color w:val="000000"/>
          <w:spacing w:val="2"/>
          <w:sz w:val="28"/>
          <w:szCs w:val="28"/>
          <w:lang w:val="kk-KZ"/>
        </w:rPr>
        <w:t>______</w:t>
      </w:r>
      <w:r w:rsidRPr="005742A6">
        <w:rPr>
          <w:color w:val="000000"/>
          <w:spacing w:val="2"/>
          <w:sz w:val="28"/>
          <w:szCs w:val="28"/>
          <w:lang w:val="kk-KZ"/>
        </w:rPr>
        <w:t>____________________________________________________________________</w:t>
      </w:r>
      <w:r>
        <w:rPr>
          <w:color w:val="000000"/>
          <w:spacing w:val="2"/>
          <w:sz w:val="28"/>
          <w:szCs w:val="28"/>
          <w:lang w:val="kk-KZ"/>
        </w:rPr>
        <w:t>________________________________________________________</w:t>
      </w:r>
      <w:r w:rsidRPr="00E84974">
        <w:rPr>
          <w:color w:val="000000"/>
          <w:spacing w:val="2"/>
          <w:sz w:val="28"/>
          <w:szCs w:val="28"/>
        </w:rPr>
        <w:t>___</w:t>
      </w:r>
      <w:r w:rsidRPr="005742A6">
        <w:rPr>
          <w:color w:val="000000"/>
          <w:spacing w:val="2"/>
          <w:sz w:val="28"/>
          <w:szCs w:val="28"/>
          <w:lang w:val="kk-KZ"/>
        </w:rPr>
        <w:br/>
        <w:t>___________________________________________________________________________________________________________________________________</w:t>
      </w:r>
      <w:r>
        <w:rPr>
          <w:color w:val="000000"/>
          <w:spacing w:val="2"/>
          <w:sz w:val="28"/>
          <w:szCs w:val="28"/>
          <w:lang w:val="kk-KZ"/>
        </w:rPr>
        <w:t>________</w:t>
      </w:r>
      <w:r w:rsidRPr="005742A6">
        <w:rPr>
          <w:color w:val="000000"/>
          <w:spacing w:val="2"/>
          <w:sz w:val="28"/>
          <w:szCs w:val="28"/>
          <w:lang w:val="kk-KZ"/>
        </w:rPr>
        <w:t>_</w:t>
      </w:r>
      <w:r>
        <w:rPr>
          <w:color w:val="000000"/>
          <w:spacing w:val="2"/>
          <w:sz w:val="28"/>
          <w:szCs w:val="28"/>
          <w:lang w:val="kk-KZ"/>
        </w:rPr>
        <w:t>________________________________________________________</w:t>
      </w:r>
      <w:r w:rsidRPr="005742A6">
        <w:rPr>
          <w:color w:val="000000"/>
          <w:spacing w:val="2"/>
          <w:sz w:val="28"/>
          <w:szCs w:val="28"/>
          <w:lang w:val="kk-KZ"/>
        </w:rPr>
        <w:t>_</w:t>
      </w:r>
      <w:r w:rsidRPr="00E84974">
        <w:rPr>
          <w:color w:val="000000"/>
          <w:spacing w:val="2"/>
          <w:sz w:val="28"/>
          <w:szCs w:val="28"/>
        </w:rPr>
        <w:t>___</w:t>
      </w:r>
      <w:r w:rsidRPr="005742A6">
        <w:rPr>
          <w:color w:val="000000"/>
          <w:spacing w:val="2"/>
          <w:sz w:val="28"/>
          <w:szCs w:val="28"/>
          <w:lang w:val="kk-KZ"/>
        </w:rPr>
        <w:br/>
        <w:t>_______________________________________________________________________________________________________________________________________</w:t>
      </w:r>
      <w:r>
        <w:rPr>
          <w:color w:val="000000"/>
          <w:spacing w:val="2"/>
          <w:sz w:val="28"/>
          <w:szCs w:val="28"/>
          <w:lang w:val="kk-KZ"/>
        </w:rPr>
        <w:t>______________________________________________________________</w:t>
      </w:r>
      <w:r w:rsidRPr="005742A6">
        <w:rPr>
          <w:color w:val="000000"/>
          <w:spacing w:val="2"/>
          <w:sz w:val="28"/>
          <w:szCs w:val="28"/>
          <w:lang w:val="kk-KZ"/>
        </w:rPr>
        <w:t>_</w:t>
      </w:r>
      <w:r w:rsidRPr="00E84974">
        <w:rPr>
          <w:color w:val="000000"/>
          <w:spacing w:val="2"/>
          <w:sz w:val="28"/>
          <w:szCs w:val="28"/>
        </w:rPr>
        <w:t>___</w:t>
      </w:r>
      <w:r w:rsidRPr="005742A6">
        <w:rPr>
          <w:color w:val="000000"/>
          <w:spacing w:val="2"/>
          <w:sz w:val="28"/>
          <w:szCs w:val="28"/>
          <w:lang w:val="kk-KZ"/>
        </w:rPr>
        <w:br/>
      </w:r>
    </w:p>
    <w:p w14:paraId="07B778FF" w14:textId="77777777" w:rsidR="00564F39" w:rsidRPr="005742A6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>Подпись обучающегося_</w:t>
      </w:r>
      <w:r w:rsidRPr="005742A6">
        <w:rPr>
          <w:color w:val="000000"/>
          <w:spacing w:val="2"/>
          <w:sz w:val="28"/>
          <w:szCs w:val="28"/>
          <w:lang w:val="kk-KZ"/>
        </w:rPr>
        <w:t>_________ «_____» _______________20 ___</w:t>
      </w:r>
      <w:r>
        <w:rPr>
          <w:color w:val="000000"/>
          <w:spacing w:val="2"/>
          <w:sz w:val="28"/>
          <w:szCs w:val="28"/>
          <w:lang w:val="kk-KZ"/>
        </w:rPr>
        <w:t>г.</w:t>
      </w:r>
    </w:p>
    <w:p w14:paraId="07B77900" w14:textId="77777777" w:rsidR="00564F39" w:rsidRPr="00FB53EA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5742A6">
        <w:rPr>
          <w:color w:val="000000"/>
          <w:spacing w:val="2"/>
          <w:sz w:val="28"/>
          <w:szCs w:val="28"/>
          <w:lang w:val="kk-KZ"/>
        </w:rPr>
        <w:t>____________</w:t>
      </w:r>
      <w:r>
        <w:rPr>
          <w:color w:val="000000"/>
          <w:spacing w:val="2"/>
          <w:sz w:val="28"/>
          <w:szCs w:val="28"/>
          <w:lang w:val="kk-KZ"/>
        </w:rPr>
        <w:t>____________________________________</w:t>
      </w:r>
      <w:r>
        <w:rPr>
          <w:color w:val="000000"/>
          <w:spacing w:val="2"/>
          <w:sz w:val="28"/>
          <w:szCs w:val="28"/>
          <w:lang w:val="kk-KZ"/>
        </w:rPr>
        <w:br/>
      </w:r>
      <w:r w:rsidRPr="00FB53EA">
        <w:rPr>
          <w:iCs/>
          <w:color w:val="000000"/>
          <w:sz w:val="22"/>
          <w:szCs w:val="22"/>
          <w:shd w:val="clear" w:color="auto" w:fill="FFFFFF"/>
        </w:rPr>
        <w:t>(непосредственный руководитель профессиональной практики</w:t>
      </w:r>
      <w:r w:rsidRPr="00FB53EA">
        <w:rPr>
          <w:color w:val="000000"/>
          <w:spacing w:val="2"/>
          <w:sz w:val="28"/>
          <w:szCs w:val="28"/>
          <w:lang w:val="kk-KZ"/>
        </w:rPr>
        <w:t>)</w:t>
      </w:r>
    </w:p>
    <w:p w14:paraId="07B77901" w14:textId="77777777" w:rsidR="00564F39" w:rsidRPr="005742A6" w:rsidRDefault="00564F39" w:rsidP="00F063B2">
      <w:pPr>
        <w:spacing w:after="360" w:line="285" w:lineRule="atLeast"/>
        <w:ind w:left="426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5742A6">
        <w:rPr>
          <w:color w:val="000000"/>
          <w:spacing w:val="2"/>
          <w:sz w:val="28"/>
          <w:szCs w:val="28"/>
          <w:lang w:val="kk-KZ"/>
        </w:rPr>
        <w:t xml:space="preserve"> «_____» _________________________20 ___</w:t>
      </w:r>
      <w:r>
        <w:rPr>
          <w:color w:val="000000"/>
          <w:spacing w:val="2"/>
          <w:sz w:val="28"/>
          <w:szCs w:val="28"/>
          <w:lang w:val="kk-KZ"/>
        </w:rPr>
        <w:t>г</w:t>
      </w:r>
      <w:r w:rsidRPr="005742A6">
        <w:rPr>
          <w:color w:val="000000"/>
          <w:spacing w:val="2"/>
          <w:sz w:val="28"/>
          <w:szCs w:val="28"/>
          <w:lang w:val="kk-KZ"/>
        </w:rPr>
        <w:t>.</w:t>
      </w:r>
    </w:p>
    <w:p w14:paraId="07B77902" w14:textId="77777777" w:rsidR="00564F39" w:rsidRPr="009050A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 w:rsidRPr="009050A9">
        <w:rPr>
          <w:b/>
          <w:bCs/>
          <w:color w:val="000000"/>
          <w:sz w:val="28"/>
          <w:szCs w:val="28"/>
          <w:shd w:val="clear" w:color="auto" w:fill="FFFFFF"/>
        </w:rPr>
        <w:t>2. Поощрения и взыскания обучающегося практиканта.</w:t>
      </w:r>
      <w:r w:rsidRPr="005E1F94">
        <w:rPr>
          <w:b/>
          <w:sz w:val="28"/>
          <w:szCs w:val="28"/>
        </w:rPr>
        <w:br/>
      </w:r>
      <w:r w:rsidRPr="00796C1B">
        <w:rPr>
          <w:sz w:val="28"/>
          <w:szCs w:val="28"/>
        </w:rPr>
        <w:t>_____________________________________</w:t>
      </w:r>
      <w:r>
        <w:rPr>
          <w:sz w:val="28"/>
          <w:szCs w:val="28"/>
        </w:rPr>
        <w:t>___________________________________</w:t>
      </w:r>
      <w:r w:rsidRPr="00796C1B">
        <w:rPr>
          <w:sz w:val="28"/>
          <w:szCs w:val="28"/>
        </w:rPr>
        <w:br/>
        <w:t>_____________________________________</w:t>
      </w:r>
      <w:r>
        <w:rPr>
          <w:sz w:val="28"/>
          <w:szCs w:val="28"/>
        </w:rPr>
        <w:t>_____________________________</w:t>
      </w:r>
      <w:r w:rsidRPr="00796C1B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796C1B">
        <w:rPr>
          <w:sz w:val="28"/>
          <w:szCs w:val="28"/>
        </w:rPr>
        <w:t>__</w:t>
      </w:r>
      <w:r w:rsidRPr="00796C1B">
        <w:rPr>
          <w:sz w:val="28"/>
          <w:szCs w:val="28"/>
        </w:rPr>
        <w:br/>
      </w:r>
      <w:r w:rsidRPr="009050A9">
        <w:rPr>
          <w:b/>
          <w:bCs/>
          <w:color w:val="000000"/>
          <w:sz w:val="28"/>
          <w:szCs w:val="28"/>
          <w:shd w:val="clear" w:color="auto" w:fill="FFFFFF"/>
        </w:rPr>
        <w:t xml:space="preserve"> 3. Заключения руководителя профессиональной практики (от организации, </w:t>
      </w:r>
    </w:p>
    <w:p w14:paraId="07B77903" w14:textId="77777777" w:rsidR="00564F3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sz w:val="28"/>
          <w:szCs w:val="28"/>
        </w:rPr>
      </w:pPr>
      <w:r w:rsidRPr="009050A9">
        <w:rPr>
          <w:b/>
          <w:bCs/>
          <w:color w:val="000000"/>
          <w:sz w:val="28"/>
          <w:szCs w:val="28"/>
          <w:shd w:val="clear" w:color="auto" w:fill="FFFFFF"/>
        </w:rPr>
        <w:t>предприятия, учреждения).</w:t>
      </w:r>
      <w:r w:rsidRPr="005E1F94">
        <w:rPr>
          <w:sz w:val="28"/>
          <w:szCs w:val="28"/>
        </w:rPr>
        <w:br/>
      </w:r>
      <w:r>
        <w:rPr>
          <w:sz w:val="28"/>
          <w:szCs w:val="28"/>
        </w:rPr>
        <w:t>________________________________________________________________________</w:t>
      </w:r>
    </w:p>
    <w:p w14:paraId="07B77904" w14:textId="77777777" w:rsidR="00564F3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7B77905" w14:textId="77777777" w:rsidR="00564F3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7B77906" w14:textId="77777777" w:rsidR="00564F3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7B77907" w14:textId="77777777" w:rsidR="00564F3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7B77908" w14:textId="77777777" w:rsidR="00564F39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7B77909" w14:textId="77777777" w:rsidR="00564F39" w:rsidRDefault="00564F39" w:rsidP="00F063B2">
      <w:pPr>
        <w:pStyle w:val="a3"/>
        <w:ind w:left="426"/>
        <w:rPr>
          <w:sz w:val="28"/>
          <w:szCs w:val="28"/>
        </w:rPr>
      </w:pPr>
    </w:p>
    <w:p w14:paraId="07B7790A" w14:textId="77777777" w:rsidR="00564F39" w:rsidRPr="0063332F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3332F">
        <w:rPr>
          <w:color w:val="000000"/>
          <w:sz w:val="28"/>
          <w:szCs w:val="28"/>
          <w:shd w:val="clear" w:color="auto" w:fill="FFFFFF"/>
        </w:rPr>
        <w:t>Подпись руководителя профессиональной практики (от организации,</w:t>
      </w:r>
      <w:r w:rsidRPr="0063332F">
        <w:rPr>
          <w:color w:val="000000"/>
          <w:sz w:val="28"/>
          <w:szCs w:val="28"/>
          <w:shd w:val="clear" w:color="auto" w:fill="FFFFFF"/>
        </w:rPr>
        <w:br/>
        <w:t xml:space="preserve">предприятия, учреждения) </w:t>
      </w:r>
    </w:p>
    <w:p w14:paraId="07B7790B" w14:textId="77777777" w:rsidR="00564F39" w:rsidRPr="0063332F" w:rsidRDefault="00564F39" w:rsidP="00F063B2">
      <w:pPr>
        <w:tabs>
          <w:tab w:val="left" w:pos="10206"/>
        </w:tabs>
        <w:spacing w:line="285" w:lineRule="atLeast"/>
        <w:ind w:left="426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3332F">
        <w:rPr>
          <w:color w:val="000000"/>
          <w:sz w:val="28"/>
          <w:szCs w:val="28"/>
          <w:shd w:val="clear" w:color="auto" w:fill="FFFFFF"/>
        </w:rPr>
        <w:t>____________________________________________</w:t>
      </w:r>
      <w:r w:rsidRPr="0063332F">
        <w:rPr>
          <w:color w:val="000000"/>
          <w:sz w:val="28"/>
          <w:szCs w:val="28"/>
          <w:shd w:val="clear" w:color="auto" w:fill="FFFFFF"/>
        </w:rPr>
        <w:br/>
        <w:t xml:space="preserve">«______» _________________20____г. </w:t>
      </w:r>
    </w:p>
    <w:p w14:paraId="07B7790C" w14:textId="77777777" w:rsidR="00564F39" w:rsidRDefault="00564F39" w:rsidP="00F063B2">
      <w:pPr>
        <w:ind w:left="426"/>
        <w:rPr>
          <w:sz w:val="28"/>
          <w:szCs w:val="28"/>
          <w:lang w:val="kk-KZ"/>
        </w:rPr>
      </w:pPr>
    </w:p>
    <w:p w14:paraId="07B7790D" w14:textId="77777777" w:rsidR="00564F39" w:rsidRDefault="00564F39" w:rsidP="00F063B2">
      <w:pPr>
        <w:ind w:left="426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М.П.</w:t>
      </w:r>
    </w:p>
    <w:p w14:paraId="07B7790E" w14:textId="77777777" w:rsidR="00564F39" w:rsidRDefault="00564F39" w:rsidP="00F063B2">
      <w:pPr>
        <w:ind w:left="426"/>
        <w:rPr>
          <w:sz w:val="28"/>
          <w:szCs w:val="28"/>
          <w:lang w:val="kk-KZ"/>
        </w:rPr>
      </w:pPr>
    </w:p>
    <w:p w14:paraId="07B7790F" w14:textId="77777777" w:rsidR="00564F39" w:rsidRDefault="00564F39" w:rsidP="00F063B2">
      <w:pPr>
        <w:pStyle w:val="31"/>
        <w:spacing w:after="0"/>
        <w:ind w:left="426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0" w14:textId="77777777" w:rsidR="00564F39" w:rsidRDefault="00564F39" w:rsidP="00F063B2">
      <w:pPr>
        <w:pStyle w:val="31"/>
        <w:spacing w:after="0"/>
        <w:ind w:left="426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1" w14:textId="77777777" w:rsidR="00564F39" w:rsidRDefault="00564F39" w:rsidP="00F063B2">
      <w:pPr>
        <w:pStyle w:val="31"/>
        <w:spacing w:after="0"/>
        <w:ind w:left="426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2" w14:textId="77777777" w:rsidR="00F063B2" w:rsidRDefault="00F063B2" w:rsidP="00F063B2">
      <w:pPr>
        <w:pStyle w:val="31"/>
        <w:spacing w:after="0"/>
        <w:ind w:left="426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3" w14:textId="77777777" w:rsidR="00F063B2" w:rsidRDefault="00F063B2" w:rsidP="00F063B2">
      <w:pPr>
        <w:pStyle w:val="31"/>
        <w:spacing w:after="0"/>
        <w:ind w:left="426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4" w14:textId="77777777" w:rsidR="00F063B2" w:rsidRDefault="00F063B2" w:rsidP="00F063B2">
      <w:pPr>
        <w:pStyle w:val="31"/>
        <w:spacing w:after="0"/>
        <w:ind w:left="426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5" w14:textId="77777777" w:rsidR="00564F39" w:rsidRDefault="00564F39" w:rsidP="007F32CE">
      <w:pPr>
        <w:pStyle w:val="31"/>
        <w:spacing w:after="0"/>
        <w:ind w:left="0" w:right="-82"/>
        <w:rPr>
          <w:rFonts w:eastAsia="Times New Roman"/>
          <w:kern w:val="0"/>
          <w:sz w:val="28"/>
          <w:szCs w:val="28"/>
          <w:lang w:val="kk-KZ"/>
        </w:rPr>
      </w:pPr>
    </w:p>
    <w:p w14:paraId="07B77916" w14:textId="77777777" w:rsidR="00564F39" w:rsidRDefault="00564F39" w:rsidP="00F063B2">
      <w:pPr>
        <w:pStyle w:val="31"/>
        <w:spacing w:after="0"/>
        <w:ind w:left="426" w:right="-82"/>
        <w:jc w:val="center"/>
        <w:rPr>
          <w:rFonts w:eastAsia="Times New Roman"/>
          <w:b/>
          <w:kern w:val="0"/>
          <w:sz w:val="32"/>
          <w:szCs w:val="28"/>
          <w:lang w:val="kk-KZ"/>
        </w:rPr>
      </w:pPr>
      <w:r w:rsidRPr="0063332F">
        <w:rPr>
          <w:rFonts w:eastAsia="Times New Roman"/>
          <w:b/>
          <w:kern w:val="0"/>
          <w:sz w:val="32"/>
          <w:szCs w:val="28"/>
          <w:lang w:val="kk-KZ"/>
        </w:rPr>
        <w:t>СОДЕРЖАНИЕ ОТЧЕТА</w:t>
      </w:r>
    </w:p>
    <w:p w14:paraId="07B77917" w14:textId="77777777" w:rsidR="009846A7" w:rsidRDefault="009846A7" w:rsidP="00F063B2">
      <w:pPr>
        <w:pStyle w:val="31"/>
        <w:spacing w:after="0"/>
        <w:ind w:left="426" w:right="-82"/>
        <w:jc w:val="center"/>
        <w:rPr>
          <w:rFonts w:eastAsia="Times New Roman"/>
          <w:b/>
          <w:kern w:val="0"/>
          <w:sz w:val="32"/>
          <w:szCs w:val="28"/>
          <w:lang w:val="kk-KZ"/>
        </w:rPr>
      </w:pPr>
    </w:p>
    <w:p w14:paraId="07B77918" w14:textId="77777777" w:rsidR="009846A7" w:rsidRPr="0063332F" w:rsidRDefault="009846A7" w:rsidP="00F063B2">
      <w:pPr>
        <w:pStyle w:val="31"/>
        <w:spacing w:after="0"/>
        <w:ind w:left="426" w:right="-82"/>
        <w:jc w:val="center"/>
        <w:rPr>
          <w:rFonts w:eastAsia="Times New Roman"/>
          <w:b/>
          <w:kern w:val="0"/>
          <w:sz w:val="32"/>
          <w:szCs w:val="28"/>
          <w:lang w:val="kk-KZ"/>
        </w:rPr>
      </w:pPr>
    </w:p>
    <w:p w14:paraId="07B77919" w14:textId="77777777" w:rsidR="00564F39" w:rsidRDefault="00E1791A" w:rsidP="00F063B2">
      <w:pPr>
        <w:pStyle w:val="31"/>
        <w:spacing w:after="0"/>
        <w:ind w:left="426" w:right="-82"/>
        <w:jc w:val="center"/>
        <w:rPr>
          <w:rFonts w:eastAsia="Times New Roman"/>
          <w:kern w:val="0"/>
        </w:rPr>
      </w:pPr>
      <w:r>
        <w:rPr>
          <w:rFonts w:eastAsia="Times New Roman"/>
          <w:noProof/>
          <w:kern w:val="0"/>
        </w:rPr>
        <w:pict w14:anchorId="07B77B70">
          <v:line id="Прямая соединительная линия 2" o:spid="_x0000_s1026" style="position:absolute;left:0;text-align:left;z-index:251659264;visibility:visible;mso-width-relative:margin;mso-height-relative:margin" from="481.5pt,4.7pt" to="481.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" strokecolor="black [3200]" strokeweight=".5pt">
            <v:stroke joinstyle="miter"/>
          </v:line>
        </w:pict>
      </w:r>
    </w:p>
    <w:p w14:paraId="07B7791A" w14:textId="77777777" w:rsidR="00564F39" w:rsidRPr="00BD504C" w:rsidRDefault="00493CA5" w:rsidP="00F063B2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BD504C">
        <w:rPr>
          <w:rFonts w:ascii="Times New Roman" w:hAnsi="Times New Roman"/>
          <w:sz w:val="28"/>
          <w:szCs w:val="28"/>
        </w:rPr>
        <w:t>Краткое содержание о предприятии</w:t>
      </w:r>
    </w:p>
    <w:p w14:paraId="07B7791B" w14:textId="77777777" w:rsidR="00564F39" w:rsidRPr="00BD504C" w:rsidRDefault="00564F39" w:rsidP="00F063B2">
      <w:pPr>
        <w:tabs>
          <w:tab w:val="right" w:pos="709"/>
        </w:tabs>
        <w:ind w:left="426"/>
        <w:rPr>
          <w:sz w:val="28"/>
          <w:szCs w:val="28"/>
          <w:lang w:val="kk-KZ"/>
        </w:rPr>
      </w:pPr>
    </w:p>
    <w:p w14:paraId="07B7791C" w14:textId="77777777" w:rsidR="00564F39" w:rsidRPr="00BD504C" w:rsidRDefault="00493CA5" w:rsidP="00F063B2">
      <w:pPr>
        <w:pStyle w:val="a7"/>
        <w:numPr>
          <w:ilvl w:val="0"/>
          <w:numId w:val="2"/>
        </w:numPr>
        <w:ind w:left="426"/>
        <w:rPr>
          <w:sz w:val="28"/>
          <w:szCs w:val="28"/>
          <w:lang w:val="kk-KZ"/>
        </w:rPr>
      </w:pPr>
      <w:r w:rsidRPr="00BD504C">
        <w:rPr>
          <w:sz w:val="28"/>
          <w:szCs w:val="28"/>
          <w:lang w:val="kk-KZ"/>
        </w:rPr>
        <w:t>Правила техники безопасности, соблюдаемые на предприятии</w:t>
      </w:r>
    </w:p>
    <w:p w14:paraId="07B7791D" w14:textId="77777777" w:rsidR="00493CA5" w:rsidRPr="00BD504C" w:rsidRDefault="00493CA5" w:rsidP="00F063B2">
      <w:pPr>
        <w:ind w:left="426"/>
        <w:rPr>
          <w:sz w:val="28"/>
          <w:szCs w:val="28"/>
          <w:lang w:val="kk-KZ"/>
        </w:rPr>
      </w:pPr>
    </w:p>
    <w:p w14:paraId="07B7791E" w14:textId="77777777" w:rsidR="00257CCC" w:rsidRPr="00257CCC" w:rsidRDefault="00257CCC" w:rsidP="00F063B2">
      <w:pPr>
        <w:pStyle w:val="a7"/>
        <w:numPr>
          <w:ilvl w:val="0"/>
          <w:numId w:val="2"/>
        </w:numPr>
        <w:ind w:left="426"/>
        <w:rPr>
          <w:sz w:val="28"/>
          <w:szCs w:val="28"/>
        </w:rPr>
      </w:pPr>
      <w:r w:rsidRPr="00257CCC">
        <w:rPr>
          <w:sz w:val="28"/>
          <w:szCs w:val="28"/>
        </w:rPr>
        <w:t>Аппаратное и программное обеспечение: состав и назначение</w:t>
      </w:r>
    </w:p>
    <w:p w14:paraId="07B7791F" w14:textId="77777777" w:rsidR="00257CCC" w:rsidRPr="00257CCC" w:rsidRDefault="00257CCC" w:rsidP="00F063B2">
      <w:pPr>
        <w:pStyle w:val="a7"/>
        <w:ind w:left="426"/>
        <w:rPr>
          <w:sz w:val="28"/>
          <w:szCs w:val="28"/>
        </w:rPr>
      </w:pPr>
    </w:p>
    <w:p w14:paraId="07B77920" w14:textId="77777777" w:rsidR="00257CCC" w:rsidRPr="00257CCC" w:rsidRDefault="00257CCC" w:rsidP="00F063B2">
      <w:pPr>
        <w:pStyle w:val="a7"/>
        <w:numPr>
          <w:ilvl w:val="0"/>
          <w:numId w:val="2"/>
        </w:numPr>
        <w:ind w:left="426"/>
        <w:rPr>
          <w:sz w:val="28"/>
          <w:szCs w:val="28"/>
        </w:rPr>
      </w:pPr>
      <w:r w:rsidRPr="00257CCC">
        <w:rPr>
          <w:sz w:val="28"/>
          <w:szCs w:val="28"/>
        </w:rPr>
        <w:t>Методы обеспечения кибербезопасности</w:t>
      </w:r>
    </w:p>
    <w:p w14:paraId="07B77921" w14:textId="77777777" w:rsidR="00257CCC" w:rsidRPr="00257CCC" w:rsidRDefault="00257CCC" w:rsidP="00F063B2">
      <w:pPr>
        <w:pStyle w:val="a7"/>
        <w:ind w:left="426"/>
        <w:rPr>
          <w:sz w:val="28"/>
          <w:szCs w:val="28"/>
        </w:rPr>
      </w:pPr>
    </w:p>
    <w:p w14:paraId="07B77922" w14:textId="77777777" w:rsidR="00257CCC" w:rsidRPr="00257CCC" w:rsidRDefault="00257CCC" w:rsidP="00F063B2">
      <w:pPr>
        <w:pStyle w:val="a7"/>
        <w:numPr>
          <w:ilvl w:val="0"/>
          <w:numId w:val="2"/>
        </w:numPr>
        <w:ind w:left="426"/>
        <w:rPr>
          <w:sz w:val="28"/>
          <w:szCs w:val="28"/>
        </w:rPr>
      </w:pPr>
      <w:r w:rsidRPr="00257CCC">
        <w:rPr>
          <w:sz w:val="28"/>
          <w:szCs w:val="28"/>
        </w:rPr>
        <w:t>Топология и структура локальной вычислительной сети</w:t>
      </w:r>
    </w:p>
    <w:p w14:paraId="07B77923" w14:textId="77777777" w:rsidR="00257CCC" w:rsidRPr="00257CCC" w:rsidRDefault="00257CCC" w:rsidP="00F063B2">
      <w:pPr>
        <w:pStyle w:val="a7"/>
        <w:ind w:left="426"/>
        <w:rPr>
          <w:sz w:val="28"/>
          <w:szCs w:val="28"/>
        </w:rPr>
      </w:pPr>
    </w:p>
    <w:p w14:paraId="07B77924" w14:textId="77777777" w:rsidR="00BD504C" w:rsidRPr="00BE3EE4" w:rsidRDefault="00257CCC" w:rsidP="00F063B2">
      <w:pPr>
        <w:pStyle w:val="a7"/>
        <w:numPr>
          <w:ilvl w:val="0"/>
          <w:numId w:val="2"/>
        </w:numPr>
        <w:ind w:left="426"/>
        <w:rPr>
          <w:sz w:val="28"/>
          <w:szCs w:val="28"/>
          <w:lang w:val="kk-KZ"/>
        </w:rPr>
      </w:pPr>
      <w:r w:rsidRPr="00257CCC">
        <w:rPr>
          <w:sz w:val="28"/>
          <w:szCs w:val="28"/>
        </w:rPr>
        <w:t>Резервное копирование и восстановление данных в облачных системах</w:t>
      </w:r>
    </w:p>
    <w:p w14:paraId="07B77925" w14:textId="77777777" w:rsidR="00BE3EE4" w:rsidRPr="00BE3EE4" w:rsidRDefault="00BE3EE4" w:rsidP="00BE3EE4">
      <w:pPr>
        <w:pStyle w:val="a7"/>
        <w:rPr>
          <w:sz w:val="28"/>
          <w:szCs w:val="28"/>
          <w:lang w:val="kk-KZ"/>
        </w:rPr>
      </w:pPr>
    </w:p>
    <w:p w14:paraId="07B77926" w14:textId="77777777" w:rsidR="00BE3EE4" w:rsidRPr="00BD504C" w:rsidRDefault="00BE3EE4" w:rsidP="00F063B2">
      <w:pPr>
        <w:pStyle w:val="a7"/>
        <w:numPr>
          <w:ilvl w:val="0"/>
          <w:numId w:val="2"/>
        </w:numPr>
        <w:ind w:left="426"/>
        <w:rPr>
          <w:sz w:val="28"/>
          <w:szCs w:val="28"/>
          <w:lang w:val="kk-KZ"/>
        </w:rPr>
      </w:pPr>
      <w:r w:rsidRPr="00BE3EE4">
        <w:rPr>
          <w:sz w:val="28"/>
          <w:szCs w:val="28"/>
        </w:rPr>
        <w:t>Мониторинг состояния сетевого оборудования и серверов</w:t>
      </w:r>
    </w:p>
    <w:p w14:paraId="07B77927" w14:textId="77777777" w:rsidR="00BD504C" w:rsidRDefault="00BD504C" w:rsidP="00F063B2">
      <w:pPr>
        <w:ind w:left="426"/>
        <w:rPr>
          <w:sz w:val="28"/>
          <w:szCs w:val="28"/>
          <w:lang w:val="kk-KZ"/>
        </w:rPr>
      </w:pPr>
    </w:p>
    <w:p w14:paraId="07B77928" w14:textId="77777777" w:rsidR="00BD504C" w:rsidRDefault="00BD504C" w:rsidP="00F063B2">
      <w:pPr>
        <w:ind w:left="426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Заключение </w:t>
      </w:r>
    </w:p>
    <w:p w14:paraId="07B77929" w14:textId="77777777" w:rsidR="00BD504C" w:rsidRDefault="00BD504C" w:rsidP="00F063B2">
      <w:pPr>
        <w:ind w:left="426"/>
        <w:rPr>
          <w:sz w:val="28"/>
          <w:szCs w:val="28"/>
          <w:lang w:val="kk-KZ"/>
        </w:rPr>
      </w:pPr>
    </w:p>
    <w:p w14:paraId="07B7792A" w14:textId="77777777" w:rsidR="00BD504C" w:rsidRDefault="00361448" w:rsidP="00F063B2">
      <w:pPr>
        <w:ind w:left="426"/>
        <w:rPr>
          <w:sz w:val="28"/>
          <w:szCs w:val="28"/>
        </w:rPr>
      </w:pPr>
      <w:r w:rsidRPr="00361448">
        <w:rPr>
          <w:sz w:val="28"/>
          <w:szCs w:val="28"/>
        </w:rPr>
        <w:t>Список использованных источников и литературы</w:t>
      </w:r>
    </w:p>
    <w:p w14:paraId="07B7792B" w14:textId="77777777" w:rsidR="00A901EB" w:rsidRPr="00A901EB" w:rsidRDefault="00A901EB" w:rsidP="00F063B2">
      <w:pPr>
        <w:ind w:left="426"/>
        <w:rPr>
          <w:sz w:val="28"/>
          <w:szCs w:val="28"/>
          <w:lang w:val="kk-KZ"/>
        </w:rPr>
      </w:pPr>
    </w:p>
    <w:p w14:paraId="07B7792C" w14:textId="77777777" w:rsidR="00A901EB" w:rsidRPr="00A901EB" w:rsidRDefault="00A901EB" w:rsidP="00F063B2">
      <w:pPr>
        <w:ind w:left="426"/>
        <w:rPr>
          <w:sz w:val="28"/>
          <w:szCs w:val="28"/>
          <w:lang w:val="kk-KZ"/>
        </w:rPr>
      </w:pPr>
    </w:p>
    <w:p w14:paraId="07B7792D" w14:textId="77777777" w:rsidR="00A901EB" w:rsidRDefault="00A901EB" w:rsidP="00F063B2">
      <w:pPr>
        <w:ind w:left="426"/>
        <w:rPr>
          <w:sz w:val="28"/>
          <w:szCs w:val="28"/>
        </w:rPr>
      </w:pPr>
    </w:p>
    <w:p w14:paraId="07B7792E" w14:textId="77777777" w:rsidR="00A901EB" w:rsidRDefault="00A901EB" w:rsidP="00F063B2">
      <w:pPr>
        <w:ind w:left="426"/>
        <w:rPr>
          <w:sz w:val="28"/>
          <w:szCs w:val="28"/>
          <w:lang w:val="kk-KZ"/>
        </w:rPr>
      </w:pPr>
    </w:p>
    <w:p w14:paraId="07B7792F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0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1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2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3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4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5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6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7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8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9" w14:textId="77777777" w:rsidR="00AB7315" w:rsidRPr="00AB7315" w:rsidRDefault="00AB7315" w:rsidP="00F063B2">
      <w:pPr>
        <w:ind w:left="426"/>
        <w:rPr>
          <w:sz w:val="28"/>
          <w:szCs w:val="28"/>
          <w:lang w:val="kk-KZ"/>
        </w:rPr>
      </w:pPr>
    </w:p>
    <w:p w14:paraId="07B7793A" w14:textId="77777777" w:rsidR="00EA7321" w:rsidRDefault="00EA7321" w:rsidP="00EA7321">
      <w:pPr>
        <w:tabs>
          <w:tab w:val="left" w:pos="1776"/>
        </w:tabs>
        <w:ind w:left="426"/>
        <w:jc w:val="center"/>
        <w:rPr>
          <w:color w:val="000000" w:themeColor="text1"/>
          <w:sz w:val="28"/>
          <w:szCs w:val="28"/>
          <w:u w:val="single"/>
          <w:lang w:val="kk-KZ"/>
        </w:rPr>
      </w:pPr>
    </w:p>
    <w:p w14:paraId="07B7793B" w14:textId="77777777" w:rsidR="00EA7321" w:rsidRDefault="00EA7321" w:rsidP="00EA7321">
      <w:pPr>
        <w:tabs>
          <w:tab w:val="left" w:pos="1776"/>
        </w:tabs>
        <w:ind w:left="426"/>
        <w:jc w:val="center"/>
        <w:rPr>
          <w:color w:val="000000" w:themeColor="text1"/>
          <w:sz w:val="28"/>
          <w:szCs w:val="28"/>
          <w:u w:val="single"/>
          <w:lang w:val="kk-KZ"/>
        </w:rPr>
      </w:pPr>
    </w:p>
    <w:p w14:paraId="07B7793C" w14:textId="6A317E6B" w:rsidR="00AC63B7" w:rsidRPr="00DF7FFA" w:rsidRDefault="00EA7321" w:rsidP="00EA7321">
      <w:pPr>
        <w:tabs>
          <w:tab w:val="left" w:pos="1776"/>
        </w:tabs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EA7321">
        <w:rPr>
          <w:b/>
          <w:color w:val="000000" w:themeColor="text1"/>
          <w:sz w:val="24"/>
          <w:szCs w:val="32"/>
          <w:u w:val="single"/>
          <w:lang w:val="kk-KZ"/>
        </w:rPr>
        <w:t>КРАТКОЕ СОДЕРЖАНИЕ</w:t>
      </w:r>
      <w:r>
        <w:rPr>
          <w:b/>
          <w:color w:val="000000" w:themeColor="text1"/>
          <w:sz w:val="24"/>
          <w:szCs w:val="32"/>
          <w:u w:val="single"/>
          <w:lang w:val="kk-KZ"/>
        </w:rPr>
        <w:t>:</w:t>
      </w:r>
      <w:r w:rsidRPr="00EA7321">
        <w:rPr>
          <w:b/>
          <w:color w:val="000000" w:themeColor="text1"/>
          <w:sz w:val="24"/>
          <w:szCs w:val="32"/>
          <w:u w:val="single"/>
          <w:lang w:val="kk-KZ"/>
        </w:rPr>
        <w:t xml:space="preserve"> </w:t>
      </w:r>
      <w:r w:rsidR="00DF7FFA" w:rsidRPr="00DF7FFA">
        <w:rPr>
          <w:b/>
          <w:color w:val="000000" w:themeColor="text1"/>
          <w:sz w:val="32"/>
          <w:szCs w:val="32"/>
          <w:u w:val="single"/>
        </w:rPr>
        <w:t xml:space="preserve">Атырауский Политехнический Высший </w:t>
      </w:r>
      <w:r w:rsidR="00DF7FFA" w:rsidRPr="00DF7FFA">
        <w:rPr>
          <w:b/>
          <w:color w:val="000000" w:themeColor="text1"/>
          <w:sz w:val="32"/>
          <w:szCs w:val="32"/>
          <w:u w:val="single"/>
        </w:rPr>
        <w:lastRenderedPageBreak/>
        <w:t>Колледж имени Саламат Мукаше</w:t>
      </w:r>
      <w:r w:rsidR="00DF7FFA">
        <w:rPr>
          <w:b/>
          <w:color w:val="000000" w:themeColor="text1"/>
          <w:sz w:val="32"/>
          <w:szCs w:val="32"/>
          <w:u w:val="single"/>
          <w:lang w:val="kk-KZ"/>
        </w:rPr>
        <w:t xml:space="preserve">в </w:t>
      </w:r>
    </w:p>
    <w:p w14:paraId="07B7793D" w14:textId="77777777" w:rsidR="00EA7321" w:rsidRDefault="00EA7321" w:rsidP="00EA7321">
      <w:pPr>
        <w:tabs>
          <w:tab w:val="left" w:pos="1776"/>
        </w:tabs>
        <w:ind w:left="426"/>
        <w:jc w:val="center"/>
        <w:rPr>
          <w:sz w:val="28"/>
          <w:szCs w:val="28"/>
          <w:lang w:val="kk-KZ"/>
        </w:rPr>
      </w:pPr>
    </w:p>
    <w:p w14:paraId="07B7793E" w14:textId="77777777" w:rsidR="00EA7321" w:rsidRDefault="00EA7321" w:rsidP="00EA7321">
      <w:pPr>
        <w:tabs>
          <w:tab w:val="left" w:pos="1776"/>
        </w:tabs>
        <w:ind w:left="426"/>
        <w:jc w:val="center"/>
        <w:rPr>
          <w:sz w:val="28"/>
          <w:szCs w:val="28"/>
          <w:lang w:val="kk-KZ"/>
        </w:rPr>
      </w:pPr>
    </w:p>
    <w:p w14:paraId="07B7793F" w14:textId="77777777" w:rsidR="00EA7321" w:rsidRDefault="00EA7321" w:rsidP="00EA7321">
      <w:pPr>
        <w:tabs>
          <w:tab w:val="left" w:pos="1776"/>
        </w:tabs>
        <w:ind w:left="426"/>
        <w:jc w:val="center"/>
        <w:rPr>
          <w:sz w:val="28"/>
          <w:szCs w:val="28"/>
          <w:lang w:val="kk-KZ"/>
        </w:rPr>
      </w:pPr>
    </w:p>
    <w:p w14:paraId="67DDA201" w14:textId="77777777" w:rsidR="006E3C4F" w:rsidRPr="006E3C4F" w:rsidRDefault="006E3C4F" w:rsidP="006E3C4F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 xml:space="preserve">Атырауский Политехнический Высший Колледж имени Саламата Мукашева (АПВК) — </w:t>
      </w:r>
      <w:r w:rsidRPr="006E3C4F">
        <w:rPr>
          <w:bCs/>
          <w:color w:val="000000" w:themeColor="text1"/>
          <w:sz w:val="32"/>
          <w:szCs w:val="32"/>
          <w:lang w:val="ru-KZ"/>
        </w:rPr>
        <w:t>это образовательное учреждение в городе Атырау, Казахстан, которое готовит специалистов среднего звена для различных отраслей промышленности, в основном ориентированных на нефтегазовый сектор региона.</w:t>
      </w:r>
    </w:p>
    <w:p w14:paraId="3C9CF63A" w14:textId="77777777" w:rsidR="006E3C4F" w:rsidRPr="006E3C4F" w:rsidRDefault="006E3C4F" w:rsidP="006E3C4F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Ключевые особенности и направления деятельности:</w:t>
      </w:r>
    </w:p>
    <w:p w14:paraId="7E49AE71" w14:textId="6388DEAD" w:rsidR="00BB6C74" w:rsidRPr="00BB6C74" w:rsidRDefault="00BB6C74" w:rsidP="00BB6C74">
      <w:pPr>
        <w:numPr>
          <w:ilvl w:val="0"/>
          <w:numId w:val="4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40"/>
          <w:szCs w:val="40"/>
          <w:lang w:val="ru-KZ"/>
        </w:rPr>
      </w:pPr>
      <w:r w:rsidRPr="00BB6C74">
        <w:rPr>
          <w:b/>
          <w:bCs/>
          <w:sz w:val="32"/>
          <w:szCs w:val="32"/>
          <w:lang w:val="ru-KZ" w:eastAsia="ru-KZ"/>
        </w:rPr>
        <w:t>История и развитие:</w:t>
      </w:r>
    </w:p>
    <w:p w14:paraId="6BB60E66" w14:textId="77777777" w:rsidR="00BB6C74" w:rsidRPr="00BB6C74" w:rsidRDefault="00BB6C74" w:rsidP="00BB6C74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sz w:val="32"/>
          <w:szCs w:val="32"/>
          <w:lang w:val="ru-KZ" w:eastAsia="ru-KZ"/>
        </w:rPr>
      </w:pPr>
      <w:r w:rsidRPr="00BB6C74">
        <w:rPr>
          <w:b/>
          <w:bCs/>
          <w:sz w:val="32"/>
          <w:szCs w:val="32"/>
          <w:lang w:val="ru-KZ" w:eastAsia="ru-KZ"/>
        </w:rPr>
        <w:t>Один из старейших:</w:t>
      </w:r>
      <w:r w:rsidRPr="00BB6C74">
        <w:rPr>
          <w:sz w:val="32"/>
          <w:szCs w:val="32"/>
          <w:lang w:val="ru-KZ" w:eastAsia="ru-KZ"/>
        </w:rPr>
        <w:t xml:space="preserve"> Колледж является одним из старейших учебных заведений Республики Казахстан, готовящих специалистов для нефтегазовой отрасли. Его история берет начало в 1930-х годах прошлого века.</w:t>
      </w:r>
    </w:p>
    <w:p w14:paraId="425347E1" w14:textId="77777777" w:rsidR="00BB6C74" w:rsidRPr="00BB6C74" w:rsidRDefault="00BB6C74" w:rsidP="00BB6C74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sz w:val="32"/>
          <w:szCs w:val="32"/>
          <w:lang w:val="ru-KZ" w:eastAsia="ru-KZ"/>
        </w:rPr>
      </w:pPr>
      <w:r w:rsidRPr="00BB6C74">
        <w:rPr>
          <w:b/>
          <w:bCs/>
          <w:sz w:val="32"/>
          <w:szCs w:val="32"/>
          <w:lang w:val="ru-KZ" w:eastAsia="ru-KZ"/>
        </w:rPr>
        <w:t>Основание:</w:t>
      </w:r>
      <w:r w:rsidRPr="00BB6C74">
        <w:rPr>
          <w:sz w:val="32"/>
          <w:szCs w:val="32"/>
          <w:lang w:val="ru-KZ" w:eastAsia="ru-KZ"/>
        </w:rPr>
        <w:t xml:space="preserve"> Учебное заведение было основано в 1930 году как Гурьевский горно-нефтяной техникум по решению Высшего совета народного хозяйства СССР. Это было связано с острой нехваткой местных технических кадров для освоения богатых ресурсов Урало-</w:t>
      </w:r>
      <w:proofErr w:type="spellStart"/>
      <w:r w:rsidRPr="00BB6C74">
        <w:rPr>
          <w:sz w:val="32"/>
          <w:szCs w:val="32"/>
          <w:lang w:val="ru-KZ" w:eastAsia="ru-KZ"/>
        </w:rPr>
        <w:t>Эмбинского</w:t>
      </w:r>
      <w:proofErr w:type="spellEnd"/>
      <w:r w:rsidRPr="00BB6C74">
        <w:rPr>
          <w:sz w:val="32"/>
          <w:szCs w:val="32"/>
          <w:lang w:val="ru-KZ" w:eastAsia="ru-KZ"/>
        </w:rPr>
        <w:t xml:space="preserve"> региона, особенно в Гурьевском нефтяном производстве.</w:t>
      </w:r>
    </w:p>
    <w:p w14:paraId="0FF96114" w14:textId="77777777" w:rsidR="00BB6C74" w:rsidRPr="00BB6C74" w:rsidRDefault="00BB6C74" w:rsidP="00BB6C74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/>
        <w:rPr>
          <w:sz w:val="32"/>
          <w:szCs w:val="32"/>
          <w:lang w:val="ru-KZ" w:eastAsia="ru-KZ"/>
        </w:rPr>
      </w:pPr>
      <w:r w:rsidRPr="00BB6C74">
        <w:rPr>
          <w:b/>
          <w:bCs/>
          <w:sz w:val="32"/>
          <w:szCs w:val="32"/>
          <w:lang w:val="ru-KZ" w:eastAsia="ru-KZ"/>
        </w:rPr>
        <w:t>Имя Саламата Мукашева:</w:t>
      </w:r>
      <w:r w:rsidRPr="00BB6C74">
        <w:rPr>
          <w:sz w:val="32"/>
          <w:szCs w:val="32"/>
          <w:lang w:val="ru-KZ" w:eastAsia="ru-KZ"/>
        </w:rPr>
        <w:t xml:space="preserve"> В 2014 году колледжу было присвоено имя Саламата Мукашева, выдающегося государственного и общественного деятеля, который сам окончил Гурьевский нефтяной техникум в 1947 году. Это подчеркивает его вклад в развитие региона и республики.</w:t>
      </w:r>
    </w:p>
    <w:p w14:paraId="0C749A37" w14:textId="77777777" w:rsidR="00BB6C74" w:rsidRPr="006E3C4F" w:rsidRDefault="00BB6C74" w:rsidP="00F004C5">
      <w:pPr>
        <w:tabs>
          <w:tab w:val="left" w:pos="1776"/>
        </w:tabs>
        <w:spacing w:line="276" w:lineRule="auto"/>
        <w:ind w:left="720" w:right="426"/>
        <w:rPr>
          <w:bCs/>
          <w:color w:val="000000" w:themeColor="text1"/>
          <w:sz w:val="32"/>
          <w:szCs w:val="32"/>
          <w:lang w:val="ru-KZ"/>
        </w:rPr>
      </w:pPr>
    </w:p>
    <w:p w14:paraId="25BEF6D0" w14:textId="77777777" w:rsidR="006E3C4F" w:rsidRPr="006E3C4F" w:rsidRDefault="006E3C4F" w:rsidP="006E3C4F">
      <w:pPr>
        <w:numPr>
          <w:ilvl w:val="0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 xml:space="preserve">Специализации: </w:t>
      </w:r>
      <w:r w:rsidRPr="006E3C4F">
        <w:rPr>
          <w:bCs/>
          <w:color w:val="000000" w:themeColor="text1"/>
          <w:sz w:val="32"/>
          <w:szCs w:val="32"/>
          <w:lang w:val="ru-KZ"/>
        </w:rPr>
        <w:t>Основное внимание уделяется подготовке кадров для таких сфер, как:</w:t>
      </w:r>
      <w:r w:rsidRPr="006E3C4F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2A0F4A87" w14:textId="77777777" w:rsidR="006E3C4F" w:rsidRPr="006E3C4F" w:rsidRDefault="006E3C4F" w:rsidP="006E3C4F">
      <w:pPr>
        <w:numPr>
          <w:ilvl w:val="1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Нефтегазовая промышленность (эксплуатация нефтяных и газовых скважин, бурение, обслуживание оборудования).</w:t>
      </w:r>
    </w:p>
    <w:p w14:paraId="27AAE307" w14:textId="77777777" w:rsidR="006E3C4F" w:rsidRPr="006E3C4F" w:rsidRDefault="006E3C4F" w:rsidP="006E3C4F">
      <w:pPr>
        <w:numPr>
          <w:ilvl w:val="1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Энергетика (электрооборудование, теплоэнергетика).</w:t>
      </w:r>
    </w:p>
    <w:p w14:paraId="61D4500B" w14:textId="77777777" w:rsidR="006E3C4F" w:rsidRPr="006E3C4F" w:rsidRDefault="006E3C4F" w:rsidP="006E3C4F">
      <w:pPr>
        <w:numPr>
          <w:ilvl w:val="1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Информационные технологии.</w:t>
      </w:r>
    </w:p>
    <w:p w14:paraId="290FA14C" w14:textId="77777777" w:rsidR="006E3C4F" w:rsidRPr="006E3C4F" w:rsidRDefault="006E3C4F" w:rsidP="006E3C4F">
      <w:pPr>
        <w:numPr>
          <w:ilvl w:val="1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Строительство.</w:t>
      </w:r>
    </w:p>
    <w:p w14:paraId="57AB9848" w14:textId="77777777" w:rsidR="006E3C4F" w:rsidRDefault="006E3C4F" w:rsidP="006E3C4F">
      <w:pPr>
        <w:numPr>
          <w:ilvl w:val="1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Экономика и учет.</w:t>
      </w:r>
    </w:p>
    <w:p w14:paraId="654A8813" w14:textId="77777777" w:rsidR="00F004C5" w:rsidRPr="006E3C4F" w:rsidRDefault="00F004C5" w:rsidP="00F004C5">
      <w:pPr>
        <w:tabs>
          <w:tab w:val="left" w:pos="1776"/>
        </w:tabs>
        <w:spacing w:line="276" w:lineRule="auto"/>
        <w:ind w:left="1440" w:right="426"/>
        <w:rPr>
          <w:b/>
          <w:color w:val="000000" w:themeColor="text1"/>
          <w:sz w:val="32"/>
          <w:szCs w:val="32"/>
          <w:lang w:val="ru-KZ"/>
        </w:rPr>
      </w:pPr>
    </w:p>
    <w:p w14:paraId="6CFDDA6B" w14:textId="77777777" w:rsidR="006E3C4F" w:rsidRPr="006E3C4F" w:rsidRDefault="006E3C4F" w:rsidP="006E3C4F">
      <w:pPr>
        <w:numPr>
          <w:ilvl w:val="0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 xml:space="preserve">Практическая направленность: </w:t>
      </w:r>
      <w:r w:rsidRPr="006E3C4F">
        <w:rPr>
          <w:bCs/>
          <w:color w:val="000000" w:themeColor="text1"/>
          <w:sz w:val="32"/>
          <w:szCs w:val="32"/>
          <w:lang w:val="ru-KZ"/>
        </w:rPr>
        <w:t xml:space="preserve">Обучение в колледже ориентировано на приобретение практических навыков. Студенты </w:t>
      </w:r>
      <w:r w:rsidRPr="006E3C4F">
        <w:rPr>
          <w:bCs/>
          <w:color w:val="000000" w:themeColor="text1"/>
          <w:sz w:val="32"/>
          <w:szCs w:val="32"/>
          <w:lang w:val="ru-KZ"/>
        </w:rPr>
        <w:lastRenderedPageBreak/>
        <w:t>проходят производственную практику на ведущих предприятиях Атырауской области, что способствует их быстрому трудоустройству.</w:t>
      </w:r>
    </w:p>
    <w:p w14:paraId="61B13A06" w14:textId="77777777" w:rsidR="006E3C4F" w:rsidRPr="006E3C4F" w:rsidRDefault="006E3C4F" w:rsidP="006E3C4F">
      <w:pPr>
        <w:numPr>
          <w:ilvl w:val="0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 xml:space="preserve">Материально-техническая база: </w:t>
      </w:r>
      <w:r w:rsidRPr="006E3C4F">
        <w:rPr>
          <w:bCs/>
          <w:color w:val="000000" w:themeColor="text1"/>
          <w:sz w:val="32"/>
          <w:szCs w:val="32"/>
          <w:lang w:val="ru-KZ"/>
        </w:rPr>
        <w:t>Колледж располагает современными лабораториями, мастерскими и учебными классами, оснащенными необходимым оборудованием для проведения занятий и практических работ.</w:t>
      </w:r>
    </w:p>
    <w:p w14:paraId="670BDB75" w14:textId="77777777" w:rsidR="006E3C4F" w:rsidRPr="006E3C4F" w:rsidRDefault="006E3C4F" w:rsidP="006E3C4F">
      <w:pPr>
        <w:numPr>
          <w:ilvl w:val="0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>Востребованность выпускников:</w:t>
      </w:r>
      <w:r w:rsidRPr="006E3C4F">
        <w:rPr>
          <w:bCs/>
          <w:color w:val="000000" w:themeColor="text1"/>
          <w:sz w:val="32"/>
          <w:szCs w:val="32"/>
          <w:lang w:val="ru-KZ"/>
        </w:rPr>
        <w:t xml:space="preserve"> Выпускники АПВК востребованы на рынке труда благодаря высокому уровню подготовки и соответствию образовательных программ потребностям региональных предприятий.</w:t>
      </w:r>
    </w:p>
    <w:p w14:paraId="4CEF0B31" w14:textId="77777777" w:rsidR="006E3C4F" w:rsidRPr="006E3C4F" w:rsidRDefault="006E3C4F" w:rsidP="006E3C4F">
      <w:pPr>
        <w:numPr>
          <w:ilvl w:val="0"/>
          <w:numId w:val="4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6E3C4F">
        <w:rPr>
          <w:b/>
          <w:color w:val="000000" w:themeColor="text1"/>
          <w:sz w:val="32"/>
          <w:szCs w:val="32"/>
          <w:lang w:val="ru-KZ"/>
        </w:rPr>
        <w:t xml:space="preserve">Цель: </w:t>
      </w:r>
      <w:r w:rsidRPr="006E3C4F">
        <w:rPr>
          <w:bCs/>
          <w:color w:val="000000" w:themeColor="text1"/>
          <w:sz w:val="32"/>
          <w:szCs w:val="32"/>
          <w:lang w:val="ru-KZ"/>
        </w:rPr>
        <w:t>Основная цель колледжа — обеспечение региона квалифицированными кадрами, способными эффективно работать в условиях современной экономики.</w:t>
      </w:r>
    </w:p>
    <w:p w14:paraId="07B7794F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0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1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2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3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4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5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6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7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8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9" w14:textId="77777777" w:rsidR="00822A13" w:rsidRPr="00BB6C74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</w:rPr>
      </w:pPr>
    </w:p>
    <w:p w14:paraId="07B7795A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B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1F97A53F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1E250B7F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668D7497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3E6A1B57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4716B55B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7EFC7122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0F540C9" w14:textId="77777777" w:rsidR="00F004C5" w:rsidRDefault="00F004C5" w:rsidP="00822A13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5C" w14:textId="77777777" w:rsidR="00822A13" w:rsidRDefault="00822A13" w:rsidP="00822A13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B47179">
        <w:rPr>
          <w:b/>
          <w:color w:val="000000" w:themeColor="text1"/>
          <w:sz w:val="32"/>
          <w:szCs w:val="32"/>
          <w:u w:val="single"/>
          <w:lang w:val="kk-KZ"/>
        </w:rPr>
        <w:t>ПРАВИЛА ТЕХНИКИ БЕЗОПАСНОСТИ</w:t>
      </w:r>
    </w:p>
    <w:p w14:paraId="02473A98" w14:textId="22759B29" w:rsidR="00717B12" w:rsidRPr="00717B12" w:rsidRDefault="00717B12" w:rsidP="00717B12">
      <w:pPr>
        <w:tabs>
          <w:tab w:val="left" w:pos="1776"/>
        </w:tabs>
        <w:spacing w:line="276" w:lineRule="auto"/>
        <w:jc w:val="both"/>
        <w:rPr>
          <w:b/>
          <w:color w:val="000000" w:themeColor="text1"/>
          <w:sz w:val="32"/>
          <w:szCs w:val="32"/>
          <w:lang w:val="ru-KZ"/>
        </w:rPr>
      </w:pPr>
    </w:p>
    <w:p w14:paraId="019F7D43" w14:textId="77777777" w:rsidR="00717B12" w:rsidRPr="00717B12" w:rsidRDefault="00717B12" w:rsidP="00717B12">
      <w:pPr>
        <w:tabs>
          <w:tab w:val="left" w:pos="1776"/>
        </w:tabs>
        <w:spacing w:line="276" w:lineRule="auto"/>
        <w:ind w:left="426" w:right="567"/>
        <w:rPr>
          <w:b/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Правила техники безопасности в IT-отделе</w:t>
      </w:r>
    </w:p>
    <w:p w14:paraId="5E9534FA" w14:textId="77777777" w:rsidR="00717B12" w:rsidRPr="00717B12" w:rsidRDefault="00717B12" w:rsidP="00717B12">
      <w:pPr>
        <w:tabs>
          <w:tab w:val="left" w:pos="1776"/>
        </w:tabs>
        <w:spacing w:line="276" w:lineRule="auto"/>
        <w:ind w:left="426"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Cs/>
          <w:color w:val="000000" w:themeColor="text1"/>
          <w:sz w:val="32"/>
          <w:szCs w:val="32"/>
          <w:lang w:val="ru-KZ"/>
        </w:rPr>
        <w:t>Безопасность в IT-отделе выходит за рамки только физической защиты и включает в себя как физическую безопасность, так и информационную безопасность, а также эргономику рабочего места. Вот основные правила, которые должны соблюдаться:</w:t>
      </w:r>
    </w:p>
    <w:p w14:paraId="1D1E5028" w14:textId="77777777" w:rsidR="00717B12" w:rsidRPr="00717B12" w:rsidRDefault="00717B12" w:rsidP="00717B12">
      <w:pPr>
        <w:tabs>
          <w:tab w:val="left" w:pos="1776"/>
        </w:tabs>
        <w:spacing w:line="276" w:lineRule="auto"/>
        <w:ind w:left="426"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Cs/>
          <w:color w:val="000000" w:themeColor="text1"/>
          <w:sz w:val="32"/>
          <w:szCs w:val="32"/>
          <w:lang w:val="ru-KZ"/>
        </w:rPr>
        <w:t>Физическая безопасность и эргономика</w:t>
      </w:r>
    </w:p>
    <w:p w14:paraId="2EF5C023" w14:textId="77777777" w:rsidR="00717B12" w:rsidRPr="00717B12" w:rsidRDefault="00717B12" w:rsidP="00717B12">
      <w:pPr>
        <w:numPr>
          <w:ilvl w:val="0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Рабочее место: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24D8BBA2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Порядок: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Всегда поддерживайте порядок на рабочем месте. Провода не должны мешать проходу или создавать риск спотыкания.</w:t>
      </w:r>
    </w:p>
    <w:p w14:paraId="29A3032E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Освещение: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Убедитесь, что рабочее место достаточно освещено, чтобы избежать напряжения глаз.</w:t>
      </w:r>
    </w:p>
    <w:p w14:paraId="6DBDC091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Вентиляция: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Помещения, где находится IT-оборудование, должны хорошо вентилироваться, чтобы предотвратить перегрев техники и обеспечить комфортную температуру для сотрудников.</w:t>
      </w:r>
    </w:p>
    <w:p w14:paraId="2391781C" w14:textId="77777777" w:rsidR="00717B12" w:rsidRPr="00717B12" w:rsidRDefault="00717B12" w:rsidP="00717B12">
      <w:pPr>
        <w:numPr>
          <w:ilvl w:val="0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Электрооборудование: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1EB98059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Исправность: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Используйте только исправное оборудование и кабели без видимых повреждений.</w:t>
      </w:r>
    </w:p>
    <w:p w14:paraId="4D7D9652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Подключение: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Подключайте оборудование к заземленным розеткам. Избегайте перегрузки электрических сетей.</w:t>
      </w:r>
    </w:p>
    <w:p w14:paraId="65FCA646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Отключение: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Перед проведением любых работ с внутренними компонентами компьютера или другого оборудования, всегда отключайте его от электросети.</w:t>
      </w:r>
    </w:p>
    <w:p w14:paraId="5DAFF681" w14:textId="77777777" w:rsidR="00717B12" w:rsidRPr="00717B12" w:rsidRDefault="00717B12" w:rsidP="00717B12">
      <w:pPr>
        <w:numPr>
          <w:ilvl w:val="0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Пожарная безопасность: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42909851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Огнетушители: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Знайте расположение огнетушителей и умейте ими пользоваться (особенно порошковыми или углекислотными для электроники).</w:t>
      </w:r>
    </w:p>
    <w:p w14:paraId="40303304" w14:textId="77777777" w:rsid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Легковоспламеняющиеся материалы: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Не храните легковоспламеняющиеся материалы рядом с оборудованием.</w:t>
      </w:r>
    </w:p>
    <w:p w14:paraId="6247B691" w14:textId="77777777" w:rsidR="00717B12" w:rsidRDefault="00717B12" w:rsidP="00717B12">
      <w:pPr>
        <w:tabs>
          <w:tab w:val="left" w:pos="1776"/>
        </w:tabs>
        <w:spacing w:line="276" w:lineRule="auto"/>
        <w:ind w:left="1440" w:right="567"/>
        <w:rPr>
          <w:bCs/>
          <w:color w:val="000000" w:themeColor="text1"/>
          <w:sz w:val="32"/>
          <w:szCs w:val="32"/>
          <w:lang w:val="ru-KZ"/>
        </w:rPr>
      </w:pPr>
    </w:p>
    <w:p w14:paraId="7FFDB07B" w14:textId="77777777" w:rsidR="00717B12" w:rsidRPr="00717B12" w:rsidRDefault="00717B12" w:rsidP="00717B12">
      <w:pPr>
        <w:tabs>
          <w:tab w:val="left" w:pos="1776"/>
        </w:tabs>
        <w:spacing w:line="276" w:lineRule="auto"/>
        <w:ind w:left="1440" w:right="567"/>
        <w:rPr>
          <w:bCs/>
          <w:color w:val="000000" w:themeColor="text1"/>
          <w:sz w:val="32"/>
          <w:szCs w:val="32"/>
          <w:lang w:val="ru-KZ"/>
        </w:rPr>
      </w:pPr>
    </w:p>
    <w:p w14:paraId="14220742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Курение: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Курение в помещениях с IT-оборудованием строго запрещено.</w:t>
      </w:r>
    </w:p>
    <w:p w14:paraId="787D2A8B" w14:textId="77777777" w:rsidR="00717B12" w:rsidRPr="00717B12" w:rsidRDefault="00717B12" w:rsidP="00717B12">
      <w:pPr>
        <w:numPr>
          <w:ilvl w:val="0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lastRenderedPageBreak/>
        <w:t>Эргономика: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74D5FFD8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Монитор: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Расположите монитор на расстоянии вытянутой руки, верхний край экрана должен быть на уровне глаз или чуть ниже.</w:t>
      </w:r>
    </w:p>
    <w:p w14:paraId="50C4EA4B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Кресло: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Используйте эргономичное кресло с поддержкой спины и регулируемой высотой.</w:t>
      </w:r>
    </w:p>
    <w:p w14:paraId="2D5D1D95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Положение тела: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Следите за правильной осанкой. Делайте регулярные перерывы (каждые 45-60 минут) для разминки и отдыха глаз.</w:t>
      </w:r>
    </w:p>
    <w:p w14:paraId="6844AAE7" w14:textId="77777777" w:rsidR="00717B12" w:rsidRPr="00717B12" w:rsidRDefault="00717B12" w:rsidP="00717B12">
      <w:pPr>
        <w:numPr>
          <w:ilvl w:val="1"/>
          <w:numId w:val="6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Клавиатура и мышь: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Расположите их таким образом, чтобы запястья оставались прямыми.</w:t>
      </w:r>
    </w:p>
    <w:p w14:paraId="2D5D4E97" w14:textId="77777777" w:rsidR="00717B12" w:rsidRPr="00717B12" w:rsidRDefault="00717B12" w:rsidP="00717B12">
      <w:pPr>
        <w:tabs>
          <w:tab w:val="left" w:pos="1776"/>
        </w:tabs>
        <w:spacing w:line="276" w:lineRule="auto"/>
        <w:ind w:left="426" w:right="567"/>
        <w:rPr>
          <w:b/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Информационная безопасность</w:t>
      </w:r>
    </w:p>
    <w:p w14:paraId="6F9CB531" w14:textId="77777777" w:rsidR="00717B12" w:rsidRPr="00717B12" w:rsidRDefault="00717B12" w:rsidP="00717B12">
      <w:pPr>
        <w:numPr>
          <w:ilvl w:val="0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Пароли: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69E01DCC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Сложные пароли: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Используйте сложные, уникальные пароли для всех учетных записей.</w:t>
      </w:r>
    </w:p>
    <w:p w14:paraId="55E404D5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Регулярная смена: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Регулярно меняйте пароли.</w:t>
      </w:r>
    </w:p>
    <w:p w14:paraId="279A4489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Конфиденциальность: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Никогда не сообщайте свои пароли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никому и не записывайте их в легкодоступных местах.</w:t>
      </w:r>
    </w:p>
    <w:p w14:paraId="6443F77C" w14:textId="77777777" w:rsidR="00717B12" w:rsidRPr="00717B12" w:rsidRDefault="00717B12" w:rsidP="00717B12">
      <w:pPr>
        <w:numPr>
          <w:ilvl w:val="0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Доступ к данным: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1E7A4756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Принцип наименьших привилегий: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Предоставляйте доступ к данным только тем сотрудникам, которым он необходим для выполнения их обязанностей.</w:t>
      </w:r>
    </w:p>
    <w:p w14:paraId="540F6850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Контроль доступа: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Регулярно пересматривайте и обновляйте права доступа.</w:t>
      </w:r>
    </w:p>
    <w:p w14:paraId="6E219622" w14:textId="77777777" w:rsidR="00717B12" w:rsidRPr="00717B12" w:rsidRDefault="00717B12" w:rsidP="00717B12">
      <w:pPr>
        <w:numPr>
          <w:ilvl w:val="0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Защита от вредоносного ПО: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198984B9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Антивирус: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Убедитесь, что на всех рабочих станциях и серверах установлены актуальные антивирусные программы.</w:t>
      </w:r>
    </w:p>
    <w:p w14:paraId="4BB5761D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Обновления: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Регулярно обновляйте операционные системы и программное обеспечение для закрытия уязвимостей.</w:t>
      </w:r>
    </w:p>
    <w:p w14:paraId="0B810643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Осторожность: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Будьте крайне осторожны при открытии подозрительных писем, ссылок или вложений.</w:t>
      </w:r>
    </w:p>
    <w:p w14:paraId="3996F601" w14:textId="77777777" w:rsidR="00717B12" w:rsidRDefault="00717B12" w:rsidP="00717B12">
      <w:pPr>
        <w:tabs>
          <w:tab w:val="left" w:pos="1776"/>
        </w:tabs>
        <w:spacing w:line="276" w:lineRule="auto"/>
        <w:ind w:left="1440" w:right="567"/>
        <w:rPr>
          <w:b/>
          <w:color w:val="000000" w:themeColor="text1"/>
          <w:sz w:val="32"/>
          <w:szCs w:val="32"/>
          <w:lang w:val="ru-KZ"/>
        </w:rPr>
      </w:pPr>
    </w:p>
    <w:p w14:paraId="1206E1A9" w14:textId="77777777" w:rsidR="00717B12" w:rsidRPr="00717B12" w:rsidRDefault="00717B12" w:rsidP="00717B12">
      <w:pPr>
        <w:tabs>
          <w:tab w:val="left" w:pos="1776"/>
        </w:tabs>
        <w:spacing w:line="276" w:lineRule="auto"/>
        <w:ind w:left="1440" w:right="567"/>
        <w:rPr>
          <w:b/>
          <w:color w:val="000000" w:themeColor="text1"/>
          <w:sz w:val="32"/>
          <w:szCs w:val="32"/>
          <w:lang w:val="ru-KZ"/>
        </w:rPr>
      </w:pPr>
    </w:p>
    <w:p w14:paraId="6FD9F601" w14:textId="77777777" w:rsidR="00717B12" w:rsidRPr="00717B12" w:rsidRDefault="00717B12" w:rsidP="00717B12">
      <w:pPr>
        <w:numPr>
          <w:ilvl w:val="0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Резервное копирование: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17BF7103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Регулярность: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 xml:space="preserve">Регулярно создавайте резервные копии </w:t>
      </w:r>
      <w:r w:rsidRPr="00717B12">
        <w:rPr>
          <w:bCs/>
          <w:color w:val="000000" w:themeColor="text1"/>
          <w:sz w:val="32"/>
          <w:szCs w:val="32"/>
          <w:lang w:val="ru-KZ"/>
        </w:rPr>
        <w:lastRenderedPageBreak/>
        <w:t>критически важных данных.</w:t>
      </w:r>
    </w:p>
    <w:p w14:paraId="265F4241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Хранение: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Храните резервные копии в безопасном месте, желательно в нескольких локациях, включая удаленное хранилище.</w:t>
      </w:r>
    </w:p>
    <w:p w14:paraId="2F7D7A00" w14:textId="77777777" w:rsidR="00717B12" w:rsidRPr="00717B12" w:rsidRDefault="00717B12" w:rsidP="00717B12">
      <w:pPr>
        <w:numPr>
          <w:ilvl w:val="0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Пользовательское поведение: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</w:p>
    <w:p w14:paraId="7BBE294A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Не оставлять без присмотра: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Не оставляйте свои компьютеры без присмотра разблокированными.</w:t>
      </w:r>
    </w:p>
    <w:p w14:paraId="4942ED2D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Cs/>
          <w:color w:val="000000" w:themeColor="text1"/>
          <w:sz w:val="32"/>
          <w:szCs w:val="32"/>
          <w:lang w:val="ru-KZ"/>
        </w:rPr>
      </w:pPr>
      <w:r w:rsidRPr="00717B12">
        <w:rPr>
          <w:bCs/>
          <w:color w:val="000000" w:themeColor="text1"/>
          <w:sz w:val="32"/>
          <w:szCs w:val="32"/>
          <w:lang w:val="ru-KZ"/>
        </w:rPr>
        <w:t>Конфиденциальность: Обсуждайте конфиденциальную информацию только в безопасных местах, где нет риска прослушивания.</w:t>
      </w:r>
    </w:p>
    <w:p w14:paraId="2791A367" w14:textId="77777777" w:rsidR="00717B12" w:rsidRPr="00717B12" w:rsidRDefault="00717B12" w:rsidP="00717B12">
      <w:pPr>
        <w:numPr>
          <w:ilvl w:val="1"/>
          <w:numId w:val="7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Удаленное подключение: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Используйте только защищенные VPN-соединения для удаленного доступа к корпоративным ресурсам.</w:t>
      </w:r>
    </w:p>
    <w:p w14:paraId="193667E8" w14:textId="77777777" w:rsidR="00717B12" w:rsidRPr="00717B12" w:rsidRDefault="00717B12" w:rsidP="00717B12">
      <w:pPr>
        <w:tabs>
          <w:tab w:val="left" w:pos="1776"/>
        </w:tabs>
        <w:spacing w:line="276" w:lineRule="auto"/>
        <w:ind w:left="426" w:right="567"/>
        <w:rPr>
          <w:b/>
          <w:bCs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Общие правила</w:t>
      </w:r>
    </w:p>
    <w:p w14:paraId="573CFFAE" w14:textId="77777777" w:rsidR="00717B12" w:rsidRPr="00717B12" w:rsidRDefault="00717B12" w:rsidP="00717B12">
      <w:pPr>
        <w:numPr>
          <w:ilvl w:val="0"/>
          <w:numId w:val="8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Обучение: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Регулярно проходите обучение по технике безопасности и информационной безопасности.</w:t>
      </w:r>
    </w:p>
    <w:p w14:paraId="5A298C3A" w14:textId="77777777" w:rsidR="00717B12" w:rsidRPr="00717B12" w:rsidRDefault="00717B12" w:rsidP="00717B12">
      <w:pPr>
        <w:numPr>
          <w:ilvl w:val="0"/>
          <w:numId w:val="8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Отчетность: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Сообщайте руководству или ответственному за безопасность о любых инцидентах или потенциальных угрозах.</w:t>
      </w:r>
    </w:p>
    <w:p w14:paraId="06F57AFE" w14:textId="77777777" w:rsidR="00717B12" w:rsidRPr="00717B12" w:rsidRDefault="00717B12" w:rsidP="00717B12">
      <w:pPr>
        <w:numPr>
          <w:ilvl w:val="0"/>
          <w:numId w:val="8"/>
        </w:numPr>
        <w:tabs>
          <w:tab w:val="left" w:pos="1776"/>
        </w:tabs>
        <w:spacing w:line="276" w:lineRule="auto"/>
        <w:ind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bCs/>
          <w:color w:val="000000" w:themeColor="text1"/>
          <w:sz w:val="32"/>
          <w:szCs w:val="32"/>
          <w:lang w:val="ru-KZ"/>
        </w:rPr>
        <w:t>Доступ к серверным:</w:t>
      </w:r>
      <w:r w:rsidRPr="00717B12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717B12">
        <w:rPr>
          <w:bCs/>
          <w:color w:val="000000" w:themeColor="text1"/>
          <w:sz w:val="32"/>
          <w:szCs w:val="32"/>
          <w:lang w:val="ru-KZ"/>
        </w:rPr>
        <w:t>Доступ в серверные комнаты должен быть ограничен и контролироваться уполномоченным персоналом.</w:t>
      </w:r>
    </w:p>
    <w:p w14:paraId="127C27A9" w14:textId="77777777" w:rsidR="00717B12" w:rsidRPr="00717B12" w:rsidRDefault="00717B12" w:rsidP="00717B12">
      <w:pPr>
        <w:tabs>
          <w:tab w:val="left" w:pos="1776"/>
        </w:tabs>
        <w:spacing w:line="276" w:lineRule="auto"/>
        <w:ind w:left="426" w:right="567"/>
        <w:rPr>
          <w:b/>
          <w:color w:val="000000" w:themeColor="text1"/>
          <w:sz w:val="32"/>
          <w:szCs w:val="32"/>
          <w:lang w:val="ru-KZ"/>
        </w:rPr>
      </w:pPr>
      <w:r w:rsidRPr="00717B12">
        <w:rPr>
          <w:b/>
          <w:color w:val="000000" w:themeColor="text1"/>
          <w:sz w:val="32"/>
          <w:szCs w:val="32"/>
          <w:lang w:val="ru-KZ"/>
        </w:rPr>
        <w:t>Соблюдение этих правил помогает минимизировать риски как для здоровья сотрудников, так и для сохранности важной информации и оборудования IT-отдела.</w:t>
      </w:r>
    </w:p>
    <w:p w14:paraId="07B77977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78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79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7A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7B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38C4C3E8" w14:textId="77777777" w:rsidR="00717B12" w:rsidRDefault="00717B12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5F997FB1" w14:textId="77777777" w:rsidR="00717B12" w:rsidRDefault="00717B12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766BB0C7" w14:textId="77777777" w:rsidR="00717B12" w:rsidRDefault="00717B12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7C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7D" w14:textId="77777777" w:rsidR="00BF676B" w:rsidRDefault="00BF676B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46F6231B" w14:textId="41D9D774" w:rsidR="002F4F2C" w:rsidRDefault="00BF676B" w:rsidP="002F4F2C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BF676B">
        <w:rPr>
          <w:b/>
          <w:color w:val="000000" w:themeColor="text1"/>
          <w:sz w:val="32"/>
          <w:szCs w:val="32"/>
          <w:u w:val="single"/>
          <w:lang w:val="kk-KZ"/>
        </w:rPr>
        <w:t>АППАРАТНОЕ И ПРОГРАММНОЕ ОБЕСПЕЧЕНИЕ</w:t>
      </w:r>
    </w:p>
    <w:p w14:paraId="6421BC6E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</w:p>
    <w:p w14:paraId="6BAD9C7F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lastRenderedPageBreak/>
        <w:t>Аппаратное и Программное Обеспечение: Элегантное Взаимодействие</w:t>
      </w:r>
    </w:p>
    <w:p w14:paraId="7E599E3B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bCs/>
          <w:color w:val="000000" w:themeColor="text1"/>
          <w:sz w:val="32"/>
          <w:szCs w:val="32"/>
          <w:lang w:val="ru-KZ"/>
        </w:rPr>
      </w:pPr>
      <w:r w:rsidRPr="002F4F2C">
        <w:rPr>
          <w:bCs/>
          <w:color w:val="000000" w:themeColor="text1"/>
          <w:sz w:val="32"/>
          <w:szCs w:val="32"/>
          <w:lang w:val="ru-KZ"/>
        </w:rPr>
        <w:t>В мире информационных технологий существуют два основополагающих элемента, которые, подобно двум сторонам одной медали, гармонично дополняют друг друга, обеспечивая бесперебойное функционирование всех вычислительных систем. Речь идет об аппаратном обеспечении (</w:t>
      </w:r>
      <w:proofErr w:type="spellStart"/>
      <w:r w:rsidRPr="002F4F2C">
        <w:rPr>
          <w:bCs/>
          <w:color w:val="000000" w:themeColor="text1"/>
          <w:sz w:val="32"/>
          <w:szCs w:val="32"/>
          <w:lang w:val="ru-KZ"/>
        </w:rPr>
        <w:t>Hardware</w:t>
      </w:r>
      <w:proofErr w:type="spellEnd"/>
      <w:r w:rsidRPr="002F4F2C">
        <w:rPr>
          <w:bCs/>
          <w:color w:val="000000" w:themeColor="text1"/>
          <w:sz w:val="32"/>
          <w:szCs w:val="32"/>
          <w:lang w:val="ru-KZ"/>
        </w:rPr>
        <w:t>) и программном обеспечении (Software). Их синергия создает ту технологическую среду, в которой мы живем и работаем.</w:t>
      </w:r>
    </w:p>
    <w:p w14:paraId="4F18456E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 xml:space="preserve">Аппаратное Обеспечение: </w:t>
      </w:r>
      <w:r w:rsidRPr="002F4F2C">
        <w:rPr>
          <w:color w:val="000000" w:themeColor="text1"/>
          <w:sz w:val="32"/>
          <w:szCs w:val="32"/>
          <w:lang w:val="ru-KZ"/>
        </w:rPr>
        <w:t>Физическая Основа</w:t>
      </w:r>
    </w:p>
    <w:p w14:paraId="712C5A82" w14:textId="769A8EE2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F4F2C">
        <w:rPr>
          <w:color w:val="000000" w:themeColor="text1"/>
          <w:sz w:val="32"/>
          <w:szCs w:val="32"/>
          <w:lang w:val="ru-KZ"/>
        </w:rPr>
        <w:t xml:space="preserve">Представьте аппаратное обеспечение как искусно спроектированный и построенный каркас, физическое тело любой компьютерной системы. </w:t>
      </w:r>
    </w:p>
    <w:p w14:paraId="4D992D5A" w14:textId="0702198B" w:rsidR="002F4F2C" w:rsidRPr="002F4F2C" w:rsidRDefault="002F4F2C" w:rsidP="002F4F2C">
      <w:pPr>
        <w:numPr>
          <w:ilvl w:val="0"/>
          <w:numId w:val="9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Центральный процессор (CPU)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Это, безусловно, "сердце" и "мозг" системы, центр принятия решений, обрабатывая все инструкции и вычисления.</w:t>
      </w:r>
    </w:p>
    <w:p w14:paraId="086DC6EA" w14:textId="7A42027C" w:rsidR="002F4F2C" w:rsidRPr="002F4F2C" w:rsidRDefault="002F4F2C" w:rsidP="002F4F2C">
      <w:pPr>
        <w:numPr>
          <w:ilvl w:val="0"/>
          <w:numId w:val="9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Оперативная память (RAM)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 xml:space="preserve">Подобно операционному столу хирурга, это пространство для быстрой и временной обработки данных, </w:t>
      </w:r>
    </w:p>
    <w:p w14:paraId="7674C417" w14:textId="5715CC0D" w:rsidR="002F4F2C" w:rsidRPr="002F4F2C" w:rsidRDefault="002F4F2C" w:rsidP="002F4F2C">
      <w:pPr>
        <w:numPr>
          <w:ilvl w:val="0"/>
          <w:numId w:val="9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Устройства хранения данных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 xml:space="preserve">Это "долгосрочная память" компьютера, где бережно хранятся все наши цифровые активы — от важных документов до любимых фотографий. </w:t>
      </w:r>
    </w:p>
    <w:p w14:paraId="78939253" w14:textId="77777777" w:rsidR="002F4F2C" w:rsidRPr="002F4F2C" w:rsidRDefault="002F4F2C" w:rsidP="002F4F2C">
      <w:pPr>
        <w:numPr>
          <w:ilvl w:val="0"/>
          <w:numId w:val="9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Материнская плата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Можно сравнить ее с центральной нервной системой, которая объединяет все компоненты в единое целое, обеспечивая их слаженное взаимодействие.</w:t>
      </w:r>
    </w:p>
    <w:p w14:paraId="5061709D" w14:textId="77777777" w:rsidR="002F4F2C" w:rsidRPr="002F4F2C" w:rsidRDefault="002F4F2C" w:rsidP="002F4F2C">
      <w:pPr>
        <w:numPr>
          <w:ilvl w:val="0"/>
          <w:numId w:val="9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Видеокарта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Это "глаза" и "художник" компьютера, ответственный за преобразование цифровых сигналов в яркое и четкое изображение на вашем экране.</w:t>
      </w:r>
    </w:p>
    <w:p w14:paraId="452A179E" w14:textId="77777777" w:rsidR="002F4F2C" w:rsidRPr="00AA688C" w:rsidRDefault="002F4F2C" w:rsidP="002F4F2C">
      <w:pPr>
        <w:numPr>
          <w:ilvl w:val="0"/>
          <w:numId w:val="9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Устройства ввода и вывода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Это наши средства общения с компьютером — клавиатура и мышь для передачи наших намерений, а монитор и принтер для получения результатов его работы.</w:t>
      </w:r>
    </w:p>
    <w:p w14:paraId="0936E65B" w14:textId="77777777" w:rsidR="00AA688C" w:rsidRPr="002F4F2C" w:rsidRDefault="00AA688C" w:rsidP="002F4F2C">
      <w:pPr>
        <w:tabs>
          <w:tab w:val="left" w:pos="1776"/>
        </w:tabs>
        <w:spacing w:line="276" w:lineRule="auto"/>
        <w:ind w:left="426" w:right="426"/>
        <w:rPr>
          <w:bCs/>
          <w:color w:val="000000" w:themeColor="text1"/>
          <w:sz w:val="32"/>
          <w:szCs w:val="32"/>
          <w:lang w:val="ru-KZ"/>
        </w:rPr>
      </w:pPr>
    </w:p>
    <w:p w14:paraId="6E3266E8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 xml:space="preserve">Программное Обеспечение: </w:t>
      </w:r>
      <w:r w:rsidRPr="002F4F2C">
        <w:rPr>
          <w:color w:val="000000" w:themeColor="text1"/>
          <w:sz w:val="32"/>
          <w:szCs w:val="32"/>
          <w:lang w:val="ru-KZ"/>
        </w:rPr>
        <w:t>Интеллект и Назначение</w:t>
      </w:r>
    </w:p>
    <w:p w14:paraId="1EA2C24D" w14:textId="623B342C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F4F2C">
        <w:rPr>
          <w:color w:val="000000" w:themeColor="text1"/>
          <w:sz w:val="32"/>
          <w:szCs w:val="32"/>
          <w:lang w:val="ru-KZ"/>
        </w:rPr>
        <w:t xml:space="preserve">Если аппаратное обеспечение — это тело, то программное обеспечение — это его интеллект, набор инструкций и команд, </w:t>
      </w:r>
      <w:r w:rsidRPr="002F4F2C">
        <w:rPr>
          <w:color w:val="000000" w:themeColor="text1"/>
          <w:sz w:val="32"/>
          <w:szCs w:val="32"/>
          <w:lang w:val="ru-KZ"/>
        </w:rPr>
        <w:lastRenderedPageBreak/>
        <w:t xml:space="preserve">которые вдыхают жизнь в физические компоненты, позволяя им выполнять осмысленные задачи. </w:t>
      </w:r>
    </w:p>
    <w:p w14:paraId="6504CCBA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F4F2C">
        <w:rPr>
          <w:color w:val="000000" w:themeColor="text1"/>
          <w:sz w:val="32"/>
          <w:szCs w:val="32"/>
          <w:lang w:val="ru-KZ"/>
        </w:rPr>
        <w:t>Здесь мы можем выделить две основные категории:</w:t>
      </w:r>
    </w:p>
    <w:p w14:paraId="042EE3BA" w14:textId="77777777" w:rsidR="002F4F2C" w:rsidRPr="002F4F2C" w:rsidRDefault="002F4F2C" w:rsidP="002F4F2C">
      <w:pPr>
        <w:numPr>
          <w:ilvl w:val="0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Системное программное обеспечение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 xml:space="preserve">Это "дирижер" всего оркестра. Его главная роль — управлять аппаратными ресурсами и создавать комфортную среду для работы пользователя и других программ. </w:t>
      </w:r>
    </w:p>
    <w:p w14:paraId="15E2F61E" w14:textId="77777777" w:rsidR="002F4F2C" w:rsidRPr="002F4F2C" w:rsidRDefault="002F4F2C" w:rsidP="002F4F2C">
      <w:pPr>
        <w:numPr>
          <w:ilvl w:val="1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Операционная система (ОС)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 xml:space="preserve">Безусловно, это ключевой элемент, мост между пользователем и "железом". Будь то Windows, </w:t>
      </w:r>
      <w:proofErr w:type="spellStart"/>
      <w:r w:rsidRPr="002F4F2C">
        <w:rPr>
          <w:bCs/>
          <w:color w:val="000000" w:themeColor="text1"/>
          <w:sz w:val="32"/>
          <w:szCs w:val="32"/>
          <w:lang w:val="ru-KZ"/>
        </w:rPr>
        <w:t>macOS</w:t>
      </w:r>
      <w:proofErr w:type="spellEnd"/>
      <w:r w:rsidRPr="002F4F2C">
        <w:rPr>
          <w:bCs/>
          <w:color w:val="000000" w:themeColor="text1"/>
          <w:sz w:val="32"/>
          <w:szCs w:val="32"/>
          <w:lang w:val="ru-KZ"/>
        </w:rPr>
        <w:t xml:space="preserve"> или Linux, она управляет процессами, файлами и памятью, предоставляя интуитивно понятный интерфейс.</w:t>
      </w:r>
    </w:p>
    <w:p w14:paraId="3F08A26F" w14:textId="77777777" w:rsidR="002F4F2C" w:rsidRPr="002F4F2C" w:rsidRDefault="002F4F2C" w:rsidP="002F4F2C">
      <w:pPr>
        <w:numPr>
          <w:ilvl w:val="1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Драйверы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Это "переводчики", позволяющие ОС корректно общаться с каждым уникальным аппаратным устройством, обеспечивая их гармоничную работу.</w:t>
      </w:r>
    </w:p>
    <w:p w14:paraId="494C4561" w14:textId="77777777" w:rsidR="002F4F2C" w:rsidRPr="002F4F2C" w:rsidRDefault="002F4F2C" w:rsidP="002F4F2C">
      <w:pPr>
        <w:numPr>
          <w:ilvl w:val="0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Прикладное программное обеспечение (Приложения)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 xml:space="preserve">Это те "инструменты", которые мы используем для решения конкретных задач и реализации наших идей. </w:t>
      </w:r>
    </w:p>
    <w:p w14:paraId="0E0E77E7" w14:textId="77777777" w:rsidR="002F4F2C" w:rsidRPr="002F4F2C" w:rsidRDefault="002F4F2C" w:rsidP="002F4F2C">
      <w:pPr>
        <w:numPr>
          <w:ilvl w:val="1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Офисные пакеты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Помогают нам создавать документы, таблицы и презентации.</w:t>
      </w:r>
    </w:p>
    <w:p w14:paraId="5C1A8E57" w14:textId="77777777" w:rsidR="002F4F2C" w:rsidRPr="002F4F2C" w:rsidRDefault="002F4F2C" w:rsidP="002F4F2C">
      <w:pPr>
        <w:numPr>
          <w:ilvl w:val="1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Веб-браузеры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Открывают для нас бескрайние просторы Интернета.</w:t>
      </w:r>
    </w:p>
    <w:p w14:paraId="2BD51A55" w14:textId="17CDBF40" w:rsidR="002F4F2C" w:rsidRPr="002F4F2C" w:rsidRDefault="002F4F2C" w:rsidP="002F4F2C">
      <w:pPr>
        <w:numPr>
          <w:ilvl w:val="1"/>
          <w:numId w:val="10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2F4F2C">
        <w:rPr>
          <w:b/>
          <w:bCs/>
          <w:color w:val="000000" w:themeColor="text1"/>
          <w:sz w:val="32"/>
          <w:szCs w:val="32"/>
          <w:lang w:val="ru-KZ"/>
        </w:rPr>
        <w:t>Графические редакторы</w:t>
      </w:r>
      <w:r w:rsidRPr="002F4F2C">
        <w:rPr>
          <w:b/>
          <w:color w:val="000000" w:themeColor="text1"/>
          <w:sz w:val="32"/>
          <w:szCs w:val="32"/>
          <w:lang w:val="ru-KZ"/>
        </w:rPr>
        <w:t xml:space="preserve">: </w:t>
      </w:r>
      <w:r w:rsidRPr="002F4F2C">
        <w:rPr>
          <w:bCs/>
          <w:color w:val="000000" w:themeColor="text1"/>
          <w:sz w:val="32"/>
          <w:szCs w:val="32"/>
          <w:lang w:val="ru-KZ"/>
        </w:rPr>
        <w:t>Дают возможность творить и обрабатывать изображения.</w:t>
      </w:r>
    </w:p>
    <w:p w14:paraId="296006D9" w14:textId="77777777" w:rsidR="002F4F2C" w:rsidRPr="002F4F2C" w:rsidRDefault="002F4F2C" w:rsidP="002F4F2C">
      <w:pPr>
        <w:tabs>
          <w:tab w:val="left" w:pos="1776"/>
        </w:tabs>
        <w:spacing w:line="276" w:lineRule="auto"/>
        <w:ind w:left="426" w:right="426"/>
        <w:rPr>
          <w:bCs/>
          <w:color w:val="000000" w:themeColor="text1"/>
          <w:sz w:val="32"/>
          <w:szCs w:val="32"/>
          <w:lang w:val="ru-KZ"/>
        </w:rPr>
      </w:pPr>
      <w:r w:rsidRPr="002F4F2C">
        <w:rPr>
          <w:bCs/>
          <w:color w:val="000000" w:themeColor="text1"/>
          <w:sz w:val="32"/>
          <w:szCs w:val="32"/>
          <w:lang w:val="ru-KZ"/>
        </w:rPr>
        <w:t>Каждое приложение разработано для выполнения своей специализированной функции, превращая компьютер из простого устройства в мощный инструмент для творчества, работы и общения.</w:t>
      </w:r>
    </w:p>
    <w:p w14:paraId="07B7799F" w14:textId="77777777" w:rsidR="00B13FC7" w:rsidRDefault="00B13FC7" w:rsidP="002F4F2C">
      <w:pPr>
        <w:tabs>
          <w:tab w:val="left" w:pos="1776"/>
        </w:tabs>
        <w:spacing w:line="276" w:lineRule="auto"/>
        <w:jc w:val="both"/>
        <w:rPr>
          <w:color w:val="000000" w:themeColor="text1"/>
          <w:sz w:val="32"/>
          <w:szCs w:val="32"/>
          <w:lang w:val="kk-KZ"/>
        </w:rPr>
      </w:pPr>
    </w:p>
    <w:p w14:paraId="07B779A0" w14:textId="77777777" w:rsidR="00B13FC7" w:rsidRDefault="00B13FC7" w:rsidP="00892190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C0" w14:textId="77777777" w:rsidR="00892190" w:rsidRDefault="00892190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C1" w14:textId="77777777" w:rsidR="00B13FC7" w:rsidRDefault="00B13FC7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1A2EDE16" w14:textId="77777777" w:rsidR="00DB6EC0" w:rsidRDefault="00DB6EC0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C2" w14:textId="77777777" w:rsidR="00B13FC7" w:rsidRDefault="00B13FC7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9C3" w14:textId="77777777" w:rsidR="00B13FC7" w:rsidRPr="00B13FC7" w:rsidRDefault="00B13FC7" w:rsidP="00B13FC7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B13FC7">
        <w:rPr>
          <w:b/>
          <w:color w:val="000000" w:themeColor="text1"/>
          <w:sz w:val="32"/>
          <w:szCs w:val="32"/>
          <w:u w:val="single"/>
          <w:lang w:val="kk-KZ"/>
        </w:rPr>
        <w:t>МЕТОДЫ ОБЕСПЕЧЕНИЯ КИБЕРБЕЗОПАСНОСТИ</w:t>
      </w:r>
    </w:p>
    <w:p w14:paraId="7DD91C81" w14:textId="2E6F98E9" w:rsidR="00273229" w:rsidRPr="00273229" w:rsidRDefault="00273229" w:rsidP="00273229">
      <w:pPr>
        <w:tabs>
          <w:tab w:val="left" w:pos="1776"/>
        </w:tabs>
        <w:spacing w:line="276" w:lineRule="auto"/>
        <w:jc w:val="both"/>
        <w:rPr>
          <w:color w:val="000000" w:themeColor="text1"/>
          <w:sz w:val="32"/>
          <w:szCs w:val="32"/>
          <w:lang w:val="ru-KZ"/>
        </w:rPr>
      </w:pPr>
    </w:p>
    <w:p w14:paraId="0D2771DC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lastRenderedPageBreak/>
        <w:t>Методы Обеспечения Кибербезопасности</w:t>
      </w:r>
    </w:p>
    <w:p w14:paraId="3D47CC2E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73229">
        <w:rPr>
          <w:color w:val="000000" w:themeColor="text1"/>
          <w:sz w:val="32"/>
          <w:szCs w:val="32"/>
          <w:lang w:val="ru-KZ"/>
        </w:rPr>
        <w:t>Обеспечение кибербезопасности — это комплексный подход, направленный на защиту информационных систем, сетей и данных от несанкционированного доступа, использования, раскрытия, нарушения, изменения или уничтожения. Это критически важно для любой организации в современном цифровом мире. Ниже представлены ключевые методы, используемые для достижения этой цели.</w:t>
      </w:r>
    </w:p>
    <w:p w14:paraId="0670D097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1. Управление доступом (Access Control)</w:t>
      </w:r>
    </w:p>
    <w:p w14:paraId="1F96B40A" w14:textId="272FBF6B" w:rsidR="00273229" w:rsidRPr="00273229" w:rsidRDefault="00273229" w:rsidP="00273229">
      <w:pPr>
        <w:numPr>
          <w:ilvl w:val="0"/>
          <w:numId w:val="11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Принцип наименьших привилегий:</w:t>
      </w:r>
      <w:r w:rsidRPr="00273229">
        <w:rPr>
          <w:color w:val="000000" w:themeColor="text1"/>
          <w:sz w:val="32"/>
          <w:szCs w:val="32"/>
          <w:lang w:val="ru-KZ"/>
        </w:rPr>
        <w:t xml:space="preserve"> Предоставление пользователям и системам только минимально необходимых прав доступа для выполнения их задач.</w:t>
      </w:r>
    </w:p>
    <w:p w14:paraId="3B683B20" w14:textId="77777777" w:rsidR="00273229" w:rsidRPr="00273229" w:rsidRDefault="00273229" w:rsidP="00273229">
      <w:pPr>
        <w:numPr>
          <w:ilvl w:val="0"/>
          <w:numId w:val="11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Многофакторная аутентификация (MFA/2FA):</w:t>
      </w:r>
      <w:r w:rsidRPr="00273229">
        <w:rPr>
          <w:color w:val="000000" w:themeColor="text1"/>
          <w:sz w:val="32"/>
          <w:szCs w:val="32"/>
          <w:lang w:val="ru-KZ"/>
        </w:rPr>
        <w:t xml:space="preserve"> Требование двух или более факторов для проверки личности (например, пароль и код из SMS/приложения).</w:t>
      </w:r>
    </w:p>
    <w:p w14:paraId="28B0FD63" w14:textId="77777777" w:rsidR="00273229" w:rsidRPr="00273229" w:rsidRDefault="00273229" w:rsidP="00273229">
      <w:pPr>
        <w:numPr>
          <w:ilvl w:val="0"/>
          <w:numId w:val="11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Управление идентификацией и доступом (IAM):</w:t>
      </w:r>
      <w:r w:rsidRPr="00273229">
        <w:rPr>
          <w:color w:val="000000" w:themeColor="text1"/>
          <w:sz w:val="32"/>
          <w:szCs w:val="32"/>
          <w:lang w:val="ru-KZ"/>
        </w:rPr>
        <w:t xml:space="preserve"> Централизованная система для управления цифровыми удостоверениями и правами доступа.</w:t>
      </w:r>
    </w:p>
    <w:p w14:paraId="28F592BD" w14:textId="77777777" w:rsidR="00273229" w:rsidRPr="00273229" w:rsidRDefault="00273229" w:rsidP="00273229">
      <w:pPr>
        <w:numPr>
          <w:ilvl w:val="0"/>
          <w:numId w:val="11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Сегментация сети:</w:t>
      </w:r>
      <w:r w:rsidRPr="00273229">
        <w:rPr>
          <w:color w:val="000000" w:themeColor="text1"/>
          <w:sz w:val="32"/>
          <w:szCs w:val="32"/>
          <w:lang w:val="ru-KZ"/>
        </w:rPr>
        <w:t xml:space="preserve"> Разделение сети на изолированные сегменты для ограничения распространения потенциальных угроз.</w:t>
      </w:r>
    </w:p>
    <w:p w14:paraId="700B12FB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2. Защита от вредоносного ПО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Malware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Protection)</w:t>
      </w:r>
    </w:p>
    <w:p w14:paraId="73E41B78" w14:textId="77777777" w:rsidR="00273229" w:rsidRPr="00273229" w:rsidRDefault="00273229" w:rsidP="00273229">
      <w:pPr>
        <w:numPr>
          <w:ilvl w:val="0"/>
          <w:numId w:val="12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Антивирусное и антишпионское ПО:</w:t>
      </w:r>
      <w:r w:rsidRPr="00273229">
        <w:rPr>
          <w:color w:val="000000" w:themeColor="text1"/>
          <w:sz w:val="32"/>
          <w:szCs w:val="32"/>
          <w:lang w:val="ru-KZ"/>
        </w:rPr>
        <w:t xml:space="preserve"> Установка и регулярное обновление программ для обнаружения и удаления вредоносных программ.</w:t>
      </w:r>
    </w:p>
    <w:p w14:paraId="10FEC734" w14:textId="77777777" w:rsidR="00273229" w:rsidRPr="00273229" w:rsidRDefault="00273229" w:rsidP="00273229">
      <w:pPr>
        <w:numPr>
          <w:ilvl w:val="0"/>
          <w:numId w:val="12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Системы обнаружения и предотвращения вторжений (IDS/IPS):</w:t>
      </w:r>
      <w:r w:rsidRPr="00273229">
        <w:rPr>
          <w:color w:val="000000" w:themeColor="text1"/>
          <w:sz w:val="32"/>
          <w:szCs w:val="32"/>
          <w:lang w:val="ru-KZ"/>
        </w:rPr>
        <w:t xml:space="preserve"> Мониторинг сетевого трафика на предмет подозрительной активности и блокировка угроз.</w:t>
      </w:r>
    </w:p>
    <w:p w14:paraId="192CCC11" w14:textId="77777777" w:rsidR="00273229" w:rsidRPr="00273229" w:rsidRDefault="00273229" w:rsidP="00273229">
      <w:pPr>
        <w:numPr>
          <w:ilvl w:val="0"/>
          <w:numId w:val="12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"Песочницы"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Sandboxing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):</w:t>
      </w:r>
      <w:r w:rsidRPr="00273229">
        <w:rPr>
          <w:color w:val="000000" w:themeColor="text1"/>
          <w:sz w:val="32"/>
          <w:szCs w:val="32"/>
          <w:lang w:val="ru-KZ"/>
        </w:rPr>
        <w:t xml:space="preserve"> Изолированная среда для безопасного запуска подозрительных файлов и программ.</w:t>
      </w:r>
    </w:p>
    <w:p w14:paraId="669D682A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3. Обновления и Патчи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Patch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Management)</w:t>
      </w:r>
    </w:p>
    <w:p w14:paraId="3FB1F1BE" w14:textId="77777777" w:rsidR="00273229" w:rsidRPr="00273229" w:rsidRDefault="00273229" w:rsidP="00273229">
      <w:pPr>
        <w:numPr>
          <w:ilvl w:val="0"/>
          <w:numId w:val="13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Регулярное обновление ПО:</w:t>
      </w:r>
      <w:r w:rsidRPr="00273229">
        <w:rPr>
          <w:color w:val="000000" w:themeColor="text1"/>
          <w:sz w:val="32"/>
          <w:szCs w:val="32"/>
          <w:lang w:val="ru-KZ"/>
        </w:rPr>
        <w:t xml:space="preserve"> Своевременная установка обновлений для операционных систем, приложений и прошивок для устранения известных уязвимостей.</w:t>
      </w:r>
    </w:p>
    <w:p w14:paraId="2893E1BD" w14:textId="77777777" w:rsidR="00273229" w:rsidRPr="00273229" w:rsidRDefault="00273229" w:rsidP="00273229">
      <w:pPr>
        <w:numPr>
          <w:ilvl w:val="0"/>
          <w:numId w:val="13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Автоматизация:</w:t>
      </w:r>
      <w:r w:rsidRPr="00273229">
        <w:rPr>
          <w:color w:val="000000" w:themeColor="text1"/>
          <w:sz w:val="32"/>
          <w:szCs w:val="32"/>
          <w:lang w:val="ru-KZ"/>
        </w:rPr>
        <w:t xml:space="preserve"> Использование инструментов для автоматического развертывания патчей и обновлений.</w:t>
      </w:r>
    </w:p>
    <w:p w14:paraId="4C47CFB9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lastRenderedPageBreak/>
        <w:t>4. Резервное копирование и восстановление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Backup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and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Recovery)</w:t>
      </w:r>
    </w:p>
    <w:p w14:paraId="79F8D1A8" w14:textId="77777777" w:rsidR="00273229" w:rsidRPr="00273229" w:rsidRDefault="00273229" w:rsidP="00273229">
      <w:pPr>
        <w:numPr>
          <w:ilvl w:val="0"/>
          <w:numId w:val="14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Регулярное создание резервных копий:</w:t>
      </w:r>
      <w:r w:rsidRPr="00273229">
        <w:rPr>
          <w:color w:val="000000" w:themeColor="text1"/>
          <w:sz w:val="32"/>
          <w:szCs w:val="32"/>
          <w:lang w:val="ru-KZ"/>
        </w:rPr>
        <w:t xml:space="preserve"> Периодическое копирование критически важных данных и конфигураций.</w:t>
      </w:r>
    </w:p>
    <w:p w14:paraId="599017FC" w14:textId="77777777" w:rsidR="00273229" w:rsidRPr="00273229" w:rsidRDefault="00273229" w:rsidP="00273229">
      <w:pPr>
        <w:numPr>
          <w:ilvl w:val="0"/>
          <w:numId w:val="14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Хранение "вне сайта":</w:t>
      </w:r>
      <w:r w:rsidRPr="00273229">
        <w:rPr>
          <w:color w:val="000000" w:themeColor="text1"/>
          <w:sz w:val="32"/>
          <w:szCs w:val="32"/>
          <w:lang w:val="ru-KZ"/>
        </w:rPr>
        <w:t xml:space="preserve"> Хранение резервных копий в удаленных или облачных хранилищах для защиты от локальных катастроф.</w:t>
      </w:r>
    </w:p>
    <w:p w14:paraId="07F5056D" w14:textId="77777777" w:rsidR="00273229" w:rsidRPr="00273229" w:rsidRDefault="00273229" w:rsidP="00273229">
      <w:pPr>
        <w:numPr>
          <w:ilvl w:val="0"/>
          <w:numId w:val="14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Тестирование восстановления:</w:t>
      </w:r>
      <w:r w:rsidRPr="00273229">
        <w:rPr>
          <w:color w:val="000000" w:themeColor="text1"/>
          <w:sz w:val="32"/>
          <w:szCs w:val="32"/>
          <w:lang w:val="ru-KZ"/>
        </w:rPr>
        <w:t xml:space="preserve"> Регулярная проверка возможности восстановления данных из резервных копий.</w:t>
      </w:r>
    </w:p>
    <w:p w14:paraId="5DDDE922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5. Сетевая безопасность (Network Security)</w:t>
      </w:r>
    </w:p>
    <w:p w14:paraId="2545A295" w14:textId="77777777" w:rsidR="00273229" w:rsidRPr="00273229" w:rsidRDefault="00273229" w:rsidP="00273229">
      <w:pPr>
        <w:numPr>
          <w:ilvl w:val="0"/>
          <w:numId w:val="15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Межсетевые экраны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Firewalls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):</w:t>
      </w:r>
      <w:r w:rsidRPr="00273229">
        <w:rPr>
          <w:color w:val="000000" w:themeColor="text1"/>
          <w:sz w:val="32"/>
          <w:szCs w:val="32"/>
          <w:lang w:val="ru-KZ"/>
        </w:rPr>
        <w:t xml:space="preserve"> Устройство или ПО, контролирующее входящий и исходящий сетевой трафик на основе заданных правил.</w:t>
      </w:r>
    </w:p>
    <w:p w14:paraId="7B7AF0D0" w14:textId="77777777" w:rsidR="00273229" w:rsidRPr="00273229" w:rsidRDefault="00273229" w:rsidP="00273229">
      <w:pPr>
        <w:numPr>
          <w:ilvl w:val="0"/>
          <w:numId w:val="15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Виртуальные частные сети (VPN):</w:t>
      </w:r>
      <w:r w:rsidRPr="00273229">
        <w:rPr>
          <w:color w:val="000000" w:themeColor="text1"/>
          <w:sz w:val="32"/>
          <w:szCs w:val="32"/>
          <w:lang w:val="ru-KZ"/>
        </w:rPr>
        <w:t xml:space="preserve"> Создание зашифрованных соединений для безопасного удаленного доступа к корпоративным ресурсам.</w:t>
      </w:r>
    </w:p>
    <w:p w14:paraId="36754EBA" w14:textId="77777777" w:rsidR="00273229" w:rsidRPr="00273229" w:rsidRDefault="00273229" w:rsidP="00273229">
      <w:pPr>
        <w:numPr>
          <w:ilvl w:val="0"/>
          <w:numId w:val="15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Защита от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DDoS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-атак:</w:t>
      </w:r>
      <w:r w:rsidRPr="00273229">
        <w:rPr>
          <w:color w:val="000000" w:themeColor="text1"/>
          <w:sz w:val="32"/>
          <w:szCs w:val="32"/>
          <w:lang w:val="ru-KZ"/>
        </w:rPr>
        <w:t xml:space="preserve"> Методы и сервисы для смягчения атак типа "отказ в обслуживании".</w:t>
      </w:r>
    </w:p>
    <w:p w14:paraId="4D5A1674" w14:textId="77777777" w:rsidR="00273229" w:rsidRPr="00273229" w:rsidRDefault="00273229" w:rsidP="00273229">
      <w:pPr>
        <w:numPr>
          <w:ilvl w:val="0"/>
          <w:numId w:val="15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Сканирование уязвимостей и тестирование на проникновение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Vulnerability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Scanning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&amp;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Penetration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Testing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):</w:t>
      </w:r>
      <w:r w:rsidRPr="00273229">
        <w:rPr>
          <w:color w:val="000000" w:themeColor="text1"/>
          <w:sz w:val="32"/>
          <w:szCs w:val="32"/>
          <w:lang w:val="ru-KZ"/>
        </w:rPr>
        <w:t xml:space="preserve"> Регулярный анализ систем на наличие слабых мест и имитация атак для выявления уязвимостей.</w:t>
      </w:r>
    </w:p>
    <w:p w14:paraId="141C34AA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6. Обучение пользователей и повышение осведомленности (User Education &amp;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Awareness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</w:t>
      </w:r>
    </w:p>
    <w:p w14:paraId="191D0D0A" w14:textId="77777777" w:rsidR="00273229" w:rsidRPr="00273229" w:rsidRDefault="00273229" w:rsidP="00273229">
      <w:pPr>
        <w:numPr>
          <w:ilvl w:val="0"/>
          <w:numId w:val="16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Тренинги по кибербезопасности:</w:t>
      </w:r>
      <w:r w:rsidRPr="00273229">
        <w:rPr>
          <w:color w:val="000000" w:themeColor="text1"/>
          <w:sz w:val="32"/>
          <w:szCs w:val="32"/>
          <w:lang w:val="ru-KZ"/>
        </w:rPr>
        <w:t xml:space="preserve"> Регулярное обучение сотрудников основам безопасного поведения в сети (распознавание фишинга, работа с паролями).</w:t>
      </w:r>
    </w:p>
    <w:p w14:paraId="0A8A03B7" w14:textId="77777777" w:rsidR="00273229" w:rsidRPr="00273229" w:rsidRDefault="00273229" w:rsidP="00273229">
      <w:pPr>
        <w:numPr>
          <w:ilvl w:val="0"/>
          <w:numId w:val="16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Имитация фишинговых атак:</w:t>
      </w:r>
      <w:r w:rsidRPr="00273229">
        <w:rPr>
          <w:color w:val="000000" w:themeColor="text1"/>
          <w:sz w:val="32"/>
          <w:szCs w:val="32"/>
          <w:lang w:val="ru-KZ"/>
        </w:rPr>
        <w:t xml:space="preserve"> Проведение контролируемых фишинговых кампаний для оценки уровня осведомленности сотрудников.</w:t>
      </w:r>
    </w:p>
    <w:p w14:paraId="6BBD371B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7. Шифрование данных (Data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Encryption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</w:t>
      </w:r>
    </w:p>
    <w:p w14:paraId="54F7E66B" w14:textId="77777777" w:rsidR="00273229" w:rsidRPr="00273229" w:rsidRDefault="00273229" w:rsidP="00273229">
      <w:pPr>
        <w:numPr>
          <w:ilvl w:val="0"/>
          <w:numId w:val="17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Шифрование данных "в покое" (Data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at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Rest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):</w:t>
      </w:r>
      <w:r w:rsidRPr="00273229">
        <w:rPr>
          <w:color w:val="000000" w:themeColor="text1"/>
          <w:sz w:val="32"/>
          <w:szCs w:val="32"/>
          <w:lang w:val="ru-KZ"/>
        </w:rPr>
        <w:t xml:space="preserve"> Защита данных, хранящихся на дисках и в базах данных.</w:t>
      </w:r>
    </w:p>
    <w:p w14:paraId="454F6805" w14:textId="77777777" w:rsidR="00273229" w:rsidRPr="00273229" w:rsidRDefault="00273229" w:rsidP="00273229">
      <w:pPr>
        <w:numPr>
          <w:ilvl w:val="0"/>
          <w:numId w:val="17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Шифрование данных "в движении" (Data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in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Transit):</w:t>
      </w:r>
      <w:r w:rsidRPr="00273229">
        <w:rPr>
          <w:color w:val="000000" w:themeColor="text1"/>
          <w:sz w:val="32"/>
          <w:szCs w:val="32"/>
          <w:lang w:val="ru-KZ"/>
        </w:rPr>
        <w:t xml:space="preserve"> Защита данных при их передаче по сети (например, через HTTPS, TLS).</w:t>
      </w:r>
    </w:p>
    <w:p w14:paraId="125656CB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8. Мониторинг и логирование (Monitoring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and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Logging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>)</w:t>
      </w:r>
    </w:p>
    <w:p w14:paraId="154C6E75" w14:textId="77777777" w:rsidR="00273229" w:rsidRPr="00273229" w:rsidRDefault="00273229" w:rsidP="00273229">
      <w:pPr>
        <w:numPr>
          <w:ilvl w:val="0"/>
          <w:numId w:val="18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Системы управления информацией и событиями безопасности </w:t>
      </w:r>
      <w:r w:rsidRPr="00273229">
        <w:rPr>
          <w:b/>
          <w:bCs/>
          <w:color w:val="000000" w:themeColor="text1"/>
          <w:sz w:val="32"/>
          <w:szCs w:val="32"/>
          <w:lang w:val="ru-KZ"/>
        </w:rPr>
        <w:lastRenderedPageBreak/>
        <w:t>(SIEM):</w:t>
      </w:r>
      <w:r w:rsidRPr="00273229">
        <w:rPr>
          <w:color w:val="000000" w:themeColor="text1"/>
          <w:sz w:val="32"/>
          <w:szCs w:val="32"/>
          <w:lang w:val="ru-KZ"/>
        </w:rPr>
        <w:t xml:space="preserve"> Сбор, агрегация и анализ логов из различных источников для выявления аномалий и инцидентов безопасности.</w:t>
      </w:r>
    </w:p>
    <w:p w14:paraId="303647A3" w14:textId="77777777" w:rsidR="00273229" w:rsidRPr="00273229" w:rsidRDefault="00273229" w:rsidP="00273229">
      <w:pPr>
        <w:numPr>
          <w:ilvl w:val="0"/>
          <w:numId w:val="18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Регулярный аудит:</w:t>
      </w:r>
      <w:r w:rsidRPr="00273229">
        <w:rPr>
          <w:color w:val="000000" w:themeColor="text1"/>
          <w:sz w:val="32"/>
          <w:szCs w:val="32"/>
          <w:lang w:val="ru-KZ"/>
        </w:rPr>
        <w:t xml:space="preserve"> Проверка журналов событий и системных конфигураций на предмет подозрительной активности.</w:t>
      </w:r>
    </w:p>
    <w:p w14:paraId="2D66F67B" w14:textId="77777777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9. Планирование реагирования на инциденты (</w:t>
      </w:r>
      <w:proofErr w:type="spellStart"/>
      <w:r w:rsidRPr="00273229">
        <w:rPr>
          <w:b/>
          <w:bCs/>
          <w:color w:val="000000" w:themeColor="text1"/>
          <w:sz w:val="32"/>
          <w:szCs w:val="32"/>
          <w:lang w:val="ru-KZ"/>
        </w:rPr>
        <w:t>Incident</w:t>
      </w:r>
      <w:proofErr w:type="spellEnd"/>
      <w:r w:rsidRPr="00273229">
        <w:rPr>
          <w:b/>
          <w:bCs/>
          <w:color w:val="000000" w:themeColor="text1"/>
          <w:sz w:val="32"/>
          <w:szCs w:val="32"/>
          <w:lang w:val="ru-KZ"/>
        </w:rPr>
        <w:t xml:space="preserve"> Response Planning)</w:t>
      </w:r>
    </w:p>
    <w:p w14:paraId="620AA459" w14:textId="77777777" w:rsidR="00273229" w:rsidRPr="00273229" w:rsidRDefault="00273229" w:rsidP="00273229">
      <w:pPr>
        <w:numPr>
          <w:ilvl w:val="0"/>
          <w:numId w:val="19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План реагирования:</w:t>
      </w:r>
      <w:r w:rsidRPr="00273229">
        <w:rPr>
          <w:color w:val="000000" w:themeColor="text1"/>
          <w:sz w:val="32"/>
          <w:szCs w:val="32"/>
          <w:lang w:val="ru-KZ"/>
        </w:rPr>
        <w:t xml:space="preserve"> Разработка и тестирование четкого плана действий на случай кибератаки (обнаружение, сдерживание, искоренение, восстановление).</w:t>
      </w:r>
    </w:p>
    <w:p w14:paraId="4D4FD81A" w14:textId="77777777" w:rsidR="00273229" w:rsidRPr="00273229" w:rsidRDefault="00273229" w:rsidP="00273229">
      <w:pPr>
        <w:numPr>
          <w:ilvl w:val="0"/>
          <w:numId w:val="19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32"/>
          <w:szCs w:val="32"/>
          <w:lang w:val="ru-KZ"/>
        </w:rPr>
      </w:pPr>
      <w:r w:rsidRPr="00273229">
        <w:rPr>
          <w:b/>
          <w:bCs/>
          <w:color w:val="000000" w:themeColor="text1"/>
          <w:sz w:val="32"/>
          <w:szCs w:val="32"/>
          <w:lang w:val="ru-KZ"/>
        </w:rPr>
        <w:t>Формирование команды реагирования:</w:t>
      </w:r>
      <w:r w:rsidRPr="00273229">
        <w:rPr>
          <w:color w:val="000000" w:themeColor="text1"/>
          <w:sz w:val="32"/>
          <w:szCs w:val="32"/>
          <w:lang w:val="ru-KZ"/>
        </w:rPr>
        <w:t xml:space="preserve"> Назначение ответственных лиц и их ролей в случае инцидента.</w:t>
      </w:r>
    </w:p>
    <w:p w14:paraId="0B223B42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73229">
        <w:rPr>
          <w:color w:val="000000" w:themeColor="text1"/>
          <w:sz w:val="32"/>
          <w:szCs w:val="32"/>
          <w:lang w:val="ru-KZ"/>
        </w:rPr>
        <w:t xml:space="preserve">Применение этих методов в комплексе позволяет значительно повысить уровень </w:t>
      </w:r>
      <w:proofErr w:type="spellStart"/>
      <w:r w:rsidRPr="00273229">
        <w:rPr>
          <w:color w:val="000000" w:themeColor="text1"/>
          <w:sz w:val="32"/>
          <w:szCs w:val="32"/>
          <w:lang w:val="ru-KZ"/>
        </w:rPr>
        <w:t>киберзащищенности</w:t>
      </w:r>
      <w:proofErr w:type="spellEnd"/>
      <w:r w:rsidRPr="00273229">
        <w:rPr>
          <w:color w:val="000000" w:themeColor="text1"/>
          <w:sz w:val="32"/>
          <w:szCs w:val="32"/>
          <w:lang w:val="ru-KZ"/>
        </w:rPr>
        <w:t xml:space="preserve"> организации.</w:t>
      </w:r>
    </w:p>
    <w:p w14:paraId="42AF746E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3DDD95E8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6131A0EA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6FF14441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FC38BD6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112E5BFF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266AC483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7D35E8DA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723829D6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63D5B1DE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AFCD2BD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50664CA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1E617D64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2B5DF697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2DCD95E5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5F63159A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2E084A0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3FAA8BBF" w14:textId="77777777" w:rsid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A9FA789" w14:textId="4F38E940" w:rsidR="00273229" w:rsidRPr="00273229" w:rsidRDefault="00273229" w:rsidP="00273229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7B77A06" w14:textId="77777777" w:rsidR="009724A7" w:rsidRDefault="009724A7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07" w14:textId="77777777" w:rsidR="009724A7" w:rsidRPr="009724A7" w:rsidRDefault="009724A7" w:rsidP="009724A7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9724A7">
        <w:rPr>
          <w:b/>
          <w:color w:val="000000" w:themeColor="text1"/>
          <w:sz w:val="32"/>
          <w:szCs w:val="32"/>
          <w:u w:val="single"/>
          <w:lang w:val="kk-KZ"/>
        </w:rPr>
        <w:t>ТОПОЛОГИЯ И СТРУКТУРА ЛОКАЛЬНОЙ СЕТИ</w:t>
      </w:r>
    </w:p>
    <w:p w14:paraId="07B77A08" w14:textId="77777777" w:rsidR="00892190" w:rsidRDefault="00892190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09" w14:textId="77777777" w:rsidR="009724A7" w:rsidRDefault="009724A7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0A" w14:textId="77777777" w:rsidR="009724A7" w:rsidRDefault="009724A7" w:rsidP="00BF676B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34157675" w14:textId="07B3F51A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</w:p>
    <w:p w14:paraId="366E4477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Топология и Структура Локальной Сети</w:t>
      </w:r>
    </w:p>
    <w:p w14:paraId="3F455A87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Cs/>
          <w:color w:val="000000" w:themeColor="text1"/>
          <w:sz w:val="28"/>
          <w:szCs w:val="28"/>
          <w:lang w:val="ru-KZ"/>
        </w:rPr>
        <w:t>При проектировании и развертывании локальной вычислительной сети (ЛВС, или LAN - Local Area Network) ключевое значение имеют два понятия: топология и структура. Они определяют, как физически и логически соединены устройства в сети и как по ней передаются данные.</w:t>
      </w:r>
    </w:p>
    <w:p w14:paraId="62AEC9F4" w14:textId="1ECBB38D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</w:p>
    <w:p w14:paraId="66867878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Топология Локальной Сети</w:t>
      </w:r>
    </w:p>
    <w:p w14:paraId="4FC883D6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28"/>
          <w:szCs w:val="28"/>
          <w:lang w:val="ru-KZ"/>
        </w:rPr>
      </w:pPr>
      <w:r w:rsidRPr="00F859D0">
        <w:rPr>
          <w:color w:val="000000" w:themeColor="text1"/>
          <w:sz w:val="28"/>
          <w:szCs w:val="28"/>
          <w:lang w:val="ru-KZ"/>
        </w:rPr>
        <w:t>Сетевая топология описывает физическое или логическое расположение элементов сети (узлов, таких как компьютеры, принтеры, серверы, и связей между ними). Она определяет, как данные могут перемещаться между устройствами. Выбор топологии напрямую влияет на производительность сети, её надежность, масштабируемость и стоимость развёртывания.</w:t>
      </w:r>
    </w:p>
    <w:p w14:paraId="5A768654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color w:val="000000" w:themeColor="text1"/>
          <w:sz w:val="28"/>
          <w:szCs w:val="28"/>
          <w:lang w:val="ru-KZ"/>
        </w:rPr>
        <w:t xml:space="preserve">Различают </w:t>
      </w:r>
      <w:r w:rsidRPr="00F859D0">
        <w:rPr>
          <w:b/>
          <w:bCs/>
          <w:color w:val="000000" w:themeColor="text1"/>
          <w:sz w:val="28"/>
          <w:szCs w:val="28"/>
          <w:lang w:val="ru-KZ"/>
        </w:rPr>
        <w:t>физическую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и </w:t>
      </w:r>
      <w:r w:rsidRPr="00F859D0">
        <w:rPr>
          <w:b/>
          <w:bCs/>
          <w:color w:val="000000" w:themeColor="text1"/>
          <w:sz w:val="28"/>
          <w:szCs w:val="28"/>
          <w:lang w:val="ru-KZ"/>
        </w:rPr>
        <w:t>логическую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топологии:</w:t>
      </w:r>
    </w:p>
    <w:p w14:paraId="100C1956" w14:textId="77777777" w:rsidR="00F859D0" w:rsidRPr="00F859D0" w:rsidRDefault="00F859D0" w:rsidP="00F859D0">
      <w:pPr>
        <w:numPr>
          <w:ilvl w:val="0"/>
          <w:numId w:val="20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28"/>
          <w:szCs w:val="28"/>
          <w:lang w:val="ru-KZ"/>
        </w:rPr>
      </w:pPr>
      <w:r w:rsidRPr="00F859D0">
        <w:rPr>
          <w:color w:val="000000" w:themeColor="text1"/>
          <w:sz w:val="28"/>
          <w:szCs w:val="28"/>
          <w:lang w:val="ru-KZ"/>
        </w:rPr>
        <w:t>Физическая топология — это реальное расположение устройств и кабелей. Как они фактически проложены и соединены в пространстве.</w:t>
      </w:r>
    </w:p>
    <w:p w14:paraId="3B34C365" w14:textId="77777777" w:rsidR="00F859D0" w:rsidRPr="00F859D0" w:rsidRDefault="00F859D0" w:rsidP="00F859D0">
      <w:pPr>
        <w:numPr>
          <w:ilvl w:val="0"/>
          <w:numId w:val="20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28"/>
          <w:szCs w:val="28"/>
          <w:lang w:val="ru-KZ"/>
        </w:rPr>
      </w:pPr>
      <w:r w:rsidRPr="00F859D0">
        <w:rPr>
          <w:color w:val="000000" w:themeColor="text1"/>
          <w:sz w:val="28"/>
          <w:szCs w:val="28"/>
          <w:lang w:val="ru-KZ"/>
        </w:rPr>
        <w:t>Логическая топология — это путь, по которому данные перемещаются по сети, независимо от физического расположения. Например, в сети со звездообразной физической топологией данные могут логически передаваться по принципу шины или кольца.</w:t>
      </w:r>
    </w:p>
    <w:p w14:paraId="7238DAA5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color w:val="000000" w:themeColor="text1"/>
          <w:sz w:val="28"/>
          <w:szCs w:val="28"/>
          <w:lang w:val="ru-KZ"/>
        </w:rPr>
        <w:t>Основные типы физических топологий:</w:t>
      </w:r>
    </w:p>
    <w:p w14:paraId="0A28EDCC" w14:textId="77777777" w:rsidR="00F859D0" w:rsidRPr="00F859D0" w:rsidRDefault="00F859D0" w:rsidP="00F859D0">
      <w:pPr>
        <w:numPr>
          <w:ilvl w:val="0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Шина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Bus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Topology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5F375657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Описание:</w:t>
      </w:r>
      <w:r w:rsidRPr="00F859D0">
        <w:rPr>
          <w:color w:val="000000" w:themeColor="text1"/>
          <w:sz w:val="28"/>
          <w:szCs w:val="28"/>
          <w:lang w:val="ru-KZ"/>
        </w:rPr>
        <w:t xml:space="preserve"> Все устройства подключены к единому центральному кабелю (магистрали). Данные передаются по этому кабелю во всех направлениях.</w:t>
      </w:r>
    </w:p>
    <w:p w14:paraId="68F84063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Преимущества:</w:t>
      </w:r>
      <w:r w:rsidRPr="00F859D0">
        <w:rPr>
          <w:color w:val="000000" w:themeColor="text1"/>
          <w:sz w:val="28"/>
          <w:szCs w:val="28"/>
          <w:lang w:val="ru-KZ"/>
        </w:rPr>
        <w:t xml:space="preserve"> Простая в установке для небольших сетей, требует меньше кабеля.</w:t>
      </w:r>
    </w:p>
    <w:p w14:paraId="06FECE3B" w14:textId="77777777" w:rsidR="00F859D0" w:rsidRPr="00F859D0" w:rsidRDefault="00F859D0" w:rsidP="00F859D0">
      <w:pPr>
        <w:numPr>
          <w:ilvl w:val="0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Звезда (Star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Topology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783A5691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Описание: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Каждое устройство подключается к центральному устройству (хабу или коммутатору) отдельным кабелем.</w:t>
      </w:r>
    </w:p>
    <w:p w14:paraId="7117EE29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Преимущества: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Высокая отказоустойчивость (отказ одного устройства или кабеля не влияет на остальные), простота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добавления/удаления устройств, легкая диагностика проблем.</w:t>
      </w:r>
    </w:p>
    <w:p w14:paraId="535E6116" w14:textId="77777777" w:rsidR="00F859D0" w:rsidRDefault="00F859D0" w:rsidP="00F859D0">
      <w:pPr>
        <w:tabs>
          <w:tab w:val="left" w:pos="1776"/>
        </w:tabs>
        <w:spacing w:line="276" w:lineRule="auto"/>
        <w:ind w:left="1440" w:right="426"/>
        <w:rPr>
          <w:b/>
          <w:bCs/>
          <w:color w:val="000000" w:themeColor="text1"/>
          <w:sz w:val="28"/>
          <w:szCs w:val="28"/>
          <w:lang w:val="ru-KZ"/>
        </w:rPr>
      </w:pPr>
    </w:p>
    <w:p w14:paraId="58C64576" w14:textId="77777777" w:rsidR="00F859D0" w:rsidRPr="00F859D0" w:rsidRDefault="00F859D0" w:rsidP="00F859D0">
      <w:pPr>
        <w:tabs>
          <w:tab w:val="left" w:pos="1776"/>
        </w:tabs>
        <w:spacing w:line="276" w:lineRule="auto"/>
        <w:ind w:left="1440" w:right="426"/>
        <w:rPr>
          <w:b/>
          <w:color w:val="000000" w:themeColor="text1"/>
          <w:sz w:val="28"/>
          <w:szCs w:val="28"/>
          <w:lang w:val="ru-KZ"/>
        </w:rPr>
      </w:pPr>
    </w:p>
    <w:p w14:paraId="4FEEEC3E" w14:textId="77777777" w:rsidR="00F859D0" w:rsidRPr="00F859D0" w:rsidRDefault="00F859D0" w:rsidP="00F859D0">
      <w:pPr>
        <w:numPr>
          <w:ilvl w:val="0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Кольцо (Ring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Topology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1BE9F2DF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Описание: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 xml:space="preserve">Устройства соединены по кругу, образуя замкнутое кольцо. </w:t>
      </w:r>
      <w:r w:rsidRPr="00F859D0">
        <w:rPr>
          <w:bCs/>
          <w:color w:val="000000" w:themeColor="text1"/>
          <w:sz w:val="28"/>
          <w:szCs w:val="28"/>
          <w:lang w:val="ru-KZ"/>
        </w:rPr>
        <w:lastRenderedPageBreak/>
        <w:t>Данные передаются в одном направлении от устройства к устройству.</w:t>
      </w:r>
    </w:p>
    <w:p w14:paraId="79172183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Преимущества: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Упорядоченная передача данных, отсутствие коллизий (столкновений данных).</w:t>
      </w:r>
    </w:p>
    <w:p w14:paraId="104FA781" w14:textId="77777777" w:rsidR="00F859D0" w:rsidRPr="00F859D0" w:rsidRDefault="00F859D0" w:rsidP="00F859D0">
      <w:pPr>
        <w:numPr>
          <w:ilvl w:val="0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Сетка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Mesh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Topology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5AD9B1C4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Описание: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Каждое устройство соединено со всеми остальными устройствами в сети.</w:t>
      </w:r>
    </w:p>
    <w:p w14:paraId="6C8584FE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Преимущества: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Максимальная отказоустойчивость и надежность (множество путей для передачи данных), высокая производительность.</w:t>
      </w:r>
    </w:p>
    <w:p w14:paraId="594BE77A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Недостатки: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Очень высокая стоимость из-за большого количества кабелей и портов, сложность установки и управления. Часто используется в высоконадежных сетях, таких как магистральные или беспроводные сети.</w:t>
      </w:r>
    </w:p>
    <w:p w14:paraId="4FFC200A" w14:textId="77777777" w:rsidR="00F859D0" w:rsidRPr="00F859D0" w:rsidRDefault="00F859D0" w:rsidP="00F859D0">
      <w:pPr>
        <w:numPr>
          <w:ilvl w:val="0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Дерево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Tree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Topology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16660EFB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Описание: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Иерархическая структура, представляющая собой комбинацию нескольких топологий "звезда", соединенных магистралью, по принципу шины.</w:t>
      </w:r>
    </w:p>
    <w:p w14:paraId="64596383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Преимущества: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Легко расширяема, удобно для управления большими сетями.</w:t>
      </w:r>
    </w:p>
    <w:p w14:paraId="544B787F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Недостатки: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Отказ главной магистрали может нарушить работу всей сети, более сложная установка.</w:t>
      </w:r>
    </w:p>
    <w:p w14:paraId="6E5A8D28" w14:textId="77777777" w:rsidR="00F859D0" w:rsidRPr="00F859D0" w:rsidRDefault="00F859D0" w:rsidP="00F859D0">
      <w:pPr>
        <w:numPr>
          <w:ilvl w:val="0"/>
          <w:numId w:val="21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Гибридная (Hybrid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Topology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22E61C63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Описание: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Сочетание двух или более различных топологий. Например, две "звезды", соединенные "шиной".</w:t>
      </w:r>
    </w:p>
    <w:p w14:paraId="70DBC852" w14:textId="77777777" w:rsidR="00F859D0" w:rsidRPr="00F859D0" w:rsidRDefault="00F859D0" w:rsidP="00F859D0">
      <w:pPr>
        <w:numPr>
          <w:ilvl w:val="1"/>
          <w:numId w:val="21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color w:val="000000" w:themeColor="text1"/>
          <w:sz w:val="28"/>
          <w:szCs w:val="28"/>
          <w:lang w:val="ru-KZ"/>
        </w:rPr>
        <w:t>Преимущества:</w:t>
      </w:r>
      <w:r w:rsidRPr="00F859D0">
        <w:rPr>
          <w:bCs/>
          <w:color w:val="000000" w:themeColor="text1"/>
          <w:sz w:val="28"/>
          <w:szCs w:val="28"/>
          <w:lang w:val="ru-KZ"/>
        </w:rPr>
        <w:t xml:space="preserve"> Гибкость, позволяет оптимизировать сеть под конкретные нужды, сочетая достоинства разных топологий.</w:t>
      </w:r>
    </w:p>
    <w:p w14:paraId="48E9AC31" w14:textId="0EC75948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</w:p>
    <w:p w14:paraId="477FC1A5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Структура Локальной Сети</w:t>
      </w:r>
    </w:p>
    <w:p w14:paraId="0B34BBB9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28"/>
          <w:szCs w:val="28"/>
          <w:lang w:val="ru-KZ"/>
        </w:rPr>
      </w:pPr>
      <w:r w:rsidRPr="00F859D0">
        <w:rPr>
          <w:color w:val="000000" w:themeColor="text1"/>
          <w:sz w:val="28"/>
          <w:szCs w:val="28"/>
          <w:lang w:val="ru-KZ"/>
        </w:rPr>
        <w:t>Структура локальной сети относится к совокупности всех компонентов (как аппаратных, так и программных), которые обеспечивают ее функционирование, а также к принципам их взаимодействия. Это более широкое понятие, чем топология, включающее в себя не только физическое расположение, но и логическую организацию, используемое оборудование и протоколы.</w:t>
      </w:r>
    </w:p>
    <w:p w14:paraId="01126773" w14:textId="77777777" w:rsidR="00F859D0" w:rsidRPr="00F859D0" w:rsidRDefault="00F859D0" w:rsidP="00F859D0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color w:val="000000" w:themeColor="text1"/>
          <w:sz w:val="28"/>
          <w:szCs w:val="28"/>
          <w:lang w:val="ru-KZ"/>
        </w:rPr>
        <w:t>Основные компоненты структуры ЛВС:</w:t>
      </w:r>
    </w:p>
    <w:p w14:paraId="3A1765F1" w14:textId="77777777" w:rsidR="00F859D0" w:rsidRPr="00F859D0" w:rsidRDefault="00F859D0" w:rsidP="00F859D0">
      <w:pPr>
        <w:numPr>
          <w:ilvl w:val="0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Конечные устройства (End Devices/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Nodes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</w:p>
    <w:p w14:paraId="2EAEAD1D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Компьютеры: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Рабочие станции, серверы, ноутбуки.</w:t>
      </w:r>
    </w:p>
    <w:p w14:paraId="7E33F950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Периферийные устройства: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Принтеры, сканеры, IP-телефоны.</w:t>
      </w:r>
    </w:p>
    <w:p w14:paraId="2AF072B7" w14:textId="77777777" w:rsid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IoT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-устройства: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"Умные" датчики, камеры.</w:t>
      </w:r>
    </w:p>
    <w:p w14:paraId="1CEE489B" w14:textId="77777777" w:rsidR="002D436D" w:rsidRPr="00F859D0" w:rsidRDefault="002D436D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</w:p>
    <w:p w14:paraId="656DABAC" w14:textId="77777777" w:rsidR="00F859D0" w:rsidRPr="00F859D0" w:rsidRDefault="00F859D0" w:rsidP="00F859D0">
      <w:pPr>
        <w:numPr>
          <w:ilvl w:val="0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Сетевые устройства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Networking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Devices):</w:t>
      </w:r>
    </w:p>
    <w:p w14:paraId="3B5FD37B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Сетевые карты (NIC - Network Interface Card):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 xml:space="preserve">Устанавливаются в </w:t>
      </w:r>
      <w:r w:rsidRPr="00F859D0">
        <w:rPr>
          <w:bCs/>
          <w:color w:val="000000" w:themeColor="text1"/>
          <w:sz w:val="28"/>
          <w:szCs w:val="28"/>
          <w:lang w:val="ru-KZ"/>
        </w:rPr>
        <w:lastRenderedPageBreak/>
        <w:t>каждое конечное устройство для его подключения к сети.</w:t>
      </w:r>
    </w:p>
    <w:p w14:paraId="6640E209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Коммутаторы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Switches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Центральные устройства в звездообразной топологии, которые интеллектуально перенаправляют данные только на нужный порт, обеспечивая эффективную передачу.</w:t>
      </w:r>
    </w:p>
    <w:p w14:paraId="622C50A1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Маршрутизаторы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Routers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Соединяют различные сети (например, локальную сеть с Интернетом или с другой ЛВС), выбирая оптимальные пути для передачи данных.</w:t>
      </w:r>
    </w:p>
    <w:p w14:paraId="591E16C4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Точки доступа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Wi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-Fi (Wireless Access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Points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- WAP):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Позволяют беспроводным устройствам подключаться к проводной сети.</w:t>
      </w:r>
    </w:p>
    <w:p w14:paraId="725C34B7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Межсетевые экраны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Firewalls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Защищают сеть от несанкционированного доступа, фильтруя трафик</w:t>
      </w:r>
      <w:r w:rsidRPr="00F859D0">
        <w:rPr>
          <w:b/>
          <w:color w:val="000000" w:themeColor="text1"/>
          <w:sz w:val="28"/>
          <w:szCs w:val="28"/>
          <w:lang w:val="ru-KZ"/>
        </w:rPr>
        <w:t>.</w:t>
      </w:r>
    </w:p>
    <w:p w14:paraId="565F56AD" w14:textId="77777777" w:rsidR="00F859D0" w:rsidRPr="00F859D0" w:rsidRDefault="00F859D0" w:rsidP="00F859D0">
      <w:pPr>
        <w:numPr>
          <w:ilvl w:val="0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Среда передачи данных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Transmission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Media):</w:t>
      </w:r>
    </w:p>
    <w:p w14:paraId="228D10FA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Кабели: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</w:p>
    <w:p w14:paraId="18D11067" w14:textId="77777777" w:rsidR="00F859D0" w:rsidRPr="00F859D0" w:rsidRDefault="00F859D0" w:rsidP="00F859D0">
      <w:pPr>
        <w:numPr>
          <w:ilvl w:val="2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Витая пара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Twisted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Pair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Наиболее распространена (UTP, STP).</w:t>
      </w:r>
    </w:p>
    <w:p w14:paraId="276F0122" w14:textId="77777777" w:rsidR="00F859D0" w:rsidRPr="00F859D0" w:rsidRDefault="00F859D0" w:rsidP="00F859D0">
      <w:pPr>
        <w:numPr>
          <w:ilvl w:val="2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Оптоволоконный кабель (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Fiber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F859D0">
        <w:rPr>
          <w:b/>
          <w:bCs/>
          <w:color w:val="000000" w:themeColor="text1"/>
          <w:sz w:val="28"/>
          <w:szCs w:val="28"/>
          <w:lang w:val="ru-KZ"/>
        </w:rPr>
        <w:t>Optic</w:t>
      </w:r>
      <w:proofErr w:type="spellEnd"/>
      <w:r w:rsidRPr="00F859D0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Для высокоскоростных и дальних соединений.</w:t>
      </w:r>
    </w:p>
    <w:p w14:paraId="688B344A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Беспроводные соединения: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F859D0">
        <w:rPr>
          <w:bCs/>
          <w:color w:val="000000" w:themeColor="text1"/>
          <w:sz w:val="28"/>
          <w:szCs w:val="28"/>
          <w:lang w:val="ru-KZ"/>
        </w:rPr>
        <w:t>Wi</w:t>
      </w:r>
      <w:proofErr w:type="spellEnd"/>
      <w:r w:rsidRPr="00F859D0">
        <w:rPr>
          <w:bCs/>
          <w:color w:val="000000" w:themeColor="text1"/>
          <w:sz w:val="28"/>
          <w:szCs w:val="28"/>
          <w:lang w:val="ru-KZ"/>
        </w:rPr>
        <w:t>-Fi, Bluetooth.</w:t>
      </w:r>
    </w:p>
    <w:p w14:paraId="3F61EAE7" w14:textId="77777777" w:rsidR="00F859D0" w:rsidRPr="00F859D0" w:rsidRDefault="00F859D0" w:rsidP="00F859D0">
      <w:pPr>
        <w:numPr>
          <w:ilvl w:val="0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Сетевое программное обеспечение:</w:t>
      </w:r>
    </w:p>
    <w:p w14:paraId="2A7D689A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Операционные системы: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Сетевые ОС на серверах (Windows Server, Linux) и клиентские ОС на рабочих станциях.</w:t>
      </w:r>
    </w:p>
    <w:p w14:paraId="282296C4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Сетевые протоколы: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 xml:space="preserve">Набор правил, определяющих формат и способ передачи данных (например, TCP/IP, Ethernet, </w:t>
      </w:r>
      <w:proofErr w:type="spellStart"/>
      <w:r w:rsidRPr="00F859D0">
        <w:rPr>
          <w:bCs/>
          <w:color w:val="000000" w:themeColor="text1"/>
          <w:sz w:val="28"/>
          <w:szCs w:val="28"/>
          <w:lang w:val="ru-KZ"/>
        </w:rPr>
        <w:t>Wi</w:t>
      </w:r>
      <w:proofErr w:type="spellEnd"/>
      <w:r w:rsidRPr="00F859D0">
        <w:rPr>
          <w:bCs/>
          <w:color w:val="000000" w:themeColor="text1"/>
          <w:sz w:val="28"/>
          <w:szCs w:val="28"/>
          <w:lang w:val="ru-KZ"/>
        </w:rPr>
        <w:t>-Fi).</w:t>
      </w:r>
    </w:p>
    <w:p w14:paraId="51FEA73B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Сетевые службы: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DNS (Domain Name System), DHCP (Dynamic Host Configuration Protocol), файловые и печатные службы.</w:t>
      </w:r>
    </w:p>
    <w:p w14:paraId="31626DF5" w14:textId="77777777" w:rsidR="00F859D0" w:rsidRPr="00F859D0" w:rsidRDefault="00F859D0" w:rsidP="00F859D0">
      <w:pPr>
        <w:numPr>
          <w:ilvl w:val="0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Серверы:</w:t>
      </w:r>
    </w:p>
    <w:p w14:paraId="28211C95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Файловые серверы: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Для централизованного хранения и обмена файлами.</w:t>
      </w:r>
    </w:p>
    <w:p w14:paraId="19524C09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Серверы печати: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Для управления сетевыми принтерами.</w:t>
      </w:r>
    </w:p>
    <w:p w14:paraId="053BA8D3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Веб-серверы: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Для хостинга веб-сайтов и приложений.</w:t>
      </w:r>
    </w:p>
    <w:p w14:paraId="5CC858EE" w14:textId="77777777" w:rsidR="00F859D0" w:rsidRPr="00F859D0" w:rsidRDefault="00F859D0" w:rsidP="00F859D0">
      <w:pPr>
        <w:numPr>
          <w:ilvl w:val="1"/>
          <w:numId w:val="22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F859D0">
        <w:rPr>
          <w:b/>
          <w:bCs/>
          <w:color w:val="000000" w:themeColor="text1"/>
          <w:sz w:val="28"/>
          <w:szCs w:val="28"/>
          <w:lang w:val="ru-KZ"/>
        </w:rPr>
        <w:t>Серверы баз данных:</w:t>
      </w:r>
      <w:r w:rsidRPr="00F859D0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F859D0">
        <w:rPr>
          <w:bCs/>
          <w:color w:val="000000" w:themeColor="text1"/>
          <w:sz w:val="28"/>
          <w:szCs w:val="28"/>
          <w:lang w:val="ru-KZ"/>
        </w:rPr>
        <w:t>Для хранения и обработки данных.</w:t>
      </w:r>
    </w:p>
    <w:p w14:paraId="07B77A8B" w14:textId="77777777" w:rsidR="00557177" w:rsidRDefault="00557177" w:rsidP="00385A8A">
      <w:pPr>
        <w:tabs>
          <w:tab w:val="left" w:pos="1776"/>
        </w:tabs>
        <w:spacing w:line="276" w:lineRule="auto"/>
        <w:ind w:left="426"/>
        <w:jc w:val="both"/>
        <w:rPr>
          <w:b/>
          <w:bCs/>
          <w:color w:val="000000" w:themeColor="text1"/>
          <w:sz w:val="28"/>
          <w:szCs w:val="28"/>
          <w:lang w:val="ru-KZ"/>
        </w:rPr>
      </w:pPr>
    </w:p>
    <w:p w14:paraId="0674517C" w14:textId="77777777" w:rsidR="008724B2" w:rsidRDefault="008724B2" w:rsidP="00385A8A">
      <w:pPr>
        <w:tabs>
          <w:tab w:val="left" w:pos="1776"/>
        </w:tabs>
        <w:spacing w:line="276" w:lineRule="auto"/>
        <w:ind w:left="426"/>
        <w:jc w:val="both"/>
        <w:rPr>
          <w:b/>
          <w:bCs/>
          <w:color w:val="000000" w:themeColor="text1"/>
          <w:sz w:val="28"/>
          <w:szCs w:val="28"/>
          <w:lang w:val="ru-KZ"/>
        </w:rPr>
      </w:pPr>
    </w:p>
    <w:p w14:paraId="7974312D" w14:textId="77777777" w:rsidR="008724B2" w:rsidRDefault="008724B2" w:rsidP="00385A8A">
      <w:pPr>
        <w:tabs>
          <w:tab w:val="left" w:pos="1776"/>
        </w:tabs>
        <w:spacing w:line="276" w:lineRule="auto"/>
        <w:ind w:left="426"/>
        <w:jc w:val="both"/>
        <w:rPr>
          <w:b/>
          <w:bCs/>
          <w:color w:val="000000" w:themeColor="text1"/>
          <w:sz w:val="28"/>
          <w:szCs w:val="28"/>
          <w:lang w:val="ru-KZ"/>
        </w:rPr>
      </w:pPr>
    </w:p>
    <w:p w14:paraId="13C9A7E3" w14:textId="77777777" w:rsidR="008724B2" w:rsidRDefault="008724B2" w:rsidP="00385A8A">
      <w:pPr>
        <w:tabs>
          <w:tab w:val="left" w:pos="1776"/>
        </w:tabs>
        <w:spacing w:line="276" w:lineRule="auto"/>
        <w:ind w:left="426"/>
        <w:jc w:val="both"/>
        <w:rPr>
          <w:b/>
          <w:bCs/>
          <w:color w:val="000000" w:themeColor="text1"/>
          <w:sz w:val="28"/>
          <w:szCs w:val="28"/>
          <w:lang w:val="ru-KZ"/>
        </w:rPr>
      </w:pPr>
    </w:p>
    <w:p w14:paraId="6BC1D6EE" w14:textId="77777777" w:rsidR="008724B2" w:rsidRDefault="008724B2" w:rsidP="00385A8A">
      <w:pPr>
        <w:tabs>
          <w:tab w:val="left" w:pos="1776"/>
        </w:tabs>
        <w:spacing w:line="276" w:lineRule="auto"/>
        <w:ind w:left="426"/>
        <w:jc w:val="both"/>
        <w:rPr>
          <w:b/>
          <w:bCs/>
          <w:color w:val="000000" w:themeColor="text1"/>
          <w:sz w:val="28"/>
          <w:szCs w:val="28"/>
          <w:lang w:val="ru-KZ"/>
        </w:rPr>
      </w:pPr>
    </w:p>
    <w:p w14:paraId="11A73CE4" w14:textId="77777777" w:rsidR="008724B2" w:rsidRDefault="008724B2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8C" w14:textId="77777777" w:rsidR="00557177" w:rsidRDefault="00557177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8D" w14:textId="77777777" w:rsidR="00557177" w:rsidRPr="00557177" w:rsidRDefault="00557177" w:rsidP="00557177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557177">
        <w:rPr>
          <w:b/>
          <w:color w:val="000000" w:themeColor="text1"/>
          <w:sz w:val="32"/>
          <w:szCs w:val="32"/>
          <w:u w:val="single"/>
          <w:lang w:val="kk-KZ"/>
        </w:rPr>
        <w:t>РЕЗЕРВНОЕ КОПИРОВАНИЕ И ВОССТАНОВЛЕНИЕ ДАННЫХ В ОБЛАЧНЫХ СИСТЕМАХ</w:t>
      </w:r>
    </w:p>
    <w:p w14:paraId="6E0857F1" w14:textId="1A9DD2C8" w:rsidR="00C92267" w:rsidRPr="00C92267" w:rsidRDefault="00557177" w:rsidP="00C92267">
      <w:pPr>
        <w:tabs>
          <w:tab w:val="left" w:pos="4992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r>
        <w:rPr>
          <w:color w:val="000000" w:themeColor="text1"/>
          <w:sz w:val="32"/>
          <w:szCs w:val="32"/>
          <w:lang w:val="kk-KZ"/>
        </w:rPr>
        <w:lastRenderedPageBreak/>
        <w:tab/>
      </w:r>
    </w:p>
    <w:p w14:paraId="3CC02E4E" w14:textId="77777777" w:rsidR="00C92267" w:rsidRPr="00C92267" w:rsidRDefault="00C92267" w:rsidP="00C92267">
      <w:pPr>
        <w:tabs>
          <w:tab w:val="left" w:pos="4992"/>
        </w:tabs>
        <w:spacing w:line="276" w:lineRule="auto"/>
        <w:ind w:left="426"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color w:val="000000" w:themeColor="text1"/>
          <w:sz w:val="32"/>
          <w:szCs w:val="32"/>
          <w:lang w:val="ru-KZ"/>
        </w:rPr>
        <w:t xml:space="preserve">Резервное копирование и восстановление данных в облачных системах — </w:t>
      </w:r>
      <w:r w:rsidRPr="00C92267">
        <w:rPr>
          <w:bCs/>
          <w:color w:val="000000" w:themeColor="text1"/>
          <w:sz w:val="32"/>
          <w:szCs w:val="32"/>
          <w:lang w:val="ru-KZ"/>
        </w:rPr>
        <w:t>это процесс сохранения копий данных на удаленных серверах облачного провайдера и возможность их восстановления в случае потери или повреждения оригиналов. Это ключевой элемент стратегии кибербезопасности и непрерывности бизнеса.</w:t>
      </w:r>
    </w:p>
    <w:p w14:paraId="33BD40B3" w14:textId="77777777" w:rsidR="00C92267" w:rsidRPr="00C92267" w:rsidRDefault="00C92267" w:rsidP="00C92267">
      <w:pPr>
        <w:tabs>
          <w:tab w:val="left" w:pos="4992"/>
        </w:tabs>
        <w:spacing w:line="276" w:lineRule="auto"/>
        <w:ind w:left="426"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Основные аспекты:</w:t>
      </w:r>
    </w:p>
    <w:p w14:paraId="7E67EF1C" w14:textId="77777777" w:rsidR="00C92267" w:rsidRPr="00C92267" w:rsidRDefault="00C92267" w:rsidP="00C92267">
      <w:pPr>
        <w:numPr>
          <w:ilvl w:val="0"/>
          <w:numId w:val="24"/>
        </w:numPr>
        <w:tabs>
          <w:tab w:val="left" w:pos="4992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Автоматизация:</w:t>
      </w:r>
      <w:r w:rsidRPr="00C92267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C92267">
        <w:rPr>
          <w:bCs/>
          <w:color w:val="000000" w:themeColor="text1"/>
          <w:sz w:val="32"/>
          <w:szCs w:val="32"/>
          <w:lang w:val="ru-KZ"/>
        </w:rPr>
        <w:t>Облачные сервисы часто предлагают автоматическое и регулярное резервное копирование по заданному расписанию.</w:t>
      </w:r>
    </w:p>
    <w:p w14:paraId="744D0E70" w14:textId="77777777" w:rsidR="00C92267" w:rsidRPr="00C92267" w:rsidRDefault="00C92267" w:rsidP="00C92267">
      <w:pPr>
        <w:numPr>
          <w:ilvl w:val="0"/>
          <w:numId w:val="24"/>
        </w:numPr>
        <w:tabs>
          <w:tab w:val="left" w:pos="4992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Масштабируемость:</w:t>
      </w:r>
      <w:r w:rsidRPr="00C92267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C92267">
        <w:rPr>
          <w:bCs/>
          <w:color w:val="000000" w:themeColor="text1"/>
          <w:sz w:val="32"/>
          <w:szCs w:val="32"/>
          <w:lang w:val="ru-KZ"/>
        </w:rPr>
        <w:t>Возможность легко увеличивать или уменьшать объем хранилища по мере необходимости.</w:t>
      </w:r>
    </w:p>
    <w:p w14:paraId="4B2FD5E6" w14:textId="77777777" w:rsidR="00C92267" w:rsidRPr="00C92267" w:rsidRDefault="00C92267" w:rsidP="00C92267">
      <w:pPr>
        <w:numPr>
          <w:ilvl w:val="0"/>
          <w:numId w:val="24"/>
        </w:numPr>
        <w:tabs>
          <w:tab w:val="left" w:pos="4992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Географическая избыточность:</w:t>
      </w:r>
      <w:r w:rsidRPr="00C92267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C92267">
        <w:rPr>
          <w:bCs/>
          <w:color w:val="000000" w:themeColor="text1"/>
          <w:sz w:val="32"/>
          <w:szCs w:val="32"/>
          <w:lang w:val="ru-KZ"/>
        </w:rPr>
        <w:t>Данные обычно хранятся в нескольких географически распределенных центрах обработки данных, что повышает отказоустойчивость.</w:t>
      </w:r>
    </w:p>
    <w:p w14:paraId="052DB219" w14:textId="77777777" w:rsidR="00C92267" w:rsidRPr="00C92267" w:rsidRDefault="00C92267" w:rsidP="00C92267">
      <w:pPr>
        <w:numPr>
          <w:ilvl w:val="0"/>
          <w:numId w:val="24"/>
        </w:numPr>
        <w:tabs>
          <w:tab w:val="left" w:pos="4992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Экономичность:</w:t>
      </w:r>
      <w:r w:rsidRPr="00C92267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C92267">
        <w:rPr>
          <w:bCs/>
          <w:color w:val="000000" w:themeColor="text1"/>
          <w:sz w:val="32"/>
          <w:szCs w:val="32"/>
          <w:lang w:val="ru-KZ"/>
        </w:rPr>
        <w:t>Отсутствие необходимости в покупке и обслуживании собственного оборудования для хранения.</w:t>
      </w:r>
    </w:p>
    <w:p w14:paraId="45161EE1" w14:textId="77777777" w:rsidR="00C92267" w:rsidRPr="00C92267" w:rsidRDefault="00C92267" w:rsidP="00C92267">
      <w:pPr>
        <w:numPr>
          <w:ilvl w:val="0"/>
          <w:numId w:val="24"/>
        </w:numPr>
        <w:tabs>
          <w:tab w:val="left" w:pos="4992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Безопасность:</w:t>
      </w:r>
      <w:r w:rsidRPr="00C92267">
        <w:rPr>
          <w:bCs/>
          <w:color w:val="000000" w:themeColor="text1"/>
          <w:sz w:val="32"/>
          <w:szCs w:val="32"/>
          <w:lang w:val="ru-KZ"/>
        </w:rPr>
        <w:t xml:space="preserve"> Облачные провайдеры применяют высокие стандарты шифрования и физической безопасности для защиты данных.</w:t>
      </w:r>
    </w:p>
    <w:p w14:paraId="7CAB879C" w14:textId="77777777" w:rsidR="00C92267" w:rsidRPr="00C92267" w:rsidRDefault="00C92267" w:rsidP="00C92267">
      <w:pPr>
        <w:numPr>
          <w:ilvl w:val="0"/>
          <w:numId w:val="24"/>
        </w:numPr>
        <w:tabs>
          <w:tab w:val="left" w:pos="4992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  <w:r w:rsidRPr="00C92267">
        <w:rPr>
          <w:b/>
          <w:bCs/>
          <w:color w:val="000000" w:themeColor="text1"/>
          <w:sz w:val="32"/>
          <w:szCs w:val="32"/>
          <w:lang w:val="ru-KZ"/>
        </w:rPr>
        <w:t>Восстановление:</w:t>
      </w:r>
      <w:r w:rsidRPr="00C92267">
        <w:rPr>
          <w:b/>
          <w:color w:val="000000" w:themeColor="text1"/>
          <w:sz w:val="32"/>
          <w:szCs w:val="32"/>
          <w:lang w:val="ru-KZ"/>
        </w:rPr>
        <w:t xml:space="preserve"> </w:t>
      </w:r>
      <w:r w:rsidRPr="00C92267">
        <w:rPr>
          <w:bCs/>
          <w:color w:val="000000" w:themeColor="text1"/>
          <w:sz w:val="32"/>
          <w:szCs w:val="32"/>
          <w:lang w:val="ru-KZ"/>
        </w:rPr>
        <w:t>Процесс восстановления данных, как правило, прост и управляется через веб-интерфейс или API, позволяя быстро вернуть данные к определенному состоянию.</w:t>
      </w:r>
    </w:p>
    <w:p w14:paraId="5B7E5EC3" w14:textId="77777777" w:rsidR="00C92267" w:rsidRPr="00C92267" w:rsidRDefault="00C92267" w:rsidP="00C92267">
      <w:pPr>
        <w:tabs>
          <w:tab w:val="left" w:pos="4992"/>
        </w:tabs>
        <w:spacing w:line="276" w:lineRule="auto"/>
        <w:ind w:left="426" w:right="426"/>
        <w:rPr>
          <w:bCs/>
          <w:color w:val="000000" w:themeColor="text1"/>
          <w:sz w:val="32"/>
          <w:szCs w:val="32"/>
          <w:lang w:val="ru-KZ"/>
        </w:rPr>
      </w:pPr>
      <w:r w:rsidRPr="00C92267">
        <w:rPr>
          <w:bCs/>
          <w:color w:val="000000" w:themeColor="text1"/>
          <w:sz w:val="32"/>
          <w:szCs w:val="32"/>
          <w:lang w:val="ru-KZ"/>
        </w:rPr>
        <w:t>Таким образом, облачное резервное копирование обеспечивает надежную защиту данных и быстрое восстановление с минимальными затратами, перекладывая бремя управления инфраструктурой на провайдера.</w:t>
      </w:r>
    </w:p>
    <w:p w14:paraId="07B77ACC" w14:textId="77777777" w:rsidR="00557177" w:rsidRDefault="00557177" w:rsidP="00557177">
      <w:pPr>
        <w:tabs>
          <w:tab w:val="left" w:pos="4992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CD" w14:textId="77777777" w:rsidR="000114A9" w:rsidRDefault="000114A9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CE" w14:textId="77777777" w:rsidR="00557177" w:rsidRDefault="00557177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CF" w14:textId="77777777" w:rsidR="00557177" w:rsidRDefault="00557177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7EC3A3DF" w14:textId="77777777" w:rsidR="00C92267" w:rsidRDefault="00C92267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D0" w14:textId="77777777" w:rsidR="00557177" w:rsidRDefault="00557177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AD1" w14:textId="77777777" w:rsidR="00557177" w:rsidRDefault="00557177" w:rsidP="00557177">
      <w:pPr>
        <w:tabs>
          <w:tab w:val="left" w:pos="1776"/>
        </w:tabs>
        <w:spacing w:line="276" w:lineRule="auto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557177">
        <w:rPr>
          <w:b/>
          <w:color w:val="000000" w:themeColor="text1"/>
          <w:sz w:val="32"/>
          <w:szCs w:val="32"/>
          <w:u w:val="single"/>
          <w:lang w:val="kk-KZ"/>
        </w:rPr>
        <w:t>МОНИТОРИНГ СОСТОЯНИЯ ОБОРУДОВАНИЯ И СЕРВЕРОВ</w:t>
      </w:r>
    </w:p>
    <w:p w14:paraId="72E4E29E" w14:textId="1D592F72" w:rsidR="00DE29EA" w:rsidRDefault="00DE29EA" w:rsidP="00DE29EA">
      <w:p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32"/>
          <w:szCs w:val="32"/>
          <w:lang w:val="ru-KZ"/>
        </w:rPr>
      </w:pPr>
    </w:p>
    <w:p w14:paraId="21EEC94E" w14:textId="77777777" w:rsidR="00DE29EA" w:rsidRPr="00DE29EA" w:rsidRDefault="00DE29EA" w:rsidP="00DE29EA">
      <w:pPr>
        <w:tabs>
          <w:tab w:val="left" w:pos="1776"/>
        </w:tabs>
        <w:spacing w:line="276" w:lineRule="auto"/>
        <w:ind w:right="426"/>
        <w:rPr>
          <w:b/>
          <w:bCs/>
          <w:color w:val="000000" w:themeColor="text1"/>
          <w:sz w:val="28"/>
          <w:szCs w:val="28"/>
          <w:lang w:val="ru-KZ"/>
        </w:rPr>
      </w:pPr>
    </w:p>
    <w:p w14:paraId="51D6A954" w14:textId="77777777" w:rsidR="00DE29EA" w:rsidRPr="00DE29EA" w:rsidRDefault="00DE29EA" w:rsidP="00DE29EA">
      <w:pPr>
        <w:tabs>
          <w:tab w:val="left" w:pos="1776"/>
        </w:tabs>
        <w:spacing w:line="276" w:lineRule="auto"/>
        <w:ind w:left="426" w:right="426"/>
        <w:rPr>
          <w:bCs/>
          <w:color w:val="000000" w:themeColor="text1"/>
          <w:sz w:val="28"/>
          <w:szCs w:val="28"/>
          <w:lang w:val="ru-KZ"/>
        </w:rPr>
      </w:pPr>
      <w:r w:rsidRPr="00DE29EA">
        <w:rPr>
          <w:bCs/>
          <w:color w:val="000000" w:themeColor="text1"/>
          <w:sz w:val="28"/>
          <w:szCs w:val="28"/>
          <w:lang w:val="ru-KZ"/>
        </w:rPr>
        <w:t>Эффективный мониторинг состояния оборудования и серверов критически важен для поддержания работоспособности, производительности и безопасности любой ИТ-инфраструктуры. Он позволяет проактивно выявлять и устранять потенциальные проблемы до того, как они перерастут в серьезные сбои, что приводит к сокращению времени простоя, повышению эффективности и улучшению надежности.</w:t>
      </w:r>
    </w:p>
    <w:p w14:paraId="332AE4F1" w14:textId="77777777" w:rsidR="00DE29EA" w:rsidRPr="00DE29EA" w:rsidRDefault="00DE29EA" w:rsidP="00DE29EA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Ключевые Аспекты Мониторинга Оборудования и Серверов</w:t>
      </w:r>
    </w:p>
    <w:p w14:paraId="0F9DBAD5" w14:textId="60AD6DFB" w:rsidR="00DE29EA" w:rsidRPr="00DE29EA" w:rsidRDefault="00DE29EA" w:rsidP="00DE29EA">
      <w:pPr>
        <w:tabs>
          <w:tab w:val="left" w:pos="1776"/>
        </w:tabs>
        <w:spacing w:line="276" w:lineRule="auto"/>
        <w:ind w:left="426"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color w:val="000000" w:themeColor="text1"/>
          <w:sz w:val="28"/>
          <w:szCs w:val="28"/>
          <w:lang w:val="ru-KZ"/>
        </w:rPr>
        <w:t>аспекты комплексного мониторинга:</w:t>
      </w:r>
    </w:p>
    <w:p w14:paraId="31154995" w14:textId="77777777" w:rsidR="00DE29EA" w:rsidRPr="00DE29EA" w:rsidRDefault="00DE29EA" w:rsidP="00DE29EA">
      <w:pPr>
        <w:numPr>
          <w:ilvl w:val="0"/>
          <w:numId w:val="25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Метрики Производительности: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Это включает отслеживание загрузки процессора, использования памяти, операций ввода-вывода диска, пропускной способности сети и задержек. Мониторинг этих метрик помогает выявлять "узкие места", конфликты ресурсов и необычную активность, которая может указывать на проблему.</w:t>
      </w:r>
    </w:p>
    <w:p w14:paraId="18B4A88E" w14:textId="77777777" w:rsidR="00DE29EA" w:rsidRPr="00DE29EA" w:rsidRDefault="00DE29EA" w:rsidP="00DE29EA">
      <w:pPr>
        <w:numPr>
          <w:ilvl w:val="0"/>
          <w:numId w:val="25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Доступность и Время Безотказной Работы (</w:t>
      </w:r>
      <w:proofErr w:type="spellStart"/>
      <w:r w:rsidRPr="00DE29EA">
        <w:rPr>
          <w:b/>
          <w:bCs/>
          <w:color w:val="000000" w:themeColor="text1"/>
          <w:sz w:val="28"/>
          <w:szCs w:val="28"/>
          <w:lang w:val="ru-KZ"/>
        </w:rPr>
        <w:t>Uptime</w:t>
      </w:r>
      <w:proofErr w:type="spellEnd"/>
      <w:r w:rsidRPr="00DE29EA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 xml:space="preserve">Регулярная проверка того, что серверы и критически важное оборудование находятся в сети и доступны, является основополагающей. Это часто включает в себя тесты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ping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>, проверку портов и подтверждение того, что службы работают должным образом.</w:t>
      </w:r>
    </w:p>
    <w:p w14:paraId="65B317BD" w14:textId="77777777" w:rsidR="00DE29EA" w:rsidRPr="00DE29EA" w:rsidRDefault="00DE29EA" w:rsidP="00DE29EA">
      <w:pPr>
        <w:numPr>
          <w:ilvl w:val="0"/>
          <w:numId w:val="25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Использование Ресурсов: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Помимо просто производительности, понимание того, как потребляются ресурсы с течением времени, помогает в планировании мощностей и обеспечении достаточных ресурсов для текущих и будущих потребностей.</w:t>
      </w:r>
    </w:p>
    <w:p w14:paraId="22A2AACB" w14:textId="77777777" w:rsidR="00DE29EA" w:rsidRPr="00DE29EA" w:rsidRDefault="00DE29EA" w:rsidP="00DE29EA">
      <w:pPr>
        <w:numPr>
          <w:ilvl w:val="0"/>
          <w:numId w:val="25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Экологические Факторы: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Для физических серверов и сетевого оборудования жизненно важен мониторинг условий окружающей среды, таких как температура, влажность и состояние электропитания, чтобы предотвратить сбои оборудования.</w:t>
      </w:r>
    </w:p>
    <w:p w14:paraId="557EEE42" w14:textId="77777777" w:rsidR="00DE29EA" w:rsidRPr="00DE29EA" w:rsidRDefault="00DE29EA" w:rsidP="00DE29EA">
      <w:pPr>
        <w:numPr>
          <w:ilvl w:val="0"/>
          <w:numId w:val="25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События Безопасности: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Ведение журналов и анализ событий безопасности, таких как попытки входа в систему, активность брандмауэра и доступ к конфиденциальным данным, помогает обнаруживать и реагировать на потенциальные нарушения безопасности.</w:t>
      </w:r>
    </w:p>
    <w:p w14:paraId="018742E1" w14:textId="77777777" w:rsidR="00DE29EA" w:rsidRPr="00DE29EA" w:rsidRDefault="00DE29EA" w:rsidP="00DE29EA">
      <w:pPr>
        <w:numPr>
          <w:ilvl w:val="0"/>
          <w:numId w:val="25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Файлы Журналов (Логи):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Системные, прикладные и журналы безопасности содержат ценную информацию о событиях, ошибках и предупреждениях. Централизованное управление журналами и их анализ необходимы для устранения неполадок и выявления закономерностей.</w:t>
      </w:r>
    </w:p>
    <w:p w14:paraId="665D9F59" w14:textId="77777777" w:rsidR="00DE29EA" w:rsidRDefault="00DE29EA" w:rsidP="00DE29EA">
      <w:pPr>
        <w:tabs>
          <w:tab w:val="left" w:pos="1776"/>
        </w:tabs>
        <w:spacing w:line="276" w:lineRule="auto"/>
        <w:ind w:left="720" w:right="426"/>
        <w:rPr>
          <w:b/>
          <w:color w:val="000000" w:themeColor="text1"/>
          <w:sz w:val="28"/>
          <w:szCs w:val="28"/>
          <w:lang w:val="ru-KZ"/>
        </w:rPr>
      </w:pPr>
    </w:p>
    <w:p w14:paraId="1060780E" w14:textId="77777777" w:rsidR="00DE29EA" w:rsidRPr="00DE29EA" w:rsidRDefault="00DE29EA" w:rsidP="00DE29EA">
      <w:pPr>
        <w:tabs>
          <w:tab w:val="left" w:pos="1776"/>
        </w:tabs>
        <w:spacing w:line="276" w:lineRule="auto"/>
        <w:ind w:left="720" w:right="426"/>
        <w:rPr>
          <w:b/>
          <w:color w:val="000000" w:themeColor="text1"/>
          <w:sz w:val="28"/>
          <w:szCs w:val="28"/>
          <w:lang w:val="ru-KZ"/>
        </w:rPr>
      </w:pPr>
    </w:p>
    <w:p w14:paraId="2D75ACFF" w14:textId="77777777" w:rsidR="00DE29EA" w:rsidRPr="00DE29EA" w:rsidRDefault="00DE29EA" w:rsidP="00DE29EA">
      <w:pPr>
        <w:tabs>
          <w:tab w:val="left" w:pos="1776"/>
        </w:tabs>
        <w:spacing w:line="276" w:lineRule="auto"/>
        <w:ind w:left="426" w:right="426"/>
        <w:rPr>
          <w:b/>
          <w:bCs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Инструменты и Стратегии для Эффективного Мониторинга</w:t>
      </w:r>
    </w:p>
    <w:p w14:paraId="167A8AE8" w14:textId="77777777" w:rsidR="00DE29EA" w:rsidRPr="00DE29EA" w:rsidRDefault="00DE29EA" w:rsidP="00DE29EA">
      <w:pPr>
        <w:tabs>
          <w:tab w:val="left" w:pos="1776"/>
        </w:tabs>
        <w:spacing w:line="276" w:lineRule="auto"/>
        <w:ind w:left="426" w:right="426"/>
        <w:rPr>
          <w:bCs/>
          <w:color w:val="000000" w:themeColor="text1"/>
          <w:sz w:val="28"/>
          <w:szCs w:val="28"/>
          <w:lang w:val="ru-KZ"/>
        </w:rPr>
      </w:pPr>
      <w:r w:rsidRPr="00DE29EA">
        <w:rPr>
          <w:bCs/>
          <w:color w:val="000000" w:themeColor="text1"/>
          <w:sz w:val="28"/>
          <w:szCs w:val="28"/>
          <w:lang w:val="ru-KZ"/>
        </w:rPr>
        <w:t xml:space="preserve">Существует широкий спектр инструментов и стратегий для мониторинга, от встроенных инструментов операционной системы до сложных решений </w:t>
      </w:r>
      <w:r w:rsidRPr="00DE29EA">
        <w:rPr>
          <w:bCs/>
          <w:color w:val="000000" w:themeColor="text1"/>
          <w:sz w:val="28"/>
          <w:szCs w:val="28"/>
          <w:lang w:val="ru-KZ"/>
        </w:rPr>
        <w:lastRenderedPageBreak/>
        <w:t>корпоративного уровня:</w:t>
      </w:r>
    </w:p>
    <w:p w14:paraId="762F98B4" w14:textId="77777777" w:rsidR="00DE29EA" w:rsidRPr="00DE29EA" w:rsidRDefault="00DE29EA" w:rsidP="00DE29EA">
      <w:pPr>
        <w:numPr>
          <w:ilvl w:val="0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Инструменты Операционной Системы: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 xml:space="preserve">Большинство операционных систем (Windows, Linux) предлагают базовые инструменты мониторинга, такие как Диспетчер задач, Монитор производительности,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top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htop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 и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iostat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>, которые могут предоставлять информацию в реальном времени.</w:t>
      </w:r>
    </w:p>
    <w:p w14:paraId="1B023AF6" w14:textId="77777777" w:rsidR="00DE29EA" w:rsidRPr="00DE29EA" w:rsidRDefault="00DE29EA" w:rsidP="00DE29EA">
      <w:pPr>
        <w:numPr>
          <w:ilvl w:val="0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SNMP (Simple Network Management Protocol):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Широко используется для мониторинга сетевых устройств и серверов, SNMP позволяет различным устройствам обмениваться управляющей информацией.</w:t>
      </w:r>
    </w:p>
    <w:p w14:paraId="3F9CB5BA" w14:textId="77777777" w:rsidR="00DE29EA" w:rsidRPr="00DE29EA" w:rsidRDefault="00DE29EA" w:rsidP="00DE29EA">
      <w:pPr>
        <w:numPr>
          <w:ilvl w:val="0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 xml:space="preserve">WMI (Windows Management </w:t>
      </w:r>
      <w:proofErr w:type="spellStart"/>
      <w:r w:rsidRPr="00DE29EA">
        <w:rPr>
          <w:b/>
          <w:bCs/>
          <w:color w:val="000000" w:themeColor="text1"/>
          <w:sz w:val="28"/>
          <w:szCs w:val="28"/>
          <w:lang w:val="ru-KZ"/>
        </w:rPr>
        <w:t>Instrumentation</w:t>
      </w:r>
      <w:proofErr w:type="spellEnd"/>
      <w:r w:rsidRPr="00DE29EA">
        <w:rPr>
          <w:b/>
          <w:bCs/>
          <w:color w:val="000000" w:themeColor="text1"/>
          <w:sz w:val="28"/>
          <w:szCs w:val="28"/>
          <w:lang w:val="ru-KZ"/>
        </w:rPr>
        <w:t>):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Для сред Windows WMI предоставляет стандартизированный способ доступа к управляющей информации об операционной системе и оборудовании.</w:t>
      </w:r>
    </w:p>
    <w:p w14:paraId="79F4698C" w14:textId="77777777" w:rsidR="00DE29EA" w:rsidRPr="00DE29EA" w:rsidRDefault="00DE29EA" w:rsidP="00DE29EA">
      <w:pPr>
        <w:numPr>
          <w:ilvl w:val="0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Программное Обеспечение для Мониторинга: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 xml:space="preserve">Специализированные решения для мониторинга предлагают расширенные функции, такие как: </w:t>
      </w:r>
    </w:p>
    <w:p w14:paraId="30821CEA" w14:textId="77777777" w:rsidR="00DE29EA" w:rsidRPr="00DE29EA" w:rsidRDefault="00DE29EA" w:rsidP="00DE29EA">
      <w:pPr>
        <w:numPr>
          <w:ilvl w:val="1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Мониторинг на основе агентов: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Программные агенты, установленные на серверах, собирают данные и отправляют их на центральный сервер мониторинга.</w:t>
      </w:r>
    </w:p>
    <w:p w14:paraId="0A9C1CFF" w14:textId="77777777" w:rsidR="00DE29EA" w:rsidRPr="00DE29EA" w:rsidRDefault="00DE29EA" w:rsidP="00DE29EA">
      <w:pPr>
        <w:numPr>
          <w:ilvl w:val="1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Без агентский мониторинг: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Использует протоколы, такие как SNMP или WMI, для удаленного сбора данных.</w:t>
      </w:r>
    </w:p>
    <w:p w14:paraId="221109E7" w14:textId="77777777" w:rsidR="00DE29EA" w:rsidRPr="00DE29EA" w:rsidRDefault="00DE29EA" w:rsidP="00DE29EA">
      <w:pPr>
        <w:numPr>
          <w:ilvl w:val="1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Оповещения и Уведомления: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 xml:space="preserve">Настраиваемые оповещения (электронная почта, SMS,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push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>-уведомления) при превышении пороговых значений или обнаружении проблем.</w:t>
      </w:r>
    </w:p>
    <w:p w14:paraId="02B59D4B" w14:textId="77777777" w:rsidR="00DE29EA" w:rsidRPr="00DE29EA" w:rsidRDefault="00DE29EA" w:rsidP="00DE29EA">
      <w:pPr>
        <w:numPr>
          <w:ilvl w:val="1"/>
          <w:numId w:val="26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Панели Мониторинга и Отчеты: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>Визуализация метрик и создание отчетов для исторического анализа и планирования мощностей.</w:t>
      </w:r>
    </w:p>
    <w:p w14:paraId="0C5FE678" w14:textId="77777777" w:rsidR="00DE29EA" w:rsidRPr="00DE29EA" w:rsidRDefault="00DE29EA" w:rsidP="00DE29EA">
      <w:pPr>
        <w:numPr>
          <w:ilvl w:val="1"/>
          <w:numId w:val="26"/>
        </w:numPr>
        <w:tabs>
          <w:tab w:val="left" w:pos="1776"/>
        </w:tabs>
        <w:spacing w:line="276" w:lineRule="auto"/>
        <w:ind w:right="426"/>
        <w:rPr>
          <w:bCs/>
          <w:color w:val="000000" w:themeColor="text1"/>
          <w:sz w:val="28"/>
          <w:szCs w:val="28"/>
          <w:lang w:val="ru-KZ"/>
        </w:rPr>
      </w:pPr>
      <w:r w:rsidRPr="00DE29EA">
        <w:rPr>
          <w:bCs/>
          <w:color w:val="000000" w:themeColor="text1"/>
          <w:sz w:val="28"/>
          <w:szCs w:val="28"/>
          <w:lang w:val="ru-KZ"/>
        </w:rPr>
        <w:t>Автоматизация: Сценарии реагирования на определенные события, такие как перезапуск службы.</w:t>
      </w:r>
    </w:p>
    <w:p w14:paraId="5619411E" w14:textId="77777777" w:rsidR="00DE29EA" w:rsidRPr="00DE29EA" w:rsidRDefault="00DE29EA" w:rsidP="00DE29EA">
      <w:pPr>
        <w:numPr>
          <w:ilvl w:val="1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Примеры популярных инструментов мониторинга: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Zabbix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Nagios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Prometheus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Grafana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Datadog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PRTG Network Monitor,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SolarWinds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>.</w:t>
      </w:r>
    </w:p>
    <w:p w14:paraId="07B77B35" w14:textId="6700943F" w:rsidR="00945280" w:rsidRPr="00703B14" w:rsidRDefault="00DE29EA" w:rsidP="00703B14">
      <w:pPr>
        <w:numPr>
          <w:ilvl w:val="0"/>
          <w:numId w:val="26"/>
        </w:numPr>
        <w:tabs>
          <w:tab w:val="left" w:pos="1776"/>
        </w:tabs>
        <w:spacing w:line="276" w:lineRule="auto"/>
        <w:ind w:right="426"/>
        <w:rPr>
          <w:b/>
          <w:color w:val="000000" w:themeColor="text1"/>
          <w:sz w:val="28"/>
          <w:szCs w:val="28"/>
          <w:lang w:val="ru-KZ"/>
        </w:rPr>
      </w:pPr>
      <w:r w:rsidRPr="00DE29EA">
        <w:rPr>
          <w:b/>
          <w:bCs/>
          <w:color w:val="000000" w:themeColor="text1"/>
          <w:sz w:val="28"/>
          <w:szCs w:val="28"/>
          <w:lang w:val="ru-KZ"/>
        </w:rPr>
        <w:t>Службы Мониторинга Облачных Провайдеров:</w:t>
      </w:r>
      <w:r w:rsidRPr="00DE29EA">
        <w:rPr>
          <w:b/>
          <w:color w:val="000000" w:themeColor="text1"/>
          <w:sz w:val="28"/>
          <w:szCs w:val="28"/>
          <w:lang w:val="ru-KZ"/>
        </w:rPr>
        <w:t xml:space="preserve"> </w:t>
      </w:r>
      <w:r w:rsidRPr="00DE29EA">
        <w:rPr>
          <w:bCs/>
          <w:color w:val="000000" w:themeColor="text1"/>
          <w:sz w:val="28"/>
          <w:szCs w:val="28"/>
          <w:lang w:val="ru-KZ"/>
        </w:rPr>
        <w:t xml:space="preserve">Облачные платформы, такие как AWS, Azure и Google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Cloud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 xml:space="preserve">, предлагают свои собственные надежные службы мониторинга (например, AWS </w:t>
      </w:r>
      <w:proofErr w:type="spellStart"/>
      <w:r w:rsidRPr="00DE29EA">
        <w:rPr>
          <w:bCs/>
          <w:color w:val="000000" w:themeColor="text1"/>
          <w:sz w:val="28"/>
          <w:szCs w:val="28"/>
          <w:lang w:val="ru-KZ"/>
        </w:rPr>
        <w:t>CloudWatch</w:t>
      </w:r>
      <w:proofErr w:type="spellEnd"/>
      <w:r w:rsidRPr="00DE29EA">
        <w:rPr>
          <w:bCs/>
          <w:color w:val="000000" w:themeColor="text1"/>
          <w:sz w:val="28"/>
          <w:szCs w:val="28"/>
          <w:lang w:val="ru-KZ"/>
        </w:rPr>
        <w:t>, Azure Monitor), интегрированные с их соответствующими экосистемами.</w:t>
      </w:r>
    </w:p>
    <w:p w14:paraId="07B77B36" w14:textId="77777777" w:rsidR="00945280" w:rsidRDefault="00945280" w:rsidP="00945280">
      <w:pPr>
        <w:tabs>
          <w:tab w:val="left" w:pos="1776"/>
        </w:tabs>
        <w:spacing w:line="276" w:lineRule="auto"/>
        <w:ind w:left="426"/>
        <w:rPr>
          <w:color w:val="000000" w:themeColor="text1"/>
          <w:sz w:val="32"/>
          <w:szCs w:val="32"/>
          <w:lang w:val="kk-KZ"/>
        </w:rPr>
      </w:pPr>
    </w:p>
    <w:p w14:paraId="07B77B37" w14:textId="77777777" w:rsidR="00945280" w:rsidRDefault="00945280" w:rsidP="00945280">
      <w:pPr>
        <w:tabs>
          <w:tab w:val="left" w:pos="1776"/>
        </w:tabs>
        <w:spacing w:line="276" w:lineRule="auto"/>
        <w:ind w:left="426"/>
        <w:rPr>
          <w:color w:val="000000" w:themeColor="text1"/>
          <w:sz w:val="32"/>
          <w:szCs w:val="32"/>
          <w:lang w:val="kk-KZ"/>
        </w:rPr>
      </w:pPr>
    </w:p>
    <w:p w14:paraId="07B77B38" w14:textId="77777777" w:rsidR="00945280" w:rsidRDefault="00945280" w:rsidP="00945280">
      <w:pPr>
        <w:tabs>
          <w:tab w:val="left" w:pos="1776"/>
        </w:tabs>
        <w:spacing w:line="276" w:lineRule="auto"/>
        <w:ind w:left="426"/>
        <w:rPr>
          <w:color w:val="000000" w:themeColor="text1"/>
          <w:sz w:val="32"/>
          <w:szCs w:val="32"/>
          <w:lang w:val="kk-KZ"/>
        </w:rPr>
      </w:pPr>
    </w:p>
    <w:p w14:paraId="07B77B39" w14:textId="77777777" w:rsidR="00945280" w:rsidRDefault="00945280" w:rsidP="00945280">
      <w:pPr>
        <w:tabs>
          <w:tab w:val="left" w:pos="1776"/>
        </w:tabs>
        <w:spacing w:line="276" w:lineRule="auto"/>
        <w:ind w:left="426"/>
        <w:rPr>
          <w:color w:val="000000" w:themeColor="text1"/>
          <w:sz w:val="32"/>
          <w:szCs w:val="32"/>
          <w:lang w:val="kk-KZ"/>
        </w:rPr>
      </w:pPr>
    </w:p>
    <w:p w14:paraId="07B77B3A" w14:textId="77777777" w:rsidR="00945280" w:rsidRDefault="00945280" w:rsidP="00945280">
      <w:pPr>
        <w:tabs>
          <w:tab w:val="left" w:pos="1776"/>
        </w:tabs>
        <w:spacing w:line="276" w:lineRule="auto"/>
        <w:ind w:left="426"/>
        <w:rPr>
          <w:color w:val="000000" w:themeColor="text1"/>
          <w:sz w:val="32"/>
          <w:szCs w:val="32"/>
          <w:lang w:val="kk-KZ"/>
        </w:rPr>
      </w:pPr>
    </w:p>
    <w:p w14:paraId="07B77B3B" w14:textId="77777777" w:rsidR="00945280" w:rsidRPr="00945280" w:rsidRDefault="00945280" w:rsidP="00945280">
      <w:pPr>
        <w:tabs>
          <w:tab w:val="left" w:pos="1776"/>
        </w:tabs>
        <w:spacing w:line="276" w:lineRule="auto"/>
        <w:ind w:left="426"/>
        <w:jc w:val="center"/>
        <w:rPr>
          <w:b/>
          <w:color w:val="000000" w:themeColor="text1"/>
          <w:sz w:val="32"/>
          <w:szCs w:val="32"/>
          <w:u w:val="single"/>
          <w:lang w:val="kk-KZ"/>
        </w:rPr>
      </w:pPr>
      <w:r w:rsidRPr="00945280">
        <w:rPr>
          <w:b/>
          <w:color w:val="000000" w:themeColor="text1"/>
          <w:sz w:val="32"/>
          <w:szCs w:val="32"/>
          <w:u w:val="single"/>
          <w:lang w:val="kk-KZ"/>
        </w:rPr>
        <w:t>ЗАКЛЮЧЕНИЕ</w:t>
      </w:r>
    </w:p>
    <w:p w14:paraId="2F832E87" w14:textId="18E96C1F" w:rsid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13C05">
        <w:rPr>
          <w:color w:val="000000" w:themeColor="text1"/>
          <w:sz w:val="32"/>
          <w:szCs w:val="32"/>
          <w:lang w:val="ru-KZ"/>
        </w:rPr>
        <w:t xml:space="preserve">Атырауский Политехнический Высший Колледж имени Саламата </w:t>
      </w:r>
      <w:r w:rsidRPr="00213C05">
        <w:rPr>
          <w:color w:val="000000" w:themeColor="text1"/>
          <w:sz w:val="32"/>
          <w:szCs w:val="32"/>
          <w:lang w:val="ru-KZ"/>
        </w:rPr>
        <w:lastRenderedPageBreak/>
        <w:t>Мукашева является ключевым образовательным центром в Атырау, Казахстан. Колледж делает упор на практическое обучение, что обеспечивает высокую востребованность его выпускников на рынке труда.</w:t>
      </w:r>
    </w:p>
    <w:p w14:paraId="5632F005" w14:textId="77777777" w:rsidR="00213C05" w:rsidRP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569CBAFF" w14:textId="4DE5A1ED" w:rsid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13C05">
        <w:rPr>
          <w:color w:val="000000" w:themeColor="text1"/>
          <w:sz w:val="32"/>
          <w:szCs w:val="32"/>
          <w:lang w:val="ru-KZ"/>
        </w:rPr>
        <w:t xml:space="preserve">Эффективная работа IT-отдела колледжа, как и любой современной организации, немыслима без строгого соблюдения </w:t>
      </w:r>
      <w:r w:rsidRPr="00213C05">
        <w:rPr>
          <w:b/>
          <w:bCs/>
          <w:color w:val="000000" w:themeColor="text1"/>
          <w:sz w:val="32"/>
          <w:szCs w:val="32"/>
          <w:lang w:val="ru-KZ"/>
        </w:rPr>
        <w:t>правил техники безопасности</w:t>
      </w:r>
      <w:r w:rsidRPr="00213C05">
        <w:rPr>
          <w:color w:val="000000" w:themeColor="text1"/>
          <w:sz w:val="32"/>
          <w:szCs w:val="32"/>
          <w:lang w:val="ru-KZ"/>
        </w:rPr>
        <w:t xml:space="preserve">. Это включает в себя не только </w:t>
      </w:r>
      <w:r w:rsidRPr="00213C05">
        <w:rPr>
          <w:b/>
          <w:bCs/>
          <w:color w:val="000000" w:themeColor="text1"/>
          <w:sz w:val="32"/>
          <w:szCs w:val="32"/>
          <w:lang w:val="ru-KZ"/>
        </w:rPr>
        <w:t>физическую безопасность</w:t>
      </w:r>
      <w:r w:rsidRPr="00213C05">
        <w:rPr>
          <w:color w:val="000000" w:themeColor="text1"/>
          <w:sz w:val="32"/>
          <w:szCs w:val="32"/>
          <w:lang w:val="ru-KZ"/>
        </w:rPr>
        <w:t xml:space="preserve"> рабочих мест и оборудования, но и всеобъемлющую </w:t>
      </w:r>
      <w:r w:rsidRPr="00213C05">
        <w:rPr>
          <w:b/>
          <w:bCs/>
          <w:color w:val="000000" w:themeColor="text1"/>
          <w:sz w:val="32"/>
          <w:szCs w:val="32"/>
          <w:lang w:val="ru-KZ"/>
        </w:rPr>
        <w:t>информационную безопасность</w:t>
      </w:r>
      <w:r w:rsidRPr="00213C05">
        <w:rPr>
          <w:color w:val="000000" w:themeColor="text1"/>
          <w:sz w:val="32"/>
          <w:szCs w:val="32"/>
          <w:lang w:val="ru-KZ"/>
        </w:rPr>
        <w:t>, охватывающую защиту данных, контроль доступа и борьбу с вредоносным ПО</w:t>
      </w:r>
    </w:p>
    <w:p w14:paraId="4DE998F8" w14:textId="77777777" w:rsidR="00213C05" w:rsidRP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55BEAD31" w14:textId="7D81D191" w:rsid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13C05">
        <w:rPr>
          <w:color w:val="000000" w:themeColor="text1"/>
          <w:sz w:val="32"/>
          <w:szCs w:val="32"/>
          <w:lang w:val="ru-KZ"/>
        </w:rPr>
        <w:t xml:space="preserve">Для обеспечения стабильности и безопасности информационных систем колледж активно применяет </w:t>
      </w:r>
      <w:r w:rsidRPr="00213C05">
        <w:rPr>
          <w:b/>
          <w:bCs/>
          <w:color w:val="000000" w:themeColor="text1"/>
          <w:sz w:val="32"/>
          <w:szCs w:val="32"/>
          <w:lang w:val="ru-KZ"/>
        </w:rPr>
        <w:t>методы кибербезопасности</w:t>
      </w:r>
      <w:r w:rsidRPr="00213C05">
        <w:rPr>
          <w:color w:val="000000" w:themeColor="text1"/>
          <w:sz w:val="32"/>
          <w:szCs w:val="32"/>
          <w:lang w:val="ru-KZ"/>
        </w:rPr>
        <w:t xml:space="preserve">, включающие управление доступом, регулярные обновления, резервное копирование и защиту от угроз. В контексте современных вызовов, </w:t>
      </w:r>
      <w:r w:rsidRPr="00213C05">
        <w:rPr>
          <w:b/>
          <w:bCs/>
          <w:color w:val="000000" w:themeColor="text1"/>
          <w:sz w:val="32"/>
          <w:szCs w:val="32"/>
          <w:lang w:val="ru-KZ"/>
        </w:rPr>
        <w:t>резервное копирование и восстановление данных в облачных системах</w:t>
      </w:r>
      <w:r w:rsidRPr="00213C05">
        <w:rPr>
          <w:color w:val="000000" w:themeColor="text1"/>
          <w:sz w:val="32"/>
          <w:szCs w:val="32"/>
          <w:lang w:val="ru-KZ"/>
        </w:rPr>
        <w:t xml:space="preserve"> становится неотъемлемой частью стратегии обеспечения непрерывности работы и защиты информации. Понимание </w:t>
      </w:r>
      <w:r w:rsidRPr="00213C05">
        <w:rPr>
          <w:b/>
          <w:bCs/>
          <w:color w:val="000000" w:themeColor="text1"/>
          <w:sz w:val="32"/>
          <w:szCs w:val="32"/>
          <w:lang w:val="ru-KZ"/>
        </w:rPr>
        <w:t>топологии и структуры локальной сети</w:t>
      </w:r>
      <w:r w:rsidRPr="00213C05">
        <w:rPr>
          <w:color w:val="000000" w:themeColor="text1"/>
          <w:sz w:val="32"/>
          <w:szCs w:val="32"/>
          <w:lang w:val="ru-KZ"/>
        </w:rPr>
        <w:t xml:space="preserve"> также критически важно для эффективного построения и управления IT-инфраструктурой колледжа.</w:t>
      </w:r>
    </w:p>
    <w:p w14:paraId="72DB4C94" w14:textId="77777777" w:rsidR="00213C05" w:rsidRP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</w:p>
    <w:p w14:paraId="0F070180" w14:textId="77777777" w:rsidR="00213C05" w:rsidRPr="00213C05" w:rsidRDefault="00213C05" w:rsidP="00213C05">
      <w:pPr>
        <w:tabs>
          <w:tab w:val="left" w:pos="1776"/>
        </w:tabs>
        <w:spacing w:line="276" w:lineRule="auto"/>
        <w:ind w:left="426" w:right="426"/>
        <w:rPr>
          <w:color w:val="000000" w:themeColor="text1"/>
          <w:sz w:val="32"/>
          <w:szCs w:val="32"/>
          <w:lang w:val="ru-KZ"/>
        </w:rPr>
      </w:pPr>
      <w:r w:rsidRPr="00213C05">
        <w:rPr>
          <w:color w:val="000000" w:themeColor="text1"/>
          <w:sz w:val="32"/>
          <w:szCs w:val="32"/>
          <w:lang w:val="ru-KZ"/>
        </w:rPr>
        <w:t>В целом, АПВК не только готовит ценные кадры для региона, но и демонстрирует комплексный подход к обеспечению собственной технологической безопасности и эффективности, что является примером для других образовательных и промышленных учреждений.</w:t>
      </w:r>
    </w:p>
    <w:p w14:paraId="07B77B3C" w14:textId="77777777" w:rsidR="00945280" w:rsidRDefault="00945280" w:rsidP="00945280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B48" w14:textId="656B51F5" w:rsidR="00945280" w:rsidRPr="00945280" w:rsidRDefault="00945280" w:rsidP="00E74D9A">
      <w:pPr>
        <w:tabs>
          <w:tab w:val="left" w:pos="1776"/>
        </w:tabs>
        <w:spacing w:line="276" w:lineRule="auto"/>
        <w:rPr>
          <w:b/>
          <w:color w:val="000000" w:themeColor="text1"/>
          <w:sz w:val="32"/>
          <w:szCs w:val="32"/>
          <w:lang w:val="kk-KZ"/>
        </w:rPr>
      </w:pPr>
    </w:p>
    <w:p w14:paraId="07B77B49" w14:textId="77777777" w:rsidR="00945280" w:rsidRPr="00945280" w:rsidRDefault="00945280" w:rsidP="00945280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B4A" w14:textId="77777777" w:rsidR="00945280" w:rsidRPr="00945280" w:rsidRDefault="00945280" w:rsidP="00945280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B64" w14:textId="77777777" w:rsidR="00B971BF" w:rsidRDefault="00B971BF" w:rsidP="00E74D9A">
      <w:pPr>
        <w:tabs>
          <w:tab w:val="left" w:pos="1776"/>
        </w:tabs>
        <w:spacing w:line="276" w:lineRule="auto"/>
        <w:jc w:val="both"/>
        <w:rPr>
          <w:color w:val="000000" w:themeColor="text1"/>
          <w:sz w:val="32"/>
          <w:szCs w:val="32"/>
          <w:lang w:val="kk-KZ"/>
        </w:rPr>
      </w:pPr>
    </w:p>
    <w:p w14:paraId="07B77B65" w14:textId="77777777" w:rsidR="00B971BF" w:rsidRDefault="00B971BF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B66" w14:textId="77777777" w:rsidR="00B971BF" w:rsidRDefault="00573E73" w:rsidP="00B971BF">
      <w:pPr>
        <w:tabs>
          <w:tab w:val="left" w:pos="1776"/>
        </w:tabs>
        <w:spacing w:line="276" w:lineRule="auto"/>
        <w:ind w:left="426"/>
        <w:jc w:val="both"/>
        <w:rPr>
          <w:b/>
          <w:color w:val="000000" w:themeColor="text1"/>
          <w:sz w:val="32"/>
          <w:szCs w:val="32"/>
          <w:u w:val="single"/>
          <w:lang w:val="kk-KZ"/>
        </w:rPr>
      </w:pPr>
      <w:r>
        <w:rPr>
          <w:b/>
          <w:color w:val="000000" w:themeColor="text1"/>
          <w:sz w:val="32"/>
          <w:szCs w:val="32"/>
          <w:u w:val="single"/>
          <w:lang w:val="kk-KZ"/>
        </w:rPr>
        <w:t>Список использованных источи</w:t>
      </w:r>
      <w:r w:rsidR="00B971BF" w:rsidRPr="00B971BF">
        <w:rPr>
          <w:b/>
          <w:color w:val="000000" w:themeColor="text1"/>
          <w:sz w:val="32"/>
          <w:szCs w:val="32"/>
          <w:u w:val="single"/>
          <w:lang w:val="kk-KZ"/>
        </w:rPr>
        <w:t>ков и литературы</w:t>
      </w:r>
    </w:p>
    <w:p w14:paraId="07B77B67" w14:textId="77777777" w:rsidR="00B971BF" w:rsidRDefault="00B971BF" w:rsidP="00B971BF">
      <w:pPr>
        <w:tabs>
          <w:tab w:val="left" w:pos="1776"/>
        </w:tabs>
        <w:spacing w:line="276" w:lineRule="auto"/>
        <w:ind w:left="426"/>
        <w:jc w:val="both"/>
        <w:rPr>
          <w:b/>
          <w:color w:val="000000" w:themeColor="text1"/>
          <w:sz w:val="32"/>
          <w:szCs w:val="32"/>
          <w:u w:val="single"/>
          <w:lang w:val="kk-KZ"/>
        </w:rPr>
      </w:pPr>
    </w:p>
    <w:p w14:paraId="07B77B68" w14:textId="77777777" w:rsidR="00B971BF" w:rsidRPr="00B971BF" w:rsidRDefault="00B971BF" w:rsidP="00B971BF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hyperlink r:id="rId8" w:history="1">
        <w:r w:rsidRPr="00B971BF">
          <w:rPr>
            <w:rStyle w:val="ad"/>
            <w:sz w:val="32"/>
            <w:szCs w:val="32"/>
            <w:lang w:val="kk-KZ"/>
          </w:rPr>
          <w:t>https://www.wikipedia.org</w:t>
        </w:r>
      </w:hyperlink>
    </w:p>
    <w:p w14:paraId="07B77B69" w14:textId="77777777" w:rsidR="00B971BF" w:rsidRDefault="00B971BF" w:rsidP="00B971BF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hyperlink r:id="rId9" w:history="1">
        <w:r w:rsidRPr="00697E04">
          <w:rPr>
            <w:rStyle w:val="ad"/>
            <w:sz w:val="32"/>
            <w:szCs w:val="32"/>
            <w:lang w:val="kk-KZ"/>
          </w:rPr>
          <w:t>https://eubank.kz/</w:t>
        </w:r>
      </w:hyperlink>
    </w:p>
    <w:p w14:paraId="07B77B6A" w14:textId="77777777" w:rsidR="00B971BF" w:rsidRDefault="00573E73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hyperlink r:id="rId10" w:history="1">
        <w:r w:rsidRPr="001C2386">
          <w:rPr>
            <w:rStyle w:val="ad"/>
            <w:sz w:val="32"/>
            <w:szCs w:val="32"/>
            <w:lang w:val="kk-KZ"/>
          </w:rPr>
          <w:t>https://itmag.kz/</w:t>
        </w:r>
      </w:hyperlink>
    </w:p>
    <w:p w14:paraId="07B77B6B" w14:textId="77777777" w:rsidR="00573E73" w:rsidRPr="00573E73" w:rsidRDefault="00573E73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hyperlink r:id="rId11" w:history="1">
        <w:r w:rsidRPr="001C2386">
          <w:rPr>
            <w:rStyle w:val="ad"/>
            <w:sz w:val="32"/>
            <w:szCs w:val="32"/>
            <w:lang w:val="kk-KZ"/>
          </w:rPr>
          <w:t>https://smartbank.kz/</w:t>
        </w:r>
      </w:hyperlink>
    </w:p>
    <w:p w14:paraId="07B77B6C" w14:textId="77777777" w:rsidR="00573E73" w:rsidRDefault="00573E73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hyperlink r:id="rId12" w:history="1">
        <w:r w:rsidRPr="001C2386">
          <w:rPr>
            <w:rStyle w:val="ad"/>
            <w:sz w:val="32"/>
            <w:szCs w:val="32"/>
            <w:lang w:val="kk-KZ"/>
          </w:rPr>
          <w:t>https://newrelic.com/</w:t>
        </w:r>
      </w:hyperlink>
    </w:p>
    <w:p w14:paraId="07B77B6D" w14:textId="77777777" w:rsidR="00573E73" w:rsidRDefault="00573E73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  <w:hyperlink r:id="rId13" w:history="1">
        <w:r w:rsidRPr="001C2386">
          <w:rPr>
            <w:rStyle w:val="ad"/>
            <w:sz w:val="32"/>
            <w:szCs w:val="32"/>
            <w:lang w:val="kk-KZ"/>
          </w:rPr>
          <w:t>https://it-grad.kz/</w:t>
        </w:r>
      </w:hyperlink>
    </w:p>
    <w:p w14:paraId="07B77B6E" w14:textId="77777777" w:rsidR="00573E73" w:rsidRDefault="00573E73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p w14:paraId="07B77B6F" w14:textId="77777777" w:rsidR="00B971BF" w:rsidRPr="00B971BF" w:rsidRDefault="00B971BF" w:rsidP="00385A8A">
      <w:pPr>
        <w:tabs>
          <w:tab w:val="left" w:pos="1776"/>
        </w:tabs>
        <w:spacing w:line="276" w:lineRule="auto"/>
        <w:ind w:left="426"/>
        <w:jc w:val="both"/>
        <w:rPr>
          <w:color w:val="000000" w:themeColor="text1"/>
          <w:sz w:val="32"/>
          <w:szCs w:val="32"/>
          <w:lang w:val="kk-KZ"/>
        </w:rPr>
      </w:pPr>
    </w:p>
    <w:sectPr w:rsidR="00B971BF" w:rsidRPr="00B971BF" w:rsidSect="005C33DC">
      <w:footerReference w:type="default" r:id="rId14"/>
      <w:pgSz w:w="12240" w:h="15840"/>
      <w:pgMar w:top="426" w:right="474" w:bottom="284" w:left="1134" w:header="720" w:footer="0" w:gutter="0"/>
      <w:pgBorders w:display="notFirstPage"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77B73" w14:textId="77777777" w:rsidR="00C03940" w:rsidRDefault="00C03940">
      <w:r>
        <w:separator/>
      </w:r>
    </w:p>
  </w:endnote>
  <w:endnote w:type="continuationSeparator" w:id="0">
    <w:p w14:paraId="07B77B74" w14:textId="77777777" w:rsidR="00C03940" w:rsidRDefault="00C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7B75" w14:textId="77777777" w:rsidR="00732BB2" w:rsidRDefault="00732BB2" w:rsidP="00F86DFD">
    <w:pPr>
      <w:pStyle w:val="a5"/>
      <w:rPr>
        <w:lang w:val="kk-KZ"/>
      </w:rPr>
    </w:pPr>
  </w:p>
  <w:p w14:paraId="07B77B76" w14:textId="77777777" w:rsidR="00732BB2" w:rsidRPr="005742A6" w:rsidRDefault="00527180" w:rsidP="0063332F">
    <w:pPr>
      <w:pStyle w:val="a5"/>
      <w:tabs>
        <w:tab w:val="clear" w:pos="4677"/>
        <w:tab w:val="clear" w:pos="9355"/>
        <w:tab w:val="center" w:pos="5411"/>
      </w:tabs>
      <w:rPr>
        <w:sz w:val="14"/>
        <w:szCs w:val="14"/>
        <w:lang w:val="kk-KZ"/>
      </w:rPr>
    </w:pPr>
    <w:r>
      <w:rPr>
        <w:sz w:val="14"/>
        <w:szCs w:val="14"/>
        <w:lang w:val="kk-KZ"/>
      </w:rPr>
      <w:t>Ф</w:t>
    </w:r>
    <w:r w:rsidRPr="005742A6">
      <w:rPr>
        <w:sz w:val="14"/>
        <w:szCs w:val="14"/>
        <w:lang w:val="kk-KZ"/>
      </w:rPr>
      <w:t xml:space="preserve"> АПК 216-04-2</w:t>
    </w:r>
    <w:r>
      <w:rPr>
        <w:sz w:val="14"/>
        <w:szCs w:val="14"/>
        <w:lang w:val="kk-KZ"/>
      </w:rPr>
      <w:t>2Дневник-отчет о прохождении практики.Издание седьмое</w:t>
    </w:r>
    <w:r>
      <w:rPr>
        <w:sz w:val="14"/>
        <w:szCs w:val="14"/>
        <w:lang w:val="kk-KZ"/>
      </w:rPr>
      <w:tab/>
    </w:r>
  </w:p>
  <w:p w14:paraId="07B77B77" w14:textId="77777777" w:rsidR="00732BB2" w:rsidRPr="00223FC8" w:rsidRDefault="00732BB2">
    <w:pPr>
      <w:pStyle w:val="a5"/>
      <w:rPr>
        <w:lang w:val="kk-K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77B71" w14:textId="77777777" w:rsidR="00C03940" w:rsidRDefault="00C03940">
      <w:r>
        <w:separator/>
      </w:r>
    </w:p>
  </w:footnote>
  <w:footnote w:type="continuationSeparator" w:id="0">
    <w:p w14:paraId="07B77B72" w14:textId="77777777" w:rsidR="00C03940" w:rsidRDefault="00C03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6A04"/>
    <w:multiLevelType w:val="multilevel"/>
    <w:tmpl w:val="B480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D55"/>
    <w:multiLevelType w:val="multilevel"/>
    <w:tmpl w:val="189E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421F6"/>
    <w:multiLevelType w:val="hybridMultilevel"/>
    <w:tmpl w:val="68FAA180"/>
    <w:lvl w:ilvl="0" w:tplc="4C3E7780">
      <w:start w:val="1"/>
      <w:numFmt w:val="decimal"/>
      <w:lvlText w:val="%1."/>
      <w:lvlJc w:val="left"/>
      <w:pPr>
        <w:ind w:left="7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186D403E"/>
    <w:multiLevelType w:val="multilevel"/>
    <w:tmpl w:val="A5D6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C21E7"/>
    <w:multiLevelType w:val="multilevel"/>
    <w:tmpl w:val="A07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2A86"/>
    <w:multiLevelType w:val="multilevel"/>
    <w:tmpl w:val="476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0727D"/>
    <w:multiLevelType w:val="multilevel"/>
    <w:tmpl w:val="F1D8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13AC1"/>
    <w:multiLevelType w:val="multilevel"/>
    <w:tmpl w:val="83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30267"/>
    <w:multiLevelType w:val="hybridMultilevel"/>
    <w:tmpl w:val="812C06BE"/>
    <w:lvl w:ilvl="0" w:tplc="9454C1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B83A55"/>
    <w:multiLevelType w:val="multilevel"/>
    <w:tmpl w:val="29E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7E4D"/>
    <w:multiLevelType w:val="multilevel"/>
    <w:tmpl w:val="664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77F4E"/>
    <w:multiLevelType w:val="multilevel"/>
    <w:tmpl w:val="4B46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73A61"/>
    <w:multiLevelType w:val="multilevel"/>
    <w:tmpl w:val="AF1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A72EA"/>
    <w:multiLevelType w:val="multilevel"/>
    <w:tmpl w:val="ABB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60886"/>
    <w:multiLevelType w:val="multilevel"/>
    <w:tmpl w:val="5B1C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D4AAA"/>
    <w:multiLevelType w:val="multilevel"/>
    <w:tmpl w:val="1C7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61173"/>
    <w:multiLevelType w:val="multilevel"/>
    <w:tmpl w:val="486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258E9"/>
    <w:multiLevelType w:val="multilevel"/>
    <w:tmpl w:val="7B5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B29EE"/>
    <w:multiLevelType w:val="hybridMultilevel"/>
    <w:tmpl w:val="8DAC73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C79E0"/>
    <w:multiLevelType w:val="multilevel"/>
    <w:tmpl w:val="917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911D3"/>
    <w:multiLevelType w:val="multilevel"/>
    <w:tmpl w:val="F8D2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154BA"/>
    <w:multiLevelType w:val="multilevel"/>
    <w:tmpl w:val="554C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61A8B"/>
    <w:multiLevelType w:val="multilevel"/>
    <w:tmpl w:val="D3D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E2C0E"/>
    <w:multiLevelType w:val="multilevel"/>
    <w:tmpl w:val="9B9A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07D3A"/>
    <w:multiLevelType w:val="multilevel"/>
    <w:tmpl w:val="DE1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36A2"/>
    <w:multiLevelType w:val="multilevel"/>
    <w:tmpl w:val="2AB6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67B16"/>
    <w:multiLevelType w:val="multilevel"/>
    <w:tmpl w:val="7F80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196477">
    <w:abstractNumId w:val="8"/>
  </w:num>
  <w:num w:numId="2" w16cid:durableId="1862667226">
    <w:abstractNumId w:val="18"/>
  </w:num>
  <w:num w:numId="3" w16cid:durableId="1852839603">
    <w:abstractNumId w:val="2"/>
  </w:num>
  <w:num w:numId="4" w16cid:durableId="249629743">
    <w:abstractNumId w:val="22"/>
  </w:num>
  <w:num w:numId="5" w16cid:durableId="291836395">
    <w:abstractNumId w:val="9"/>
  </w:num>
  <w:num w:numId="6" w16cid:durableId="152140027">
    <w:abstractNumId w:val="14"/>
  </w:num>
  <w:num w:numId="7" w16cid:durableId="128057546">
    <w:abstractNumId w:val="3"/>
  </w:num>
  <w:num w:numId="8" w16cid:durableId="524096656">
    <w:abstractNumId w:val="26"/>
  </w:num>
  <w:num w:numId="9" w16cid:durableId="614410172">
    <w:abstractNumId w:val="15"/>
  </w:num>
  <w:num w:numId="10" w16cid:durableId="1404796925">
    <w:abstractNumId w:val="0"/>
  </w:num>
  <w:num w:numId="11" w16cid:durableId="1496729556">
    <w:abstractNumId w:val="20"/>
  </w:num>
  <w:num w:numId="12" w16cid:durableId="1298757340">
    <w:abstractNumId w:val="19"/>
  </w:num>
  <w:num w:numId="13" w16cid:durableId="1350715898">
    <w:abstractNumId w:val="12"/>
  </w:num>
  <w:num w:numId="14" w16cid:durableId="1631014831">
    <w:abstractNumId w:val="16"/>
  </w:num>
  <w:num w:numId="15" w16cid:durableId="1453862532">
    <w:abstractNumId w:val="10"/>
  </w:num>
  <w:num w:numId="16" w16cid:durableId="2074043881">
    <w:abstractNumId w:val="11"/>
  </w:num>
  <w:num w:numId="17" w16cid:durableId="1754862830">
    <w:abstractNumId w:val="25"/>
  </w:num>
  <w:num w:numId="18" w16cid:durableId="1756130054">
    <w:abstractNumId w:val="7"/>
  </w:num>
  <w:num w:numId="19" w16cid:durableId="554320529">
    <w:abstractNumId w:val="4"/>
  </w:num>
  <w:num w:numId="20" w16cid:durableId="1655135317">
    <w:abstractNumId w:val="5"/>
  </w:num>
  <w:num w:numId="21" w16cid:durableId="870067999">
    <w:abstractNumId w:val="21"/>
  </w:num>
  <w:num w:numId="22" w16cid:durableId="413286755">
    <w:abstractNumId w:val="23"/>
  </w:num>
  <w:num w:numId="23" w16cid:durableId="1665284186">
    <w:abstractNumId w:val="13"/>
  </w:num>
  <w:num w:numId="24" w16cid:durableId="1675299259">
    <w:abstractNumId w:val="6"/>
  </w:num>
  <w:num w:numId="25" w16cid:durableId="1147553189">
    <w:abstractNumId w:val="17"/>
  </w:num>
  <w:num w:numId="26" w16cid:durableId="912737180">
    <w:abstractNumId w:val="1"/>
  </w:num>
  <w:num w:numId="27" w16cid:durableId="1921131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F39"/>
    <w:rsid w:val="000032CA"/>
    <w:rsid w:val="000114A9"/>
    <w:rsid w:val="00042E4B"/>
    <w:rsid w:val="000A5E0A"/>
    <w:rsid w:val="00147892"/>
    <w:rsid w:val="001E530B"/>
    <w:rsid w:val="001F5F06"/>
    <w:rsid w:val="00211DC8"/>
    <w:rsid w:val="00213C05"/>
    <w:rsid w:val="00220D93"/>
    <w:rsid w:val="00257CCC"/>
    <w:rsid w:val="0026208E"/>
    <w:rsid w:val="00262223"/>
    <w:rsid w:val="00273229"/>
    <w:rsid w:val="002975EF"/>
    <w:rsid w:val="002D436D"/>
    <w:rsid w:val="002D78E8"/>
    <w:rsid w:val="002F4F2C"/>
    <w:rsid w:val="00361448"/>
    <w:rsid w:val="00366E26"/>
    <w:rsid w:val="00385A8A"/>
    <w:rsid w:val="003B0F9D"/>
    <w:rsid w:val="003C7ED6"/>
    <w:rsid w:val="0047659E"/>
    <w:rsid w:val="00493CA5"/>
    <w:rsid w:val="004955AD"/>
    <w:rsid w:val="005026C6"/>
    <w:rsid w:val="00527180"/>
    <w:rsid w:val="00531A22"/>
    <w:rsid w:val="00557177"/>
    <w:rsid w:val="00564F39"/>
    <w:rsid w:val="00573E73"/>
    <w:rsid w:val="005B56A1"/>
    <w:rsid w:val="005C33DC"/>
    <w:rsid w:val="005D5642"/>
    <w:rsid w:val="006A7E6C"/>
    <w:rsid w:val="006C0CC7"/>
    <w:rsid w:val="006E3C4F"/>
    <w:rsid w:val="00703B14"/>
    <w:rsid w:val="00706E6A"/>
    <w:rsid w:val="00717B12"/>
    <w:rsid w:val="00732BB2"/>
    <w:rsid w:val="00735253"/>
    <w:rsid w:val="00746A7C"/>
    <w:rsid w:val="007A4D43"/>
    <w:rsid w:val="007F32CE"/>
    <w:rsid w:val="008147A5"/>
    <w:rsid w:val="008225B5"/>
    <w:rsid w:val="00822A13"/>
    <w:rsid w:val="0086269B"/>
    <w:rsid w:val="008724B2"/>
    <w:rsid w:val="00880548"/>
    <w:rsid w:val="00892190"/>
    <w:rsid w:val="008B7992"/>
    <w:rsid w:val="008C1256"/>
    <w:rsid w:val="008C57E3"/>
    <w:rsid w:val="009050A9"/>
    <w:rsid w:val="00915604"/>
    <w:rsid w:val="00940F5E"/>
    <w:rsid w:val="00942FAF"/>
    <w:rsid w:val="00945280"/>
    <w:rsid w:val="009724A7"/>
    <w:rsid w:val="009846A7"/>
    <w:rsid w:val="009B57AF"/>
    <w:rsid w:val="009F0AAD"/>
    <w:rsid w:val="00A5583A"/>
    <w:rsid w:val="00A901EB"/>
    <w:rsid w:val="00AA1989"/>
    <w:rsid w:val="00AA688C"/>
    <w:rsid w:val="00AB7315"/>
    <w:rsid w:val="00AC63B7"/>
    <w:rsid w:val="00AE47F7"/>
    <w:rsid w:val="00B13D19"/>
    <w:rsid w:val="00B13FC7"/>
    <w:rsid w:val="00B47179"/>
    <w:rsid w:val="00B63C6A"/>
    <w:rsid w:val="00B803EB"/>
    <w:rsid w:val="00B971BF"/>
    <w:rsid w:val="00BB6C74"/>
    <w:rsid w:val="00BD504C"/>
    <w:rsid w:val="00BE3EE4"/>
    <w:rsid w:val="00BF676B"/>
    <w:rsid w:val="00C03940"/>
    <w:rsid w:val="00C3612F"/>
    <w:rsid w:val="00C531B6"/>
    <w:rsid w:val="00C92267"/>
    <w:rsid w:val="00CA1F1E"/>
    <w:rsid w:val="00CE428B"/>
    <w:rsid w:val="00D15FEA"/>
    <w:rsid w:val="00D22907"/>
    <w:rsid w:val="00D80277"/>
    <w:rsid w:val="00DA0ABB"/>
    <w:rsid w:val="00DB41BE"/>
    <w:rsid w:val="00DB6EC0"/>
    <w:rsid w:val="00DC1792"/>
    <w:rsid w:val="00DE29EA"/>
    <w:rsid w:val="00DF7FFA"/>
    <w:rsid w:val="00E1791A"/>
    <w:rsid w:val="00E30831"/>
    <w:rsid w:val="00E419C8"/>
    <w:rsid w:val="00E516A1"/>
    <w:rsid w:val="00E61F52"/>
    <w:rsid w:val="00E716AF"/>
    <w:rsid w:val="00E74D9A"/>
    <w:rsid w:val="00EA366F"/>
    <w:rsid w:val="00EA7321"/>
    <w:rsid w:val="00EE271B"/>
    <w:rsid w:val="00F004C5"/>
    <w:rsid w:val="00F063B2"/>
    <w:rsid w:val="00F31ACB"/>
    <w:rsid w:val="00F37AFE"/>
    <w:rsid w:val="00F47E1F"/>
    <w:rsid w:val="00F770EE"/>
    <w:rsid w:val="00F859D0"/>
    <w:rsid w:val="00F90E8A"/>
    <w:rsid w:val="00FE6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B77860"/>
  <w15:docId w15:val="{61F2435F-A4F2-41CF-AB46-1582B5DD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F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1A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1A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1A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31A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я,мелкий,мой рабочий,норма,Айгерим,ТекстОтчета,No Spacing,Алия,Без интервала1,Таймс14"/>
    <w:link w:val="a4"/>
    <w:uiPriority w:val="1"/>
    <w:qFormat/>
    <w:rsid w:val="00564F39"/>
    <w:pPr>
      <w:spacing w:after="0" w:line="240" w:lineRule="auto"/>
    </w:pPr>
    <w:rPr>
      <w:rFonts w:ascii="Calibri" w:eastAsia="Calibri" w:hAnsi="Calibri" w:cs="Times New Roman"/>
      <w:kern w:val="0"/>
    </w:rPr>
  </w:style>
  <w:style w:type="paragraph" w:styleId="a5">
    <w:name w:val="footer"/>
    <w:basedOn w:val="a"/>
    <w:link w:val="a6"/>
    <w:uiPriority w:val="99"/>
    <w:unhideWhenUsed/>
    <w:rsid w:val="00564F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4F39"/>
    <w:rPr>
      <w:rFonts w:ascii="Times New Roman" w:eastAsia="Times New Roman" w:hAnsi="Times New Roman" w:cs="Times New Roman"/>
      <w:kern w:val="0"/>
      <w:sz w:val="20"/>
      <w:szCs w:val="20"/>
      <w:lang w:val="ru-RU" w:eastAsia="ru-RU"/>
    </w:rPr>
  </w:style>
  <w:style w:type="character" w:customStyle="1" w:styleId="a4">
    <w:name w:val="Без интервала Знак"/>
    <w:aliases w:val="Обя Знак,мелкий Знак,мой рабочий Знак,норма Знак,Айгерим Знак,ТекстОтчета Знак,No Spacing Знак,Алия Знак,Без интервала1 Знак,Таймс14 Знак"/>
    <w:link w:val="a3"/>
    <w:uiPriority w:val="1"/>
    <w:locked/>
    <w:rsid w:val="00564F39"/>
    <w:rPr>
      <w:rFonts w:ascii="Calibri" w:eastAsia="Calibri" w:hAnsi="Calibri" w:cs="Times New Roman"/>
      <w:kern w:val="0"/>
      <w:lang w:val="ru-RU"/>
    </w:rPr>
  </w:style>
  <w:style w:type="paragraph" w:customStyle="1" w:styleId="31">
    <w:name w:val="Основной текст с отступом 31"/>
    <w:basedOn w:val="a"/>
    <w:uiPriority w:val="99"/>
    <w:rsid w:val="00564F39"/>
    <w:pPr>
      <w:suppressAutoHyphens/>
      <w:autoSpaceDE/>
      <w:autoSpaceDN/>
      <w:adjustRightInd/>
      <w:spacing w:after="120"/>
      <w:ind w:left="283"/>
    </w:pPr>
    <w:rPr>
      <w:rFonts w:eastAsia="DejaVu Sans"/>
      <w:kern w:val="2"/>
      <w:sz w:val="16"/>
      <w:szCs w:val="16"/>
    </w:rPr>
  </w:style>
  <w:style w:type="paragraph" w:styleId="a7">
    <w:name w:val="List Paragraph"/>
    <w:basedOn w:val="a"/>
    <w:uiPriority w:val="34"/>
    <w:qFormat/>
    <w:rsid w:val="009050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A2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31A2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531A22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531A2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val="ru-RU" w:eastAsia="ru-RU"/>
    </w:rPr>
  </w:style>
  <w:style w:type="paragraph" w:styleId="a8">
    <w:name w:val="Title"/>
    <w:basedOn w:val="a"/>
    <w:next w:val="a"/>
    <w:link w:val="a9"/>
    <w:uiPriority w:val="10"/>
    <w:qFormat/>
    <w:rsid w:val="00531A2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531A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styleId="aa">
    <w:name w:val="Subtle Emphasis"/>
    <w:basedOn w:val="a0"/>
    <w:uiPriority w:val="19"/>
    <w:qFormat/>
    <w:rsid w:val="00531A22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ac"/>
    <w:uiPriority w:val="11"/>
    <w:qFormat/>
    <w:rsid w:val="00531A2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31A22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B971BF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B6C7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KZ" w:eastAsia="ru-KZ"/>
    </w:rPr>
  </w:style>
  <w:style w:type="character" w:styleId="af">
    <w:name w:val="Strong"/>
    <w:basedOn w:val="a0"/>
    <w:uiPriority w:val="22"/>
    <w:qFormat/>
    <w:rsid w:val="00BB6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" TargetMode="External"/><Relationship Id="rId13" Type="http://schemas.openxmlformats.org/officeDocument/2006/relationships/hyperlink" Target="https://it-grad.k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relic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artbank.kz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mag.k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bank.kz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D7FC-4812-45CB-8B07-4B2EC88F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4482</Words>
  <Characters>25553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Erasyl Amanzholov</dc:creator>
  <cp:lastModifiedBy>Абылай Батыргали</cp:lastModifiedBy>
  <cp:revision>45</cp:revision>
  <dcterms:created xsi:type="dcterms:W3CDTF">2025-06-10T20:34:00Z</dcterms:created>
  <dcterms:modified xsi:type="dcterms:W3CDTF">2025-06-13T01:32:00Z</dcterms:modified>
</cp:coreProperties>
</file>