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9140"/>
      </w:tblGrid>
      <w:tr w:rsidR="00F11CD3" w14:paraId="068D063C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1654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BC92E94" w14:textId="77777777" w:rsidR="00F11CD3" w:rsidRDefault="00F11CD3">
            <w:pPr>
              <w:spacing w:after="187"/>
            </w:pPr>
          </w:p>
          <w:p w14:paraId="500CD1C2" w14:textId="77777777" w:rsidR="00F11CD3" w:rsidRDefault="00B65B5B">
            <w:pPr>
              <w:spacing w:after="130"/>
              <w:jc w:val="center"/>
            </w:pPr>
            <w:r>
              <w:rPr>
                <w:noProof/>
              </w:rPr>
              <w:drawing>
                <wp:inline distT="0" distB="0" distL="0" distR="0" wp14:anchorId="2BC6B801" wp14:editId="018DC21A">
                  <wp:extent cx="1028700" cy="1095375"/>
                  <wp:effectExtent l="0" t="0" r="0" b="0"/>
                  <wp:docPr id="1" name="photo" descr="Photo de profil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7F232" w14:textId="77777777" w:rsidR="00F11CD3" w:rsidRDefault="00B65B5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Alim Samira</w:t>
            </w:r>
          </w:p>
          <w:p w14:paraId="75731F29" w14:textId="77777777" w:rsidR="00F11CD3" w:rsidRDefault="00B65B5B">
            <w:pPr>
              <w:spacing w:after="29"/>
              <w:jc w:val="center"/>
            </w:pPr>
            <w:r>
              <w:rPr>
                <w:i/>
                <w:iCs/>
                <w:color w:val="E8A0BF"/>
                <w:sz w:val="17"/>
                <w:szCs w:val="17"/>
              </w:rPr>
              <w:t>Marketing Digital · Communication</w:t>
            </w:r>
          </w:p>
          <w:p w14:paraId="5C7F4E2C" w14:textId="77777777" w:rsidR="00F11CD3" w:rsidRDefault="00F11CD3">
            <w:pPr>
              <w:pBdr>
                <w:bottom w:val="single" w:sz="2" w:space="4" w:color="4A2070"/>
              </w:pBdr>
              <w:spacing w:after="144"/>
              <w:jc w:val="center"/>
            </w:pPr>
          </w:p>
          <w:p w14:paraId="1AE6C594" w14:textId="77777777" w:rsidR="00F11CD3" w:rsidRDefault="00B65B5B">
            <w:pPr>
              <w:spacing w:before="187"/>
            </w:pPr>
            <w:r>
              <w:rPr>
                <w:b/>
                <w:bCs/>
                <w:color w:val="E8A0BF"/>
                <w:spacing w:val="80"/>
                <w:sz w:val="17"/>
                <w:szCs w:val="17"/>
              </w:rPr>
              <w:t>CONTACT</w:t>
            </w:r>
          </w:p>
          <w:p w14:paraId="22367F35" w14:textId="77777777" w:rsidR="00F11CD3" w:rsidRDefault="00F11CD3">
            <w:pPr>
              <w:pBdr>
                <w:bottom w:val="single" w:sz="2" w:space="2" w:color="E8A0BF"/>
              </w:pBdr>
              <w:spacing w:before="29" w:after="72"/>
            </w:pPr>
          </w:p>
          <w:p w14:paraId="1FBACFD3" w14:textId="77777777" w:rsidR="00F11CD3" w:rsidRDefault="00B65B5B">
            <w:pPr>
              <w:spacing w:before="26" w:after="26"/>
            </w:pPr>
            <w:r>
              <w:rPr>
                <w:color w:val="E8A0BF"/>
                <w:sz w:val="17"/>
                <w:szCs w:val="17"/>
              </w:rPr>
              <w:t xml:space="preserve">📞  </w:t>
            </w:r>
            <w:r>
              <w:rPr>
                <w:color w:val="FFFFFF"/>
                <w:sz w:val="17"/>
                <w:szCs w:val="17"/>
              </w:rPr>
              <w:t>+33 6 99 67 38 86</w:t>
            </w:r>
          </w:p>
          <w:p w14:paraId="5CC394A3" w14:textId="77777777" w:rsidR="00F11CD3" w:rsidRDefault="00B65B5B">
            <w:pPr>
              <w:spacing w:before="26" w:after="26"/>
            </w:pPr>
            <w:r>
              <w:rPr>
                <w:color w:val="E8A0BF"/>
                <w:sz w:val="17"/>
                <w:szCs w:val="17"/>
              </w:rPr>
              <w:t xml:space="preserve">✉  </w:t>
            </w:r>
            <w:r>
              <w:rPr>
                <w:color w:val="FFFFFF"/>
                <w:sz w:val="17"/>
                <w:szCs w:val="17"/>
              </w:rPr>
              <w:t>alim.samira2002</w:t>
            </w:r>
            <w:r>
              <w:rPr>
                <w:color w:val="D4B0C8"/>
                <w:sz w:val="16"/>
                <w:szCs w:val="16"/>
              </w:rPr>
              <w:t>@gmail.com</w:t>
            </w:r>
          </w:p>
          <w:p w14:paraId="562A19E3" w14:textId="77777777" w:rsidR="00F11CD3" w:rsidRDefault="00B65B5B">
            <w:pPr>
              <w:spacing w:before="26" w:after="26"/>
            </w:pPr>
            <w:r>
              <w:rPr>
                <w:color w:val="E8A0BF"/>
                <w:sz w:val="17"/>
                <w:szCs w:val="17"/>
              </w:rPr>
              <w:t xml:space="preserve">🔗  </w:t>
            </w:r>
            <w:r>
              <w:rPr>
                <w:color w:val="FFFFFF"/>
                <w:sz w:val="17"/>
                <w:szCs w:val="17"/>
              </w:rPr>
              <w:t>linkedin.com/in/samiraalim</w:t>
            </w:r>
          </w:p>
          <w:p w14:paraId="28301027" w14:textId="77777777" w:rsidR="00F11CD3" w:rsidRDefault="00B65B5B">
            <w:pPr>
              <w:spacing w:before="26" w:after="26"/>
            </w:pPr>
            <w:r>
              <w:rPr>
                <w:color w:val="E8A0BF"/>
                <w:sz w:val="17"/>
                <w:szCs w:val="17"/>
              </w:rPr>
              <w:t xml:space="preserve">🌐  </w:t>
            </w:r>
            <w:r>
              <w:rPr>
                <w:color w:val="FFFFFF"/>
                <w:sz w:val="17"/>
                <w:szCs w:val="17"/>
              </w:rPr>
              <w:t>alim-samira.github.io</w:t>
            </w:r>
            <w:r>
              <w:rPr>
                <w:color w:val="D4B0C8"/>
                <w:sz w:val="16"/>
                <w:szCs w:val="16"/>
              </w:rPr>
              <w:t>/PortFolio</w:t>
            </w:r>
          </w:p>
          <w:p w14:paraId="56E87737" w14:textId="77777777" w:rsidR="00F11CD3" w:rsidRDefault="00B65B5B">
            <w:pPr>
              <w:spacing w:before="187"/>
            </w:pPr>
            <w:r>
              <w:rPr>
                <w:b/>
                <w:bCs/>
                <w:color w:val="E8A0BF"/>
                <w:spacing w:val="80"/>
                <w:sz w:val="17"/>
                <w:szCs w:val="17"/>
              </w:rPr>
              <w:t>DISPONIBILITÉ</w:t>
            </w:r>
          </w:p>
          <w:p w14:paraId="2F326B06" w14:textId="77777777" w:rsidR="00F11CD3" w:rsidRDefault="00F11CD3">
            <w:pPr>
              <w:pBdr>
                <w:bottom w:val="single" w:sz="2" w:space="2" w:color="E8A0BF"/>
              </w:pBdr>
              <w:spacing w:before="29" w:after="72"/>
            </w:pPr>
          </w:p>
          <w:p w14:paraId="3C408A30" w14:textId="77777777" w:rsidR="00F11CD3" w:rsidRDefault="00B65B5B">
            <w:pPr>
              <w:spacing w:before="43" w:after="29"/>
            </w:pPr>
            <w:r>
              <w:rPr>
                <w:b/>
                <w:bCs/>
                <w:color w:val="E8A0BF"/>
              </w:rPr>
              <w:t>Alternance · Sept. 2026</w:t>
            </w:r>
          </w:p>
          <w:p w14:paraId="13023872" w14:textId="77777777" w:rsidR="00F11CD3" w:rsidRDefault="00B65B5B">
            <w:pPr>
              <w:spacing w:after="58"/>
            </w:pPr>
            <w:r>
              <w:rPr>
                <w:color w:val="D4B0C8"/>
                <w:sz w:val="17"/>
                <w:szCs w:val="17"/>
              </w:rPr>
              <w:t>4j école / 1j entreprise</w:t>
            </w:r>
          </w:p>
          <w:p w14:paraId="573C1B32" w14:textId="77777777" w:rsidR="00F11CD3" w:rsidRDefault="00B65B5B">
            <w:pPr>
              <w:spacing w:before="187"/>
            </w:pPr>
            <w:r>
              <w:rPr>
                <w:b/>
                <w:bCs/>
                <w:color w:val="E8A0BF"/>
                <w:spacing w:val="80"/>
                <w:sz w:val="17"/>
                <w:szCs w:val="17"/>
              </w:rPr>
              <w:t>LANGUES</w:t>
            </w:r>
          </w:p>
          <w:p w14:paraId="37EC2654" w14:textId="77777777" w:rsidR="00F11CD3" w:rsidRDefault="00F11CD3">
            <w:pPr>
              <w:pBdr>
                <w:bottom w:val="single" w:sz="2" w:space="2" w:color="E8A0BF"/>
              </w:pBdr>
              <w:spacing w:before="29" w:after="72"/>
            </w:pPr>
          </w:p>
          <w:p w14:paraId="79874432" w14:textId="77777777" w:rsidR="00F11CD3" w:rsidRDefault="00B65B5B">
            <w:pPr>
              <w:spacing w:before="43" w:after="29"/>
            </w:pPr>
            <w:r>
              <w:rPr>
                <w:b/>
                <w:bCs/>
                <w:color w:val="FFFFFF"/>
              </w:rPr>
              <w:t xml:space="preserve">Anglais  </w:t>
            </w:r>
            <w:r>
              <w:rPr>
                <w:color w:val="D4B0C8"/>
                <w:sz w:val="17"/>
                <w:szCs w:val="17"/>
              </w:rPr>
              <w:t>C1+ · langue principale</w:t>
            </w:r>
          </w:p>
          <w:p w14:paraId="555030A4" w14:textId="77777777" w:rsidR="00F11CD3" w:rsidRDefault="00B65B5B">
            <w:pPr>
              <w:spacing w:after="58"/>
            </w:pPr>
            <w:r>
              <w:rPr>
                <w:b/>
                <w:bCs/>
                <w:color w:val="FFFFFF"/>
              </w:rPr>
              <w:t xml:space="preserve">Français  </w:t>
            </w:r>
            <w:r>
              <w:rPr>
                <w:color w:val="D4B0C8"/>
                <w:sz w:val="17"/>
                <w:szCs w:val="17"/>
              </w:rPr>
              <w:t>B2 avancé</w:t>
            </w:r>
          </w:p>
          <w:p w14:paraId="0066F4CD" w14:textId="77777777" w:rsidR="00F11CD3" w:rsidRDefault="00B65B5B">
            <w:pPr>
              <w:spacing w:before="187"/>
            </w:pPr>
            <w:r>
              <w:rPr>
                <w:b/>
                <w:bCs/>
                <w:color w:val="E8A0BF"/>
                <w:spacing w:val="80"/>
                <w:sz w:val="17"/>
                <w:szCs w:val="17"/>
              </w:rPr>
              <w:t>QUALITÉS</w:t>
            </w:r>
          </w:p>
          <w:p w14:paraId="08C9FB32" w14:textId="77777777" w:rsidR="00F11CD3" w:rsidRDefault="00F11CD3">
            <w:pPr>
              <w:pBdr>
                <w:bottom w:val="single" w:sz="2" w:space="2" w:color="E8A0BF"/>
              </w:pBdr>
              <w:spacing w:before="29" w:after="72"/>
            </w:pPr>
          </w:p>
          <w:p w14:paraId="47B672C6" w14:textId="77777777" w:rsidR="00F11CD3" w:rsidRDefault="00B65B5B">
            <w:pPr>
              <w:spacing w:before="26" w:after="26"/>
            </w:pPr>
            <w:r>
              <w:rPr>
                <w:color w:val="E8A0BF"/>
                <w:sz w:val="16"/>
                <w:szCs w:val="16"/>
              </w:rPr>
              <w:t xml:space="preserve">◆  </w:t>
            </w:r>
            <w:r>
              <w:rPr>
                <w:color w:val="D4B0C8"/>
                <w:sz w:val="17"/>
                <w:szCs w:val="17"/>
              </w:rPr>
              <w:t>Orientée impact &amp; ROI</w:t>
            </w:r>
          </w:p>
          <w:p w14:paraId="3D5DF455" w14:textId="77777777" w:rsidR="00F11CD3" w:rsidRDefault="00B65B5B">
            <w:pPr>
              <w:spacing w:before="26" w:after="26"/>
            </w:pPr>
            <w:r>
              <w:rPr>
                <w:color w:val="E8A0BF"/>
                <w:sz w:val="16"/>
                <w:szCs w:val="16"/>
              </w:rPr>
              <w:t xml:space="preserve">◆  </w:t>
            </w:r>
            <w:r>
              <w:rPr>
                <w:color w:val="D4B0C8"/>
                <w:sz w:val="17"/>
                <w:szCs w:val="17"/>
              </w:rPr>
              <w:t>Rigueur analytique</w:t>
            </w:r>
          </w:p>
          <w:p w14:paraId="58732656" w14:textId="77777777" w:rsidR="00F11CD3" w:rsidRDefault="00B65B5B">
            <w:pPr>
              <w:spacing w:before="26" w:after="26"/>
            </w:pPr>
            <w:r>
              <w:rPr>
                <w:color w:val="E8A0BF"/>
                <w:sz w:val="16"/>
                <w:szCs w:val="16"/>
              </w:rPr>
              <w:t xml:space="preserve">◆  </w:t>
            </w:r>
            <w:r>
              <w:rPr>
                <w:color w:val="D4B0C8"/>
                <w:sz w:val="17"/>
                <w:szCs w:val="17"/>
              </w:rPr>
              <w:t>Créativité digitale</w:t>
            </w:r>
          </w:p>
          <w:p w14:paraId="549299B1" w14:textId="77777777" w:rsidR="00F11CD3" w:rsidRDefault="00B65B5B">
            <w:pPr>
              <w:spacing w:before="26" w:after="26"/>
            </w:pPr>
            <w:r>
              <w:rPr>
                <w:color w:val="E8A0BF"/>
                <w:sz w:val="16"/>
                <w:szCs w:val="16"/>
              </w:rPr>
              <w:t xml:space="preserve">◆  </w:t>
            </w:r>
            <w:r>
              <w:rPr>
                <w:color w:val="D4B0C8"/>
                <w:sz w:val="17"/>
                <w:szCs w:val="17"/>
              </w:rPr>
              <w:t>Adaptabilité</w:t>
            </w:r>
          </w:p>
          <w:p w14:paraId="171EFD16" w14:textId="77777777" w:rsidR="00F11CD3" w:rsidRDefault="00B65B5B">
            <w:pPr>
              <w:spacing w:before="26" w:after="26"/>
            </w:pPr>
            <w:r>
              <w:rPr>
                <w:color w:val="E8A0BF"/>
                <w:sz w:val="16"/>
                <w:szCs w:val="16"/>
              </w:rPr>
              <w:t xml:space="preserve">◆  </w:t>
            </w:r>
            <w:r>
              <w:rPr>
                <w:color w:val="D4B0C8"/>
                <w:sz w:val="17"/>
                <w:szCs w:val="17"/>
              </w:rPr>
              <w:t>Esprit d'équipe</w:t>
            </w:r>
          </w:p>
          <w:p w14:paraId="1ADFEA0B" w14:textId="77777777" w:rsidR="00F11CD3" w:rsidRDefault="00B65B5B">
            <w:pPr>
              <w:spacing w:before="26" w:after="26"/>
            </w:pPr>
            <w:r>
              <w:rPr>
                <w:color w:val="E8A0BF"/>
                <w:sz w:val="16"/>
                <w:szCs w:val="16"/>
              </w:rPr>
              <w:t xml:space="preserve">◆  </w:t>
            </w:r>
            <w:r>
              <w:rPr>
                <w:color w:val="D4B0C8"/>
                <w:sz w:val="17"/>
                <w:szCs w:val="17"/>
              </w:rPr>
              <w:t>Curiosité marché</w:t>
            </w:r>
          </w:p>
          <w:p w14:paraId="1B22728D" w14:textId="77777777" w:rsidR="00F11CD3" w:rsidRDefault="00F11CD3">
            <w:pPr>
              <w:spacing w:after="173"/>
            </w:pPr>
          </w:p>
        </w:tc>
        <w:tc>
          <w:tcPr>
            <w:tcW w:w="86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8FC"/>
            <w:tcMar>
              <w:top w:w="0" w:type="dxa"/>
              <w:left w:w="380" w:type="dxa"/>
              <w:bottom w:w="0" w:type="dxa"/>
              <w:right w:w="360" w:type="dxa"/>
            </w:tcMar>
          </w:tcPr>
          <w:p w14:paraId="13915ACD" w14:textId="77777777" w:rsidR="00F11CD3" w:rsidRDefault="00F11CD3">
            <w:pPr>
              <w:spacing w:after="202"/>
            </w:pPr>
          </w:p>
          <w:p w14:paraId="4A551A34" w14:textId="77777777" w:rsidR="00F11CD3" w:rsidRDefault="00B65B5B">
            <w:pPr>
              <w:spacing w:after="20"/>
            </w:pPr>
            <w:r>
              <w:rPr>
                <w:b/>
                <w:bCs/>
                <w:spacing w:val="60"/>
                <w:sz w:val="50"/>
                <w:szCs w:val="50"/>
              </w:rPr>
              <w:t>ALIM SAMIRA</w:t>
            </w:r>
          </w:p>
          <w:p w14:paraId="3DDB0B6A" w14:textId="77777777" w:rsidR="00F11CD3" w:rsidRDefault="00B65B5B">
            <w:pPr>
              <w:spacing w:after="40"/>
            </w:pPr>
            <w:r>
              <w:rPr>
                <w:i/>
                <w:iCs/>
                <w:color w:val="B07090"/>
                <w:sz w:val="20"/>
                <w:szCs w:val="20"/>
              </w:rPr>
              <w:t>Marketing Digital  ·  Communication  ·  Gestion de Projet</w:t>
            </w:r>
          </w:p>
          <w:p w14:paraId="379DFF35" w14:textId="7F65B6FF" w:rsidR="00F11CD3" w:rsidRDefault="00B65B5B" w:rsidP="00AA2CA3">
            <w:pPr>
              <w:spacing w:after="158"/>
            </w:pPr>
            <w:r>
              <w:rPr>
                <w:color w:val="E8A0BF"/>
                <w:sz w:val="20"/>
                <w:szCs w:val="20"/>
              </w:rPr>
              <w:t>━━━━━━━</w:t>
            </w:r>
            <w:r>
              <w:rPr>
                <w:color w:val="E8D0E4"/>
                <w:sz w:val="20"/>
                <w:szCs w:val="20"/>
              </w:rPr>
              <w:t>━━━━━━━━━━━━━━━━━━━━━━━━━━━━━━━━━━━</w:t>
            </w:r>
            <w:r>
              <w:rPr>
                <w:b/>
                <w:bCs/>
                <w:color w:val="6B2D6B"/>
                <w:spacing w:val="60"/>
                <w:sz w:val="21"/>
                <w:szCs w:val="21"/>
              </w:rPr>
              <w:t xml:space="preserve"> PROFIL</w:t>
            </w:r>
          </w:p>
          <w:p w14:paraId="435476A3" w14:textId="430DC488" w:rsidR="00F11CD3" w:rsidRDefault="00B65B5B">
            <w:pPr>
              <w:spacing w:before="43" w:after="115"/>
              <w:jc w:val="both"/>
            </w:pPr>
            <w:r>
              <w:t xml:space="preserve">Étudiante en Mastère Communication Audiovisuelle et Marketing Digital (ECITV), je combine culture digitale et approche orientée données. Mon expérience en relation client (Car-Away/AVIS), automatisation de campagnes email et conception d'un CRM SaaS full-stack allie créativité et rigueur analytique. Je vise des missions en marketing digital, content marketing, community management ou gestion de projet marketing, </w:t>
            </w:r>
            <w:r w:rsidR="00B1366E">
              <w:t xml:space="preserve">où équivalent </w:t>
            </w:r>
            <w:r>
              <w:t>dans un environnement où la donnée guide la stratégie.</w:t>
            </w:r>
          </w:p>
          <w:p w14:paraId="1A5811A6" w14:textId="77777777" w:rsidR="00F11CD3" w:rsidRDefault="00B65B5B">
            <w:pPr>
              <w:pBdr>
                <w:bottom w:val="single" w:sz="3" w:space="5" w:color="6B2D6B"/>
              </w:pBdr>
              <w:spacing w:before="95" w:after="35"/>
            </w:pPr>
            <w:r>
              <w:rPr>
                <w:b/>
                <w:bCs/>
                <w:color w:val="6B2D6B"/>
                <w:spacing w:val="60"/>
                <w:sz w:val="21"/>
                <w:szCs w:val="21"/>
              </w:rPr>
              <w:t xml:space="preserve">  COMPÉTENCES</w:t>
            </w:r>
          </w:p>
          <w:p w14:paraId="3FA9DD41" w14:textId="77777777" w:rsidR="00F11CD3" w:rsidRDefault="00F11CD3">
            <w:pPr>
              <w:spacing w:after="29"/>
            </w:pPr>
          </w:p>
          <w:p w14:paraId="7299D92E" w14:textId="77777777" w:rsidR="00F11CD3" w:rsidRDefault="00B65B5B">
            <w:pPr>
              <w:spacing w:before="30" w:after="24"/>
            </w:pPr>
            <w:r>
              <w:rPr>
                <w:b/>
                <w:bCs/>
                <w:color w:val="6B2D6B"/>
              </w:rPr>
              <w:t xml:space="preserve">Marketing Digital :  </w:t>
            </w:r>
            <w:r>
              <w:rPr>
                <w:sz w:val="17"/>
                <w:szCs w:val="17"/>
              </w:rPr>
              <w:t>Stratégie digitale · Email marketing · Marketing automation · KPIs · Reporting · Analyse des performances</w:t>
            </w:r>
          </w:p>
          <w:p w14:paraId="132DC05C" w14:textId="77777777" w:rsidR="00F11CD3" w:rsidRDefault="00B65B5B">
            <w:pPr>
              <w:spacing w:before="30" w:after="24"/>
            </w:pPr>
            <w:r>
              <w:rPr>
                <w:b/>
                <w:bCs/>
                <w:color w:val="6B2D6B"/>
              </w:rPr>
              <w:t xml:space="preserve">CRM &amp; Données :  </w:t>
            </w:r>
            <w:r>
              <w:rPr>
                <w:sz w:val="17"/>
                <w:szCs w:val="17"/>
              </w:rPr>
              <w:t>Brevo (campagnes email, tracking ouvertures/clics) · Supabase · PostgreSQL · Power BI · Excel/VBA · Dashboards</w:t>
            </w:r>
          </w:p>
          <w:p w14:paraId="5D394CA2" w14:textId="77777777" w:rsidR="00F11CD3" w:rsidRDefault="00B65B5B">
            <w:pPr>
              <w:spacing w:before="30" w:after="24"/>
            </w:pPr>
            <w:r>
              <w:rPr>
                <w:b/>
                <w:bCs/>
                <w:color w:val="6B2D6B"/>
              </w:rPr>
              <w:t xml:space="preserve">Content &amp; Création :  </w:t>
            </w:r>
            <w:r>
              <w:rPr>
                <w:sz w:val="17"/>
                <w:szCs w:val="17"/>
              </w:rPr>
              <w:t>Canva · Montage vidéo (After Effects) · Réseaux sociaux · Création de visuels</w:t>
            </w:r>
          </w:p>
          <w:p w14:paraId="7A3DBA11" w14:textId="77777777" w:rsidR="00F11CD3" w:rsidRDefault="00B65B5B">
            <w:pPr>
              <w:spacing w:before="30" w:after="24"/>
            </w:pPr>
            <w:r>
              <w:rPr>
                <w:b/>
                <w:bCs/>
                <w:color w:val="6B2D6B"/>
              </w:rPr>
              <w:t xml:space="preserve">E-commerce &amp; Web :  </w:t>
            </w:r>
            <w:r>
              <w:rPr>
                <w:sz w:val="17"/>
                <w:szCs w:val="17"/>
              </w:rPr>
              <w:t>WordPress · SEO (bases) · CMS e-commerce (bases) · Parcours client · Conversion</w:t>
            </w:r>
          </w:p>
          <w:p w14:paraId="2D180880" w14:textId="77777777" w:rsidR="00F11CD3" w:rsidRDefault="00B65B5B">
            <w:pPr>
              <w:spacing w:before="30" w:after="24"/>
            </w:pPr>
            <w:r>
              <w:rPr>
                <w:b/>
                <w:bCs/>
                <w:color w:val="6B2D6B"/>
              </w:rPr>
              <w:t xml:space="preserve">Gestion de projet :  </w:t>
            </w:r>
            <w:r>
              <w:rPr>
                <w:sz w:val="17"/>
                <w:szCs w:val="17"/>
              </w:rPr>
              <w:t>Agile/Scrum · Coordination d'équipes · Spécifications fonctionnelles · Documentation technique</w:t>
            </w:r>
          </w:p>
          <w:p w14:paraId="0E0AE6C0" w14:textId="77777777" w:rsidR="00F11CD3" w:rsidRDefault="00B65B5B">
            <w:pPr>
              <w:spacing w:before="30" w:after="24"/>
            </w:pPr>
            <w:r>
              <w:rPr>
                <w:b/>
                <w:bCs/>
                <w:color w:val="6B2D6B"/>
              </w:rPr>
              <w:t xml:space="preserve">Outils &amp; Tech :  </w:t>
            </w:r>
            <w:r>
              <w:rPr>
                <w:sz w:val="17"/>
                <w:szCs w:val="17"/>
              </w:rPr>
              <w:t>Next.js · Vercel · Git · CI/CD · Python · SQL · REST API · Microsoft 365</w:t>
            </w:r>
          </w:p>
          <w:p w14:paraId="53431BD5" w14:textId="77777777" w:rsidR="00F11CD3" w:rsidRDefault="00B65B5B">
            <w:pPr>
              <w:spacing w:before="30" w:after="24"/>
            </w:pPr>
            <w:r>
              <w:rPr>
                <w:b/>
                <w:bCs/>
                <w:color w:val="6B2D6B"/>
              </w:rPr>
              <w:t xml:space="preserve">Langues :  </w:t>
            </w:r>
            <w:r>
              <w:rPr>
                <w:sz w:val="17"/>
                <w:szCs w:val="17"/>
              </w:rPr>
              <w:t>Anglais C1+ (langue principale) · Français B2</w:t>
            </w:r>
          </w:p>
          <w:p w14:paraId="508F8A2D" w14:textId="77777777" w:rsidR="00F11CD3" w:rsidRDefault="00B65B5B">
            <w:pPr>
              <w:pBdr>
                <w:bottom w:val="single" w:sz="3" w:space="5" w:color="6B2D6B"/>
              </w:pBdr>
              <w:spacing w:before="95" w:after="35"/>
            </w:pPr>
            <w:r>
              <w:rPr>
                <w:b/>
                <w:bCs/>
                <w:color w:val="6B2D6B"/>
                <w:spacing w:val="60"/>
                <w:sz w:val="21"/>
                <w:szCs w:val="21"/>
              </w:rPr>
              <w:t xml:space="preserve">  EXPÉRIENCES PROFESSIONNELLES</w:t>
            </w:r>
          </w:p>
          <w:p w14:paraId="2DB4CB59" w14:textId="77777777" w:rsidR="00F11CD3" w:rsidRDefault="00B65B5B">
            <w:pPr>
              <w:tabs>
                <w:tab w:val="right" w:pos="7886"/>
              </w:tabs>
              <w:spacing w:before="86" w:after="10"/>
            </w:pPr>
            <w:r>
              <w:rPr>
                <w:b/>
                <w:bCs/>
                <w:sz w:val="21"/>
                <w:szCs w:val="21"/>
              </w:rPr>
              <w:t>Chargée de Gestion Administrative &amp; Relation Client</w:t>
            </w:r>
            <w:r>
              <w:rPr>
                <w:b/>
                <w:bCs/>
                <w:color w:val="C96FA0"/>
                <w:sz w:val="17"/>
                <w:szCs w:val="17"/>
              </w:rPr>
              <w:tab/>
              <w:t>Avr. 2026 – En cours</w:t>
            </w:r>
          </w:p>
          <w:p w14:paraId="0BE9D77F" w14:textId="77777777" w:rsidR="00F11CD3" w:rsidRDefault="00B65B5B">
            <w:pPr>
              <w:spacing w:after="40"/>
            </w:pPr>
            <w:r>
              <w:rPr>
                <w:i/>
                <w:iCs/>
                <w:color w:val="B07090"/>
                <w:sz w:val="17"/>
                <w:szCs w:val="17"/>
              </w:rPr>
              <w:t>Car-Away — Franchise AVIS · Rueil-Malmaison</w:t>
            </w:r>
          </w:p>
          <w:p w14:paraId="24FCE586" w14:textId="77777777" w:rsidR="00F11CD3" w:rsidRDefault="00B65B5B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7"/>
                <w:szCs w:val="17"/>
              </w:rPr>
              <w:t>Gestion et fiabilisation de la base de données clients : contrats de location, paiements et facturation.</w:t>
            </w:r>
          </w:p>
          <w:p w14:paraId="14FE1CF9" w14:textId="77777777" w:rsidR="00F11CD3" w:rsidRDefault="00B65B5B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7"/>
                <w:szCs w:val="17"/>
              </w:rPr>
              <w:t>Relation client FR/EN de bout en bout : accueil, conseil personnalisé, fidélisation d'une clientèle internationale.</w:t>
            </w:r>
          </w:p>
          <w:p w14:paraId="73AA4762" w14:textId="77777777" w:rsidR="00F11CD3" w:rsidRDefault="00B65B5B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7"/>
                <w:szCs w:val="17"/>
              </w:rPr>
              <w:t>Coordination entre équipes commerciales et atelier pour optimiser les délais de remise en état.</w:t>
            </w:r>
          </w:p>
          <w:p w14:paraId="66816D04" w14:textId="77777777" w:rsidR="00F11CD3" w:rsidRDefault="00B65B5B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7"/>
                <w:szCs w:val="17"/>
              </w:rPr>
              <w:t>Utilisation quotidienne des outils de gestion interne (CRM/réservation) pour le suivi des dossiers clients.</w:t>
            </w:r>
          </w:p>
          <w:p w14:paraId="0E401A62" w14:textId="77777777" w:rsidR="00F11CD3" w:rsidRDefault="00B65B5B">
            <w:pPr>
              <w:tabs>
                <w:tab w:val="right" w:pos="7886"/>
              </w:tabs>
              <w:spacing w:before="86" w:after="10"/>
            </w:pPr>
            <w:r>
              <w:rPr>
                <w:b/>
                <w:bCs/>
                <w:sz w:val="21"/>
                <w:szCs w:val="21"/>
              </w:rPr>
              <w:t>Stagiaire — Analyse de Performance &amp; Reporting SI</w:t>
            </w:r>
            <w:r>
              <w:rPr>
                <w:b/>
                <w:bCs/>
                <w:color w:val="C96FA0"/>
                <w:sz w:val="17"/>
                <w:szCs w:val="17"/>
              </w:rPr>
              <w:tab/>
              <w:t>Fév. – Juin 2024</w:t>
            </w:r>
          </w:p>
          <w:p w14:paraId="4C40D29B" w14:textId="77777777" w:rsidR="00F11CD3" w:rsidRDefault="00B65B5B">
            <w:pPr>
              <w:spacing w:after="40"/>
            </w:pPr>
            <w:r>
              <w:rPr>
                <w:i/>
                <w:iCs/>
                <w:color w:val="B07090"/>
                <w:sz w:val="17"/>
                <w:szCs w:val="17"/>
              </w:rPr>
              <w:t>BEAC — Banque des États de l'Afrique Centrale · Yaoundé</w:t>
            </w:r>
          </w:p>
          <w:p w14:paraId="6DDC5634" w14:textId="77777777" w:rsidR="00F11CD3" w:rsidRDefault="00B65B5B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7"/>
                <w:szCs w:val="17"/>
              </w:rPr>
              <w:t>Production de rapports d'analyse de performance (KPIs, synthèse décisionnelle, recommandations opérationnelles) à destination de la Direction — maîtrise des enjeux de pilotage par les données.</w:t>
            </w:r>
          </w:p>
          <w:p w14:paraId="38E3F730" w14:textId="77777777" w:rsidR="00F11CD3" w:rsidRDefault="00B65B5B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7"/>
                <w:szCs w:val="17"/>
              </w:rPr>
              <w:t>Documentation rigoureuse des processus et procédures internes.</w:t>
            </w:r>
          </w:p>
          <w:p w14:paraId="1C8EAE4D" w14:textId="77777777" w:rsidR="00F11CD3" w:rsidRDefault="00B65B5B">
            <w:pPr>
              <w:tabs>
                <w:tab w:val="right" w:pos="7886"/>
              </w:tabs>
              <w:spacing w:before="86" w:after="10"/>
            </w:pPr>
            <w:r>
              <w:rPr>
                <w:b/>
                <w:bCs/>
                <w:sz w:val="21"/>
                <w:szCs w:val="21"/>
              </w:rPr>
              <w:t>Trésorière — Bureau des Étudiants (BDE)</w:t>
            </w:r>
            <w:r>
              <w:rPr>
                <w:b/>
                <w:bCs/>
                <w:color w:val="C96FA0"/>
                <w:sz w:val="17"/>
                <w:szCs w:val="17"/>
              </w:rPr>
              <w:tab/>
              <w:t>2022–2024</w:t>
            </w:r>
          </w:p>
          <w:p w14:paraId="28C18CDA" w14:textId="77777777" w:rsidR="00F11CD3" w:rsidRDefault="00B65B5B">
            <w:pPr>
              <w:spacing w:after="40"/>
            </w:pPr>
            <w:r>
              <w:rPr>
                <w:i/>
                <w:iCs/>
                <w:color w:val="B07090"/>
                <w:sz w:val="17"/>
                <w:szCs w:val="17"/>
              </w:rPr>
              <w:t>Université Paris Nanterre</w:t>
            </w:r>
          </w:p>
          <w:p w14:paraId="2445489C" w14:textId="77777777" w:rsidR="00F11CD3" w:rsidRDefault="00B65B5B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7"/>
                <w:szCs w:val="17"/>
              </w:rPr>
              <w:t>Gestion du budget associatif : comptabilité, suivi des dépenses, reporting financier régulier auprès du bureau.</w:t>
            </w:r>
          </w:p>
          <w:p w14:paraId="10FF521B" w14:textId="77777777" w:rsidR="00F11CD3" w:rsidRDefault="00B65B5B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7"/>
                <w:szCs w:val="17"/>
              </w:rPr>
              <w:t>Organisation d'événements étudiants : planification, logistique, communication avec les prestataires.</w:t>
            </w:r>
          </w:p>
          <w:p w14:paraId="2DFD8996" w14:textId="77777777" w:rsidR="00F11CD3" w:rsidRDefault="00B65B5B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7"/>
                <w:szCs w:val="17"/>
              </w:rPr>
              <w:t>Création de flyers et gestion du compte Snapchat officiel de l'école, avec une ligne éditoriale professionnelle.</w:t>
            </w:r>
          </w:p>
          <w:p w14:paraId="729406AC" w14:textId="77777777" w:rsidR="00F11CD3" w:rsidRDefault="00B65B5B">
            <w:pPr>
              <w:pBdr>
                <w:bottom w:val="single" w:sz="3" w:space="5" w:color="6B2D6B"/>
              </w:pBdr>
              <w:spacing w:before="95" w:after="35"/>
            </w:pPr>
            <w:r>
              <w:rPr>
                <w:b/>
                <w:bCs/>
                <w:color w:val="6B2D6B"/>
                <w:spacing w:val="60"/>
                <w:sz w:val="21"/>
                <w:szCs w:val="21"/>
              </w:rPr>
              <w:t xml:space="preserve">  PROJETS ACADÉMIQUES</w:t>
            </w:r>
          </w:p>
          <w:p w14:paraId="33D0E3C1" w14:textId="77777777" w:rsidR="00F11CD3" w:rsidRDefault="00B65B5B">
            <w:pPr>
              <w:tabs>
                <w:tab w:val="right" w:pos="7886"/>
              </w:tabs>
              <w:spacing w:before="86" w:after="10"/>
            </w:pPr>
            <w:r>
              <w:rPr>
                <w:b/>
                <w:bCs/>
                <w:sz w:val="21"/>
                <w:szCs w:val="21"/>
              </w:rPr>
              <w:t>AAAS CRM — Plateforme SaaS Marketing · Projet MIAGE</w:t>
            </w:r>
            <w:r>
              <w:rPr>
                <w:b/>
                <w:bCs/>
                <w:color w:val="C96FA0"/>
                <w:sz w:val="17"/>
                <w:szCs w:val="17"/>
              </w:rPr>
              <w:tab/>
              <w:t>2024–2025</w:t>
            </w:r>
          </w:p>
          <w:p w14:paraId="6FBE32E9" w14:textId="77777777" w:rsidR="00F11CD3" w:rsidRDefault="00B65B5B">
            <w:pPr>
              <w:spacing w:after="40"/>
            </w:pPr>
            <w:r>
              <w:rPr>
                <w:i/>
                <w:iCs/>
                <w:color w:val="B07090"/>
                <w:sz w:val="17"/>
                <w:szCs w:val="17"/>
              </w:rPr>
              <w:t>Next.js 14 · Supabase · PostgreSQL · Brevo · Vercel</w:t>
            </w:r>
          </w:p>
          <w:p w14:paraId="6EB3FFA4" w14:textId="77777777" w:rsidR="00F11CD3" w:rsidRDefault="00B65B5B">
            <w:pPr>
              <w:spacing w:after="35"/>
            </w:pPr>
            <w:r>
              <w:rPr>
                <w:i/>
                <w:iCs/>
                <w:color w:val="B07090"/>
                <w:sz w:val="17"/>
                <w:szCs w:val="17"/>
              </w:rPr>
              <w:t>↗  alim-samira.github.io/PortFolio — rubrique Projet CRM</w:t>
            </w:r>
          </w:p>
          <w:p w14:paraId="0A631F1B" w14:textId="77777777" w:rsidR="00F11CD3" w:rsidRDefault="00B65B5B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7"/>
                <w:szCs w:val="17"/>
              </w:rPr>
              <w:t>Conception et déploiement d'un CRM SaaS complet — pipeline commercial Kanban, gestion des leads/contacts/entreprises, RBAC 4 rôles.</w:t>
            </w:r>
          </w:p>
          <w:p w14:paraId="17AD1146" w14:textId="77777777" w:rsidR="00F11CD3" w:rsidRDefault="00B65B5B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7"/>
                <w:szCs w:val="17"/>
              </w:rPr>
              <w:t>Intégration de Brevo pour l'automatisation des campagnes email : segmentation, envoi automatisé, tracking des ouvertures et des clics.</w:t>
            </w:r>
          </w:p>
          <w:p w14:paraId="657C6253" w14:textId="77777777" w:rsidR="00F11CD3" w:rsidRDefault="00B65B5B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7"/>
                <w:szCs w:val="17"/>
              </w:rPr>
              <w:t>Création d'un dashboard KPIs temps réel : taux d'ouverture, taux de clic, taux de conversion, performance des campagnes — visualisation orientée marketing.</w:t>
            </w:r>
          </w:p>
          <w:p w14:paraId="6FD4F752" w14:textId="77777777" w:rsidR="00F11CD3" w:rsidRDefault="00B65B5B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7"/>
                <w:szCs w:val="17"/>
              </w:rPr>
              <w:t>Sécurisation des données client (RLS PostgreSQL) et déploiement en production via CI/CD — documentation README 680 lignes.</w:t>
            </w:r>
          </w:p>
          <w:p w14:paraId="5820F794" w14:textId="77777777" w:rsidR="006B7FED" w:rsidRDefault="000C0AA2">
            <w:pPr>
              <w:tabs>
                <w:tab w:val="right" w:pos="7886"/>
              </w:tabs>
              <w:spacing w:before="86" w:after="10"/>
            </w:pPr>
            <w:r>
              <w:rPr>
                <w:b/>
                <w:bCs/>
                <w:sz w:val="21"/>
                <w:szCs w:val="21"/>
              </w:rPr>
              <w:t>RPG Python avec IA — Moteur de Décision &amp; Gestion de Ressources</w:t>
            </w:r>
            <w:r>
              <w:rPr>
                <w:b/>
                <w:bCs/>
                <w:color w:val="C96FA0"/>
                <w:sz w:val="17"/>
                <w:szCs w:val="17"/>
              </w:rPr>
              <w:tab/>
              <w:t>2024</w:t>
            </w:r>
          </w:p>
          <w:p w14:paraId="03C6CD19" w14:textId="77777777" w:rsidR="006B7FED" w:rsidRDefault="000C0AA2">
            <w:pPr>
              <w:spacing w:after="35"/>
            </w:pPr>
            <w:r>
              <w:rPr>
                <w:i/>
                <w:iCs/>
                <w:color w:val="B07090"/>
                <w:sz w:val="17"/>
                <w:szCs w:val="17"/>
              </w:rPr>
              <w:t>Python · Algorithmes · Projet INSA</w:t>
            </w:r>
          </w:p>
          <w:p w14:paraId="7CB6F3DF" w14:textId="77777777" w:rsidR="006B7FED" w:rsidRDefault="000C0AA2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7"/>
                <w:szCs w:val="17"/>
              </w:rPr>
              <w:t>Développé des algorithmes de prise de décision autonome et de gestion dynamique des ressources — architecture orientée états.</w:t>
            </w:r>
          </w:p>
          <w:p w14:paraId="11B6B045" w14:textId="77777777" w:rsidR="006B7FED" w:rsidRDefault="000C0AA2">
            <w:pPr>
              <w:tabs>
                <w:tab w:val="right" w:pos="7886"/>
              </w:tabs>
              <w:spacing w:before="86" w:after="10"/>
            </w:pPr>
            <w:r>
              <w:rPr>
                <w:b/>
                <w:bCs/>
                <w:sz w:val="21"/>
                <w:szCs w:val="21"/>
              </w:rPr>
              <w:t>Architecture Réseau Universitaire — VLAN/Cisco</w:t>
            </w:r>
            <w:r>
              <w:rPr>
                <w:b/>
                <w:bCs/>
                <w:color w:val="C96FA0"/>
                <w:sz w:val="17"/>
                <w:szCs w:val="17"/>
              </w:rPr>
              <w:tab/>
              <w:t>2024–2025</w:t>
            </w:r>
          </w:p>
          <w:p w14:paraId="2894FD17" w14:textId="77777777" w:rsidR="006B7FED" w:rsidRDefault="000C0AA2">
            <w:pPr>
              <w:spacing w:after="35"/>
            </w:pPr>
            <w:r>
              <w:rPr>
                <w:i/>
                <w:iCs/>
                <w:color w:val="B07090"/>
                <w:sz w:val="17"/>
                <w:szCs w:val="17"/>
              </w:rPr>
              <w:t>Cisco · Linux · FortiGate · Projet Keyce</w:t>
            </w:r>
          </w:p>
          <w:p w14:paraId="76BE33C5" w14:textId="77777777" w:rsidR="006B7FED" w:rsidRDefault="000C0AA2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7"/>
                <w:szCs w:val="17"/>
              </w:rPr>
              <w:t>Déployé une architecture réseau segmentée (VLAN, routage inter-VLAN, firewall FortiGate).</w:t>
            </w:r>
          </w:p>
          <w:p w14:paraId="79D4F34A" w14:textId="77777777" w:rsidR="00F11CD3" w:rsidRDefault="00B65B5B">
            <w:pPr>
              <w:pBdr>
                <w:bottom w:val="single" w:sz="3" w:space="5" w:color="6B2D6B"/>
              </w:pBdr>
              <w:spacing w:before="95" w:after="35"/>
            </w:pPr>
            <w:r>
              <w:rPr>
                <w:b/>
                <w:bCs/>
                <w:color w:val="6B2D6B"/>
                <w:spacing w:val="60"/>
                <w:sz w:val="21"/>
                <w:szCs w:val="21"/>
              </w:rPr>
              <w:t xml:space="preserve">  FORMATION</w:t>
            </w:r>
          </w:p>
          <w:p w14:paraId="79865F48" w14:textId="77777777" w:rsidR="00F11CD3" w:rsidRDefault="00B65B5B">
            <w:pPr>
              <w:tabs>
                <w:tab w:val="right" w:pos="7886"/>
              </w:tabs>
              <w:spacing w:before="40" w:after="6"/>
            </w:pPr>
            <w:r>
              <w:rPr>
                <w:b/>
                <w:bCs/>
                <w:sz w:val="20"/>
                <w:szCs w:val="20"/>
              </w:rPr>
              <w:t>Mastère Communication Audiovisuelle &amp; Marketing Digital</w:t>
            </w:r>
            <w:r>
              <w:rPr>
                <w:b/>
                <w:bCs/>
                <w:color w:val="C96FA0"/>
                <w:sz w:val="17"/>
                <w:szCs w:val="17"/>
              </w:rPr>
              <w:tab/>
              <w:t>2026–2027 (en cours)</w:t>
            </w:r>
          </w:p>
          <w:p w14:paraId="330241AC" w14:textId="77777777" w:rsidR="00F11CD3" w:rsidRDefault="00B65B5B">
            <w:pPr>
              <w:spacing w:after="28"/>
            </w:pPr>
            <w:r>
              <w:rPr>
                <w:i/>
                <w:iCs/>
                <w:color w:val="B07090"/>
                <w:sz w:val="17"/>
                <w:szCs w:val="17"/>
              </w:rPr>
              <w:t>ECITV — Paris</w:t>
            </w:r>
          </w:p>
          <w:p w14:paraId="789E2857" w14:textId="77777777" w:rsidR="00F11CD3" w:rsidRDefault="00B65B5B">
            <w:pPr>
              <w:spacing w:after="47"/>
            </w:pPr>
            <w:r>
              <w:rPr>
                <w:i/>
                <w:iCs/>
                <w:color w:val="A090B0"/>
                <w:sz w:val="17"/>
                <w:szCs w:val="17"/>
              </w:rPr>
              <w:t>Stratégie marketing 360° · SEO &amp; WordPress · Réseaux sociaux · Réalisation audiovisuelle · Direction artistique</w:t>
            </w:r>
          </w:p>
          <w:p w14:paraId="667E8F09" w14:textId="77777777" w:rsidR="00F11CD3" w:rsidRDefault="00B65B5B">
            <w:pPr>
              <w:tabs>
                <w:tab w:val="right" w:pos="7886"/>
              </w:tabs>
              <w:spacing w:before="40" w:after="6"/>
            </w:pPr>
            <w:r>
              <w:rPr>
                <w:b/>
                <w:bCs/>
                <w:sz w:val="20"/>
                <w:szCs w:val="20"/>
              </w:rPr>
              <w:t>3ème année — Sécurité &amp; Technologies Informatiques</w:t>
            </w:r>
            <w:r>
              <w:rPr>
                <w:b/>
                <w:bCs/>
                <w:color w:val="C96FA0"/>
                <w:sz w:val="17"/>
                <w:szCs w:val="17"/>
              </w:rPr>
              <w:tab/>
              <w:t>2024–2025</w:t>
            </w:r>
          </w:p>
          <w:p w14:paraId="204228A9" w14:textId="77777777" w:rsidR="00F11CD3" w:rsidRDefault="00B65B5B">
            <w:pPr>
              <w:spacing w:after="47"/>
            </w:pPr>
            <w:r>
              <w:rPr>
                <w:i/>
                <w:iCs/>
                <w:color w:val="B07090"/>
                <w:sz w:val="17"/>
                <w:szCs w:val="17"/>
              </w:rPr>
              <w:t>INSA Centre-Val de Loire</w:t>
            </w:r>
          </w:p>
          <w:p w14:paraId="251E8D73" w14:textId="77777777" w:rsidR="00F11CD3" w:rsidRDefault="00B65B5B">
            <w:pPr>
              <w:tabs>
                <w:tab w:val="right" w:pos="7886"/>
              </w:tabs>
              <w:spacing w:before="40" w:after="6"/>
            </w:pPr>
            <w:r>
              <w:rPr>
                <w:b/>
                <w:bCs/>
                <w:sz w:val="20"/>
                <w:szCs w:val="20"/>
              </w:rPr>
              <w:t>Bachelor III — Réseaux et Sécurité Informatique</w:t>
            </w:r>
            <w:r>
              <w:rPr>
                <w:b/>
                <w:bCs/>
                <w:color w:val="C96FA0"/>
                <w:sz w:val="17"/>
                <w:szCs w:val="17"/>
              </w:rPr>
              <w:tab/>
              <w:t>2021–2024</w:t>
            </w:r>
          </w:p>
          <w:p w14:paraId="20253525" w14:textId="77777777" w:rsidR="00F11CD3" w:rsidRDefault="00B65B5B">
            <w:pPr>
              <w:spacing w:after="47"/>
            </w:pPr>
            <w:r>
              <w:rPr>
                <w:i/>
                <w:iCs/>
                <w:color w:val="B07090"/>
                <w:sz w:val="17"/>
                <w:szCs w:val="17"/>
              </w:rPr>
              <w:t>KEYCE Informatique &amp; IA — Yaoundé</w:t>
            </w:r>
          </w:p>
          <w:p w14:paraId="4E74810A" w14:textId="77777777" w:rsidR="00F11CD3" w:rsidRDefault="00B65B5B">
            <w:pPr>
              <w:pBdr>
                <w:bottom w:val="single" w:sz="3" w:space="5" w:color="6B2D6B"/>
              </w:pBdr>
              <w:spacing w:before="95" w:after="35"/>
            </w:pPr>
            <w:r>
              <w:rPr>
                <w:b/>
                <w:bCs/>
                <w:color w:val="6B2D6B"/>
                <w:spacing w:val="60"/>
                <w:sz w:val="21"/>
                <w:szCs w:val="21"/>
              </w:rPr>
              <w:t xml:space="preserve">  ACTIVITÉS &amp; CERTIFICATIONS</w:t>
            </w:r>
          </w:p>
          <w:p w14:paraId="66874A1A" w14:textId="77777777" w:rsidR="00F11CD3" w:rsidRDefault="00B65B5B">
            <w:pPr>
              <w:spacing w:before="58" w:after="29"/>
            </w:pPr>
            <w:r>
              <w:rPr>
                <w:b/>
                <w:bCs/>
              </w:rPr>
              <w:t xml:space="preserve">Trésorière BDE  </w:t>
            </w:r>
            <w:r>
              <w:rPr>
                <w:sz w:val="17"/>
                <w:szCs w:val="17"/>
              </w:rPr>
              <w:t xml:space="preserve">— Gestion financière associative, leadership, organisation d'événements  ·  </w:t>
            </w:r>
            <w:r>
              <w:rPr>
                <w:b/>
                <w:bCs/>
              </w:rPr>
              <w:t>Certification Odoo Education</w:t>
            </w:r>
            <w:r>
              <w:rPr>
                <w:sz w:val="17"/>
                <w:szCs w:val="17"/>
              </w:rPr>
              <w:t xml:space="preserve"> — ERP, gestion client, suivi des ventes</w:t>
            </w:r>
          </w:p>
          <w:p w14:paraId="6F32AFBE" w14:textId="77777777" w:rsidR="00F11CD3" w:rsidRDefault="00F11CD3">
            <w:pPr>
              <w:spacing w:after="187"/>
            </w:pPr>
          </w:p>
        </w:tc>
      </w:tr>
    </w:tbl>
    <w:p w14:paraId="6B34E929" w14:textId="77777777" w:rsidR="00A76C92" w:rsidRDefault="00A76C92"/>
    <w:sectPr w:rsidR="00A76C92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3F1BCF"/>
    <w:multiLevelType w:val="hybridMultilevel"/>
    <w:tmpl w:val="FFFFFFFF"/>
    <w:lvl w:ilvl="0" w:tplc="305A38D8">
      <w:start w:val="1"/>
      <w:numFmt w:val="bullet"/>
      <w:lvlText w:val="›"/>
      <w:lvlJc w:val="left"/>
      <w:pPr>
        <w:spacing w:before="28" w:after="28"/>
        <w:ind w:left="280" w:hanging="180"/>
      </w:pPr>
    </w:lvl>
    <w:lvl w:ilvl="1" w:tplc="FEE43BE6">
      <w:numFmt w:val="decimal"/>
      <w:lvlText w:val=""/>
      <w:lvlJc w:val="left"/>
    </w:lvl>
    <w:lvl w:ilvl="2" w:tplc="63D2F0D6">
      <w:numFmt w:val="decimal"/>
      <w:lvlText w:val=""/>
      <w:lvlJc w:val="left"/>
    </w:lvl>
    <w:lvl w:ilvl="3" w:tplc="F09C2D24">
      <w:numFmt w:val="decimal"/>
      <w:lvlText w:val=""/>
      <w:lvlJc w:val="left"/>
    </w:lvl>
    <w:lvl w:ilvl="4" w:tplc="10EEC3B8">
      <w:numFmt w:val="decimal"/>
      <w:lvlText w:val=""/>
      <w:lvlJc w:val="left"/>
    </w:lvl>
    <w:lvl w:ilvl="5" w:tplc="EE1EB80E">
      <w:numFmt w:val="decimal"/>
      <w:lvlText w:val=""/>
      <w:lvlJc w:val="left"/>
    </w:lvl>
    <w:lvl w:ilvl="6" w:tplc="9118DC78">
      <w:numFmt w:val="decimal"/>
      <w:lvlText w:val=""/>
      <w:lvlJc w:val="left"/>
    </w:lvl>
    <w:lvl w:ilvl="7" w:tplc="AB52D97C">
      <w:numFmt w:val="decimal"/>
      <w:lvlText w:val=""/>
      <w:lvlJc w:val="left"/>
    </w:lvl>
    <w:lvl w:ilvl="8" w:tplc="FC587DFE">
      <w:numFmt w:val="decimal"/>
      <w:lvlText w:val=""/>
      <w:lvlJc w:val="left"/>
    </w:lvl>
  </w:abstractNum>
  <w:abstractNum w:abstractNumId="1" w15:restartNumberingAfterBreak="0">
    <w:nsid w:val="58B031D5"/>
    <w:multiLevelType w:val="hybridMultilevel"/>
    <w:tmpl w:val="FFFFFFFF"/>
    <w:lvl w:ilvl="0" w:tplc="E0F47C88">
      <w:start w:val="1"/>
      <w:numFmt w:val="bullet"/>
      <w:lvlText w:val="●"/>
      <w:lvlJc w:val="left"/>
      <w:pPr>
        <w:ind w:left="720" w:hanging="360"/>
      </w:pPr>
    </w:lvl>
    <w:lvl w:ilvl="1" w:tplc="EAFC59A6">
      <w:start w:val="1"/>
      <w:numFmt w:val="bullet"/>
      <w:lvlText w:val="○"/>
      <w:lvlJc w:val="left"/>
      <w:pPr>
        <w:ind w:left="1440" w:hanging="360"/>
      </w:pPr>
    </w:lvl>
    <w:lvl w:ilvl="2" w:tplc="ADECBE9A">
      <w:start w:val="1"/>
      <w:numFmt w:val="bullet"/>
      <w:lvlText w:val="■"/>
      <w:lvlJc w:val="left"/>
      <w:pPr>
        <w:ind w:left="2160" w:hanging="360"/>
      </w:pPr>
    </w:lvl>
    <w:lvl w:ilvl="3" w:tplc="950A0A0C">
      <w:start w:val="1"/>
      <w:numFmt w:val="bullet"/>
      <w:lvlText w:val="●"/>
      <w:lvlJc w:val="left"/>
      <w:pPr>
        <w:ind w:left="2880" w:hanging="360"/>
      </w:pPr>
    </w:lvl>
    <w:lvl w:ilvl="4" w:tplc="B3544BC2">
      <w:start w:val="1"/>
      <w:numFmt w:val="bullet"/>
      <w:lvlText w:val="○"/>
      <w:lvlJc w:val="left"/>
      <w:pPr>
        <w:ind w:left="3600" w:hanging="360"/>
      </w:pPr>
    </w:lvl>
    <w:lvl w:ilvl="5" w:tplc="DB46C8B4">
      <w:start w:val="1"/>
      <w:numFmt w:val="bullet"/>
      <w:lvlText w:val="■"/>
      <w:lvlJc w:val="left"/>
      <w:pPr>
        <w:ind w:left="4320" w:hanging="360"/>
      </w:pPr>
    </w:lvl>
    <w:lvl w:ilvl="6" w:tplc="4B14B8F4">
      <w:start w:val="1"/>
      <w:numFmt w:val="bullet"/>
      <w:lvlText w:val="●"/>
      <w:lvlJc w:val="left"/>
      <w:pPr>
        <w:ind w:left="5040" w:hanging="360"/>
      </w:pPr>
    </w:lvl>
    <w:lvl w:ilvl="7" w:tplc="FC448256">
      <w:start w:val="1"/>
      <w:numFmt w:val="bullet"/>
      <w:lvlText w:val="●"/>
      <w:lvlJc w:val="left"/>
      <w:pPr>
        <w:ind w:left="5760" w:hanging="360"/>
      </w:pPr>
    </w:lvl>
    <w:lvl w:ilvl="8" w:tplc="C5F4D822">
      <w:start w:val="1"/>
      <w:numFmt w:val="bullet"/>
      <w:lvlText w:val="●"/>
      <w:lvlJc w:val="left"/>
      <w:pPr>
        <w:ind w:left="6480" w:hanging="360"/>
      </w:pPr>
    </w:lvl>
  </w:abstractNum>
  <w:num w:numId="1" w16cid:durableId="1374038396">
    <w:abstractNumId w:val="1"/>
    <w:lvlOverride w:ilvl="0">
      <w:startOverride w:val="1"/>
    </w:lvlOverride>
  </w:num>
  <w:num w:numId="2" w16cid:durableId="7585982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CD3"/>
    <w:rsid w:val="000A4DB5"/>
    <w:rsid w:val="00212244"/>
    <w:rsid w:val="002D51F3"/>
    <w:rsid w:val="006B7FED"/>
    <w:rsid w:val="00A76C92"/>
    <w:rsid w:val="00AA142F"/>
    <w:rsid w:val="00AA2CA3"/>
    <w:rsid w:val="00B1366E"/>
    <w:rsid w:val="00B65B5B"/>
    <w:rsid w:val="00D24EF9"/>
    <w:rsid w:val="00D32EFA"/>
    <w:rsid w:val="00F079F3"/>
    <w:rsid w:val="00F11CD3"/>
    <w:rsid w:val="00FB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76CA78"/>
  <w15:docId w15:val="{F886B09A-3782-1948-89D2-DC7880062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2A"/>
        <w:sz w:val="19"/>
        <w:szCs w:val="19"/>
        <w:lang w:val="en-FR" w:eastAsia="en-GB" w:bidi="ar-SA"/>
      </w:rPr>
    </w:rPrDefault>
    <w:pPrDefault>
      <w:pPr>
        <w:spacing w:line="20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727</Words>
  <Characters>4149</Characters>
  <Application>Microsoft Office Word</Application>
  <DocSecurity>0</DocSecurity>
  <Lines>34</Lines>
  <Paragraphs>9</Paragraphs>
  <ScaleCrop>false</ScaleCrop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Samira Alim</cp:lastModifiedBy>
  <cp:revision>2</cp:revision>
  <dcterms:created xsi:type="dcterms:W3CDTF">2026-09-04T19:48:00Z</dcterms:created>
  <dcterms:modified xsi:type="dcterms:W3CDTF">2026-09-04T19:48:00Z</dcterms:modified>
</cp:coreProperties>
</file>