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9FC0" w14:textId="441C2885" w:rsidR="00BE6852" w:rsidRDefault="00B75F0E" w:rsidP="0007395F">
      <w:pPr>
        <w:pStyle w:val="Titel"/>
      </w:pPr>
      <w:r>
        <w:t>Clusterbeschreibungen</w:t>
      </w:r>
    </w:p>
    <w:p w14:paraId="28066185" w14:textId="5ED46E67" w:rsidR="00B75F0E" w:rsidRDefault="00B75F0E"/>
    <w:p w14:paraId="169C506B" w14:textId="075BF397" w:rsidR="00B95930" w:rsidRDefault="00B95930">
      <w:r>
        <w:t>Alter der Jugendlichen: 2005-2008?</w:t>
      </w:r>
    </w:p>
    <w:p w14:paraId="50C71531" w14:textId="48FC514D" w:rsidR="00B75F0E" w:rsidRDefault="00B75F0E" w:rsidP="0007395F">
      <w:pPr>
        <w:pStyle w:val="berschrift1"/>
      </w:pPr>
      <w:r>
        <w:t>Cluster 1 (n=40):</w:t>
      </w:r>
      <w:r w:rsidR="00EB7D26">
        <w:t xml:space="preserve"> „Jobber“</w:t>
      </w:r>
    </w:p>
    <w:p w14:paraId="22961601" w14:textId="72D6F296" w:rsidR="00B75F0E" w:rsidRDefault="00B75F0E"/>
    <w:p w14:paraId="108417A6" w14:textId="6060283E" w:rsidR="00D81A98" w:rsidRDefault="00D81A98" w:rsidP="00B75F0E">
      <w:pPr>
        <w:pStyle w:val="Listenabsatz"/>
        <w:numPr>
          <w:ilvl w:val="0"/>
          <w:numId w:val="2"/>
        </w:numPr>
      </w:pPr>
      <w:r>
        <w:t>60% weiblich, 40% männlich</w:t>
      </w:r>
    </w:p>
    <w:p w14:paraId="3B25569C" w14:textId="38E66616" w:rsidR="00B75F0E" w:rsidRDefault="00EB7D26" w:rsidP="00B75F0E">
      <w:pPr>
        <w:pStyle w:val="Listenabsatz"/>
        <w:numPr>
          <w:ilvl w:val="0"/>
          <w:numId w:val="2"/>
        </w:numPr>
      </w:pPr>
      <w:r>
        <w:t>Tendenz zu</w:t>
      </w:r>
      <w:r w:rsidR="00B75F0E">
        <w:t xml:space="preserve"> Gesamt-/Hauptschulen</w:t>
      </w:r>
      <w:r>
        <w:t xml:space="preserve"> </w:t>
      </w:r>
      <w:r w:rsidR="002E614B">
        <w:t>(35%/28%)</w:t>
      </w:r>
    </w:p>
    <w:p w14:paraId="62544515" w14:textId="094AE823" w:rsidR="00B75F0E" w:rsidRDefault="00B75F0E" w:rsidP="00B75F0E">
      <w:pPr>
        <w:pStyle w:val="Listenabsatz"/>
        <w:numPr>
          <w:ilvl w:val="0"/>
          <w:numId w:val="2"/>
        </w:numPr>
      </w:pPr>
      <w:r>
        <w:t>Überdurchschnittlicher Migrationshintergrund (68%), 40% anderes Geburtsland</w:t>
      </w:r>
    </w:p>
    <w:p w14:paraId="6CF08B6A" w14:textId="73665180" w:rsidR="00B75F0E" w:rsidRDefault="00EB7D26" w:rsidP="00B75F0E">
      <w:pPr>
        <w:pStyle w:val="Listenabsatz"/>
        <w:numPr>
          <w:ilvl w:val="0"/>
          <w:numId w:val="2"/>
        </w:numPr>
      </w:pPr>
      <w:r>
        <w:t>Anteil an Neben-/Ferienjobs leicht unterdurchschnittlich (15%/20%)</w:t>
      </w:r>
    </w:p>
    <w:p w14:paraId="37518D18" w14:textId="0EECB258" w:rsidR="00EB7D26" w:rsidRDefault="00EB7D26" w:rsidP="00B75F0E">
      <w:pPr>
        <w:pStyle w:val="Listenabsatz"/>
        <w:numPr>
          <w:ilvl w:val="0"/>
          <w:numId w:val="2"/>
        </w:numPr>
      </w:pPr>
      <w:r>
        <w:t>Engagement überdurchschnittlich (40%)</w:t>
      </w:r>
    </w:p>
    <w:p w14:paraId="2982977D" w14:textId="4CD87F0D" w:rsidR="00EB7D26" w:rsidRPr="00D62304" w:rsidRDefault="00B24617" w:rsidP="00B75F0E">
      <w:pPr>
        <w:pStyle w:val="Listenabsatz"/>
        <w:numPr>
          <w:ilvl w:val="0"/>
          <w:numId w:val="2"/>
        </w:numPr>
        <w:rPr>
          <w:b/>
          <w:bCs/>
        </w:rPr>
      </w:pPr>
      <w:r>
        <w:t>Höchstes Bildungsziel:</w:t>
      </w:r>
      <w:r w:rsidR="00EB7D26">
        <w:t xml:space="preserve"> Realschulabschluss (43%), gefolgt vom </w:t>
      </w:r>
      <w:r w:rsidR="00EB7D26" w:rsidRPr="00D62304">
        <w:rPr>
          <w:b/>
          <w:bCs/>
        </w:rPr>
        <w:t>Hauptschulabschluss (20%)</w:t>
      </w:r>
    </w:p>
    <w:p w14:paraId="53F149E7" w14:textId="35D20328" w:rsidR="00EB7D26" w:rsidRPr="00D81A98" w:rsidRDefault="00D81A98" w:rsidP="00B75F0E">
      <w:pPr>
        <w:pStyle w:val="Listenabsatz"/>
        <w:numPr>
          <w:ilvl w:val="0"/>
          <w:numId w:val="2"/>
        </w:numPr>
        <w:rPr>
          <w:b/>
          <w:bCs/>
        </w:rPr>
      </w:pPr>
      <w:r w:rsidRPr="00D81A98">
        <w:rPr>
          <w:b/>
          <w:bCs/>
        </w:rPr>
        <w:t xml:space="preserve">Alle Personen des Clusters wollen </w:t>
      </w:r>
      <w:r w:rsidR="0030673E">
        <w:rPr>
          <w:b/>
          <w:bCs/>
        </w:rPr>
        <w:t xml:space="preserve">direkt </w:t>
      </w:r>
      <w:r w:rsidRPr="00D81A98">
        <w:rPr>
          <w:b/>
          <w:bCs/>
        </w:rPr>
        <w:t>nach der Schule jobben</w:t>
      </w:r>
    </w:p>
    <w:p w14:paraId="26720C3E" w14:textId="746FAF10" w:rsidR="0030673E" w:rsidRDefault="0030673E" w:rsidP="0030673E">
      <w:pPr>
        <w:pStyle w:val="Listenabsatz"/>
        <w:numPr>
          <w:ilvl w:val="0"/>
          <w:numId w:val="2"/>
        </w:numPr>
      </w:pPr>
      <w:r>
        <w:t>53% haben einen (eher) feststehenden Berufswunsch</w:t>
      </w:r>
    </w:p>
    <w:p w14:paraId="7B9BF9FC" w14:textId="3A59F86C" w:rsidR="0027559F" w:rsidRDefault="00367FF1" w:rsidP="0030673E">
      <w:pPr>
        <w:pStyle w:val="Listenabsatz"/>
        <w:numPr>
          <w:ilvl w:val="0"/>
          <w:numId w:val="2"/>
        </w:numPr>
      </w:pPr>
      <w:r>
        <w:t xml:space="preserve">Arbeitsfelder/Interessen sind durchmischt: Soziales (23%), Technik (20%), Gesundheit (20%), </w:t>
      </w:r>
      <w:r w:rsidR="00C166AF">
        <w:t xml:space="preserve">Verkauf (18%), Verwaltung (18%), </w:t>
      </w:r>
      <w:r>
        <w:t>etc.</w:t>
      </w:r>
    </w:p>
    <w:p w14:paraId="37ED21A3" w14:textId="1AF0F078" w:rsidR="005A7065" w:rsidRDefault="004C2EF4" w:rsidP="0030673E">
      <w:pPr>
        <w:pStyle w:val="Listenabsatz"/>
        <w:numPr>
          <w:ilvl w:val="0"/>
          <w:numId w:val="2"/>
        </w:numPr>
      </w:pPr>
      <w:r>
        <w:t>Jobsorgen</w:t>
      </w:r>
      <w:r w:rsidR="005A7065">
        <w:t xml:space="preserve"> </w:t>
      </w:r>
      <w:r w:rsidR="005979E8">
        <w:t>unterdurchsch</w:t>
      </w:r>
      <w:r w:rsidR="00567E43">
        <w:t>n</w:t>
      </w:r>
      <w:r w:rsidR="005979E8">
        <w:t xml:space="preserve">ittlich </w:t>
      </w:r>
      <w:r w:rsidR="005A7065">
        <w:t>(23%)</w:t>
      </w:r>
    </w:p>
    <w:p w14:paraId="4356D229" w14:textId="35EE9AC5" w:rsidR="005A7065" w:rsidRDefault="00194FBE" w:rsidP="0030673E">
      <w:pPr>
        <w:pStyle w:val="Listenabsatz"/>
        <w:numPr>
          <w:ilvl w:val="0"/>
          <w:numId w:val="2"/>
        </w:numPr>
      </w:pPr>
      <w:r>
        <w:t>Wohlbefinden in Klasse/Schule/Freundeskreis durchweg gut</w:t>
      </w:r>
      <w:r w:rsidR="00574496">
        <w:t xml:space="preserve"> (&gt;85%)</w:t>
      </w:r>
    </w:p>
    <w:p w14:paraId="653BDFA6" w14:textId="774EADBB" w:rsidR="00194FBE" w:rsidRDefault="00194FBE" w:rsidP="00194FBE">
      <w:pPr>
        <w:pStyle w:val="Listenabsatz"/>
        <w:numPr>
          <w:ilvl w:val="0"/>
          <w:numId w:val="2"/>
        </w:numPr>
      </w:pPr>
      <w:r w:rsidRPr="0080168A">
        <w:rPr>
          <w:b/>
          <w:bCs/>
        </w:rPr>
        <w:t>Selbstwirksamkeit unterdurchschnittlich (25%),</w:t>
      </w:r>
      <w:r>
        <w:t xml:space="preserve"> depressive Symptome überdurchschnittlich (65%)</w:t>
      </w:r>
    </w:p>
    <w:p w14:paraId="206BC956" w14:textId="77777777" w:rsidR="00932901" w:rsidRDefault="00932901" w:rsidP="00932901"/>
    <w:p w14:paraId="112EB43A" w14:textId="5F2CB51E" w:rsidR="00194FBE" w:rsidRDefault="00194FBE" w:rsidP="0007395F">
      <w:pPr>
        <w:pStyle w:val="berschrift1"/>
      </w:pPr>
      <w:r>
        <w:t>Cluster 2 (n=708): „Mainstream“</w:t>
      </w:r>
    </w:p>
    <w:p w14:paraId="0C45EE5E" w14:textId="77777777" w:rsidR="0007395F" w:rsidRDefault="0007395F" w:rsidP="0007395F"/>
    <w:p w14:paraId="356DB29C" w14:textId="77777777" w:rsidR="00125259" w:rsidRPr="00125259" w:rsidRDefault="00125259" w:rsidP="00125259">
      <w:r w:rsidRPr="00125259">
        <w:t>43% weiblich, 57% männlich​</w:t>
      </w:r>
    </w:p>
    <w:p w14:paraId="4C69D886" w14:textId="77777777" w:rsidR="00125259" w:rsidRPr="00125259" w:rsidRDefault="00125259" w:rsidP="00125259">
      <w:r w:rsidRPr="00125259">
        <w:t>Tendenz zu Realschulen/Gymnasien (33%/30%)​</w:t>
      </w:r>
    </w:p>
    <w:p w14:paraId="13A45BF5" w14:textId="77777777" w:rsidR="00125259" w:rsidRPr="00125259" w:rsidRDefault="00125259" w:rsidP="00125259">
      <w:r w:rsidRPr="00125259">
        <w:t>Migrationsanteil durchschnittlich/leicht unterdurchschnittlich (43%)​</w:t>
      </w:r>
    </w:p>
    <w:p w14:paraId="2368803A" w14:textId="77777777" w:rsidR="00125259" w:rsidRPr="00125259" w:rsidRDefault="00125259" w:rsidP="00125259">
      <w:r w:rsidRPr="00125259">
        <w:t>Nebenjobs/Ferienjobs/Ehrenamt fast genau im Durchschnitt (19%/24%/28%)​</w:t>
      </w:r>
    </w:p>
    <w:p w14:paraId="7B0BE9B6" w14:textId="77777777" w:rsidR="00125259" w:rsidRPr="00125259" w:rsidRDefault="00125259" w:rsidP="00125259">
      <w:r w:rsidRPr="00125259">
        <w:t>Höchstes Bildungsziel: Studium (49%), gefolgt vom Realschulabschluss (28%), gefolgt von Abi (15%)​</w:t>
      </w:r>
    </w:p>
    <w:p w14:paraId="1311F79C" w14:textId="77777777" w:rsidR="00125259" w:rsidRPr="00125259" w:rsidRDefault="00125259" w:rsidP="00125259">
      <w:r w:rsidRPr="00125259">
        <w:t>Nach der Schule wollen die meisten studieren (39%), oder eine Lehre anfangen (22%), einige (15%) wollen eine weiterführende Schule besuchen​</w:t>
      </w:r>
    </w:p>
    <w:p w14:paraId="3354E554" w14:textId="77777777" w:rsidR="00125259" w:rsidRPr="00125259" w:rsidRDefault="00125259" w:rsidP="00125259">
      <w:r w:rsidRPr="00125259">
        <w:t>48% haben einen feststehenden Berufswunsch (minimal überdurchschnittlich)​</w:t>
      </w:r>
    </w:p>
    <w:p w14:paraId="5AEE9032" w14:textId="77777777" w:rsidR="00125259" w:rsidRPr="00125259" w:rsidRDefault="00125259" w:rsidP="00125259">
      <w:r w:rsidRPr="00125259">
        <w:t>Arbeitsfelder/Interessen sind sehr durchmischt: Technik (21%), IT (20%), Handwerk (20%), Gesundheit (18%), Soziales (17%), Sport (15%), etc.​</w:t>
      </w:r>
    </w:p>
    <w:p w14:paraId="0D1EAF59" w14:textId="77777777" w:rsidR="00125259" w:rsidRPr="00125259" w:rsidRDefault="00125259" w:rsidP="00125259">
      <w:r w:rsidRPr="00125259">
        <w:t>Jobsorgen durchschnittlich/minimal überdurchschnittlich (42%)​</w:t>
      </w:r>
    </w:p>
    <w:p w14:paraId="6D39B35C" w14:textId="77777777" w:rsidR="00125259" w:rsidRPr="00125259" w:rsidRDefault="00125259" w:rsidP="00125259">
      <w:r w:rsidRPr="00125259">
        <w:t>Wohlbefinden in Klasse/Schule/Freundeskreis durchweg gut/leicht überdurchschnittlich (91%/85%/94%)​</w:t>
      </w:r>
    </w:p>
    <w:p w14:paraId="59A2BBF1" w14:textId="77777777" w:rsidR="00125259" w:rsidRPr="00125259" w:rsidRDefault="00125259" w:rsidP="00125259">
      <w:r w:rsidRPr="00125259">
        <w:t>Selbstwirksamkeit (eher) überdurchschnittlich (44%), Sorgen und depressive Symptome unterdurchschnittlich (39%/39%)</w:t>
      </w:r>
    </w:p>
    <w:p w14:paraId="512DC39B" w14:textId="434EB7FE" w:rsidR="0080168A" w:rsidRDefault="0080168A" w:rsidP="0080168A"/>
    <w:p w14:paraId="3DF55A53" w14:textId="190FE4AA" w:rsidR="0080168A" w:rsidRDefault="00753626" w:rsidP="007E4F1E">
      <w:pPr>
        <w:pStyle w:val="berschrift1"/>
      </w:pPr>
      <w:r>
        <w:t>Cluster 3 (n=35):</w:t>
      </w:r>
      <w:r w:rsidR="001C7704">
        <w:t xml:space="preserve"> </w:t>
      </w:r>
      <w:r w:rsidR="007E4F1E">
        <w:t>„Angehende Modedesignerinnen“</w:t>
      </w:r>
    </w:p>
    <w:p w14:paraId="2A671DCE" w14:textId="5CE195DD" w:rsidR="00753626" w:rsidRDefault="00753626" w:rsidP="00753626"/>
    <w:p w14:paraId="553F30CD" w14:textId="638B00F9" w:rsidR="00753626" w:rsidRDefault="00753626" w:rsidP="00753626">
      <w:pPr>
        <w:pStyle w:val="Listenabsatz"/>
        <w:numPr>
          <w:ilvl w:val="0"/>
          <w:numId w:val="5"/>
        </w:numPr>
      </w:pPr>
      <w:r w:rsidRPr="00BB5112">
        <w:rPr>
          <w:b/>
          <w:bCs/>
        </w:rPr>
        <w:t>89% weiblich</w:t>
      </w:r>
      <w:r>
        <w:t>, 11% männlich</w:t>
      </w:r>
    </w:p>
    <w:p w14:paraId="66B14CE9" w14:textId="486CBFD0" w:rsidR="00753626" w:rsidRDefault="00F45EEE" w:rsidP="00753626">
      <w:pPr>
        <w:pStyle w:val="Listenabsatz"/>
        <w:numPr>
          <w:ilvl w:val="0"/>
          <w:numId w:val="5"/>
        </w:numPr>
      </w:pPr>
      <w:r>
        <w:lastRenderedPageBreak/>
        <w:t>Tendenz zu Gesamt-/Realschulen (31%/31%)</w:t>
      </w:r>
    </w:p>
    <w:p w14:paraId="7BD90DA1" w14:textId="7B195DAA" w:rsidR="00D82C13" w:rsidRDefault="00D82C13" w:rsidP="00D82C13">
      <w:pPr>
        <w:pStyle w:val="Listenabsatz"/>
        <w:numPr>
          <w:ilvl w:val="0"/>
          <w:numId w:val="5"/>
        </w:numPr>
      </w:pPr>
      <w:r w:rsidRPr="00F81C36">
        <w:rPr>
          <w:b/>
          <w:bCs/>
        </w:rPr>
        <w:t>Überdurchschnittlicher Migrationshintergrund (</w:t>
      </w:r>
      <w:r w:rsidRPr="00F81C36">
        <w:rPr>
          <w:b/>
          <w:bCs/>
        </w:rPr>
        <w:t>71</w:t>
      </w:r>
      <w:r w:rsidRPr="00F81C36">
        <w:rPr>
          <w:b/>
          <w:bCs/>
        </w:rPr>
        <w:t>%),</w:t>
      </w:r>
      <w:r>
        <w:t xml:space="preserve"> </w:t>
      </w:r>
      <w:r>
        <w:t>29</w:t>
      </w:r>
      <w:r>
        <w:t>% anderes Geburtsland</w:t>
      </w:r>
    </w:p>
    <w:p w14:paraId="0F076A94" w14:textId="0386C1D9" w:rsidR="00F45EEE" w:rsidRDefault="00D82C13" w:rsidP="00753626">
      <w:pPr>
        <w:pStyle w:val="Listenabsatz"/>
        <w:numPr>
          <w:ilvl w:val="0"/>
          <w:numId w:val="5"/>
        </w:numPr>
      </w:pPr>
      <w:r w:rsidRPr="00D82C13">
        <w:rPr>
          <w:b/>
          <w:bCs/>
        </w:rPr>
        <w:t>Überdurchschnittliches Engagement (37%),</w:t>
      </w:r>
      <w:r>
        <w:t xml:space="preserve"> aber weniger Neben-/Ferienjobs</w:t>
      </w:r>
    </w:p>
    <w:p w14:paraId="63C74845" w14:textId="3BFAE1A4" w:rsidR="00D82C13" w:rsidRDefault="00D82C13" w:rsidP="00753626">
      <w:pPr>
        <w:pStyle w:val="Listenabsatz"/>
        <w:numPr>
          <w:ilvl w:val="0"/>
          <w:numId w:val="5"/>
        </w:numPr>
      </w:pPr>
      <w:r>
        <w:t xml:space="preserve">Höchstes Bildungsziel: Realschulabschluss (34%), gefolgt von </w:t>
      </w:r>
      <w:r w:rsidR="00F81C36">
        <w:t>Studium (29%)</w:t>
      </w:r>
      <w:r>
        <w:t xml:space="preserve"> </w:t>
      </w:r>
    </w:p>
    <w:p w14:paraId="6ACBDF8D" w14:textId="14E6640F" w:rsidR="00D82C13" w:rsidRDefault="00BB5112" w:rsidP="00753626">
      <w:pPr>
        <w:pStyle w:val="Listenabsatz"/>
        <w:numPr>
          <w:ilvl w:val="0"/>
          <w:numId w:val="5"/>
        </w:numPr>
      </w:pPr>
      <w:r>
        <w:t>Direkt nach der Schule wollen viele studieren (34%), oder eine Lehre anfangen (26%)</w:t>
      </w:r>
    </w:p>
    <w:p w14:paraId="65993F0E" w14:textId="08BADE96" w:rsidR="00BB5112" w:rsidRDefault="00C149F8" w:rsidP="00753626">
      <w:pPr>
        <w:pStyle w:val="Listenabsatz"/>
        <w:numPr>
          <w:ilvl w:val="0"/>
          <w:numId w:val="5"/>
        </w:numPr>
      </w:pPr>
      <w:r>
        <w:t>Wenige (31%) haben einen (eher) festen Berufswunsch</w:t>
      </w:r>
    </w:p>
    <w:p w14:paraId="03F9E428" w14:textId="7F7A7CA7" w:rsidR="00C149F8" w:rsidRDefault="00C149F8" w:rsidP="00753626">
      <w:pPr>
        <w:pStyle w:val="Listenabsatz"/>
        <w:numPr>
          <w:ilvl w:val="0"/>
          <w:numId w:val="5"/>
        </w:numPr>
      </w:pPr>
      <w:r w:rsidRPr="006F61AA">
        <w:rPr>
          <w:b/>
          <w:bCs/>
        </w:rPr>
        <w:t>Alle interessieren sich für den Bereich Körperpflege/Schönheit</w:t>
      </w:r>
      <w:r>
        <w:t xml:space="preserve">, </w:t>
      </w:r>
      <w:r w:rsidR="00D26B2B">
        <w:t>es</w:t>
      </w:r>
      <w:r w:rsidR="006F61AA">
        <w:t xml:space="preserve"> folgt Gesundheit (26%) oder Soziales (23%)</w:t>
      </w:r>
    </w:p>
    <w:p w14:paraId="1B67B532" w14:textId="7679F304" w:rsidR="006F61AA" w:rsidRDefault="00395E2A" w:rsidP="00753626">
      <w:pPr>
        <w:pStyle w:val="Listenabsatz"/>
        <w:numPr>
          <w:ilvl w:val="0"/>
          <w:numId w:val="5"/>
        </w:numPr>
      </w:pPr>
      <w:r>
        <w:t>Jobsorgen unterdurchschnittlich (26%)</w:t>
      </w:r>
    </w:p>
    <w:p w14:paraId="3F6CE0A8" w14:textId="7584F004" w:rsidR="00A0296D" w:rsidRDefault="00A0296D" w:rsidP="00A0296D">
      <w:pPr>
        <w:pStyle w:val="Listenabsatz"/>
        <w:numPr>
          <w:ilvl w:val="0"/>
          <w:numId w:val="5"/>
        </w:numPr>
      </w:pPr>
      <w:r>
        <w:t>Leicht überdurchschnittliche Internetnutzung bei Berufsorientierung (31%)</w:t>
      </w:r>
    </w:p>
    <w:p w14:paraId="46EEAAE7" w14:textId="3413C669" w:rsidR="00395E2A" w:rsidRDefault="00395E2A" w:rsidP="00753626">
      <w:pPr>
        <w:pStyle w:val="Listenabsatz"/>
        <w:numPr>
          <w:ilvl w:val="0"/>
          <w:numId w:val="5"/>
        </w:numPr>
      </w:pPr>
      <w:r>
        <w:t>Wohlbefinden in Klasse/Schule/Freundeskreis eher unterdurchschnittlich (66%/74%/74%)</w:t>
      </w:r>
    </w:p>
    <w:p w14:paraId="75AF7AEA" w14:textId="3DC29669" w:rsidR="00395E2A" w:rsidRDefault="00395E2A" w:rsidP="00753626">
      <w:pPr>
        <w:pStyle w:val="Listenabsatz"/>
        <w:numPr>
          <w:ilvl w:val="0"/>
          <w:numId w:val="5"/>
        </w:numPr>
      </w:pPr>
      <w:r>
        <w:t>Selbstwirksamkeit (31%) etwas unterm Durchschnitt, Sorgen (63%) und depressive Symptome (66%) überdurchschnittlich</w:t>
      </w:r>
    </w:p>
    <w:p w14:paraId="6D1119C0" w14:textId="77777777" w:rsidR="006E3A82" w:rsidRDefault="006E3A82" w:rsidP="006E3A82"/>
    <w:p w14:paraId="52B017A1" w14:textId="1EAA8BD2" w:rsidR="00AD15B8" w:rsidRDefault="00AD15B8" w:rsidP="00AD15B8"/>
    <w:p w14:paraId="0FC2C4FE" w14:textId="00749252" w:rsidR="00AD15B8" w:rsidRDefault="00AD15B8" w:rsidP="00CB08CD">
      <w:pPr>
        <w:pStyle w:val="berschrift1"/>
      </w:pPr>
      <w:r>
        <w:t>Cluster 4 (n=206):</w:t>
      </w:r>
      <w:r w:rsidR="00402AFB">
        <w:t xml:space="preserve"> „Die</w:t>
      </w:r>
      <w:r w:rsidR="00326590">
        <w:t xml:space="preserve"> </w:t>
      </w:r>
      <w:r w:rsidR="001A012F">
        <w:t>(</w:t>
      </w:r>
      <w:r w:rsidR="00326590">
        <w:t>noch</w:t>
      </w:r>
      <w:r w:rsidR="001A012F">
        <w:t>)</w:t>
      </w:r>
      <w:r w:rsidR="00402AFB">
        <w:t xml:space="preserve"> Unentschlossenen“</w:t>
      </w:r>
    </w:p>
    <w:p w14:paraId="4EF17E8F" w14:textId="21910B05" w:rsidR="00AD15B8" w:rsidRDefault="00AD15B8" w:rsidP="00AD15B8"/>
    <w:p w14:paraId="546074D7" w14:textId="3810FB09" w:rsidR="00AD15B8" w:rsidRDefault="00AD15B8" w:rsidP="00AD15B8">
      <w:pPr>
        <w:pStyle w:val="Listenabsatz"/>
        <w:numPr>
          <w:ilvl w:val="0"/>
          <w:numId w:val="6"/>
        </w:numPr>
      </w:pPr>
      <w:r w:rsidRPr="003009BF">
        <w:rPr>
          <w:b/>
          <w:bCs/>
        </w:rPr>
        <w:t>70% weiblich</w:t>
      </w:r>
      <w:r>
        <w:t>, 30% männlich</w:t>
      </w:r>
    </w:p>
    <w:p w14:paraId="7E7B645A" w14:textId="03D59964" w:rsidR="00AD15B8" w:rsidRDefault="003009BF" w:rsidP="00AD15B8">
      <w:pPr>
        <w:pStyle w:val="Listenabsatz"/>
        <w:numPr>
          <w:ilvl w:val="0"/>
          <w:numId w:val="6"/>
        </w:numPr>
      </w:pPr>
      <w:r>
        <w:t>Tendenz zu Gesamt-/Realschule (33%/33%)</w:t>
      </w:r>
    </w:p>
    <w:p w14:paraId="346A4AF3" w14:textId="0BAFDD18" w:rsidR="003009BF" w:rsidRDefault="003009BF" w:rsidP="00AD15B8">
      <w:pPr>
        <w:pStyle w:val="Listenabsatz"/>
        <w:numPr>
          <w:ilvl w:val="0"/>
          <w:numId w:val="6"/>
        </w:numPr>
      </w:pPr>
      <w:r>
        <w:t xml:space="preserve">Migrationshintergrund leicht </w:t>
      </w:r>
      <w:proofErr w:type="spellStart"/>
      <w:r>
        <w:t>überdurchschn</w:t>
      </w:r>
      <w:proofErr w:type="spellEnd"/>
      <w:r>
        <w:t>. (50%), 18% anderes Geburtsland</w:t>
      </w:r>
    </w:p>
    <w:p w14:paraId="74C19BC9" w14:textId="4774BBDC" w:rsidR="003009BF" w:rsidRDefault="003009BF" w:rsidP="00AD15B8">
      <w:pPr>
        <w:pStyle w:val="Listenabsatz"/>
        <w:numPr>
          <w:ilvl w:val="0"/>
          <w:numId w:val="6"/>
        </w:numPr>
      </w:pPr>
      <w:r>
        <w:t>Ferien-/Nebenjobs/Engagement minimal überdurchschnittlich</w:t>
      </w:r>
    </w:p>
    <w:p w14:paraId="6457C6AE" w14:textId="7D0CC172" w:rsidR="003009BF" w:rsidRPr="003009BF" w:rsidRDefault="003009BF" w:rsidP="00AD15B8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Höchstes Bildungsziel: Studium (35%), gefolgt von </w:t>
      </w:r>
      <w:r w:rsidRPr="003009BF">
        <w:rPr>
          <w:b/>
          <w:bCs/>
        </w:rPr>
        <w:t>33% an Personen, die noch nicht wissen welche Bildung sie erreichen wollen</w:t>
      </w:r>
    </w:p>
    <w:p w14:paraId="6D662919" w14:textId="582D3545" w:rsidR="003009BF" w:rsidRDefault="003009BF" w:rsidP="00AD15B8">
      <w:pPr>
        <w:pStyle w:val="Listenabsatz"/>
        <w:numPr>
          <w:ilvl w:val="0"/>
          <w:numId w:val="6"/>
        </w:numPr>
      </w:pPr>
      <w:r>
        <w:t xml:space="preserve">32% wollen nach der Schule eine weiterführende Schule besuchen, </w:t>
      </w:r>
      <w:r w:rsidR="004E0F26">
        <w:t xml:space="preserve">wiederum </w:t>
      </w:r>
      <w:r w:rsidR="004E0F26" w:rsidRPr="005D3D70">
        <w:rPr>
          <w:b/>
          <w:bCs/>
        </w:rPr>
        <w:t>wissen 23% nicht was sie nach der Schule machen</w:t>
      </w:r>
      <w:r w:rsidR="004E0F26">
        <w:t>, 19% wollen studieren</w:t>
      </w:r>
    </w:p>
    <w:p w14:paraId="738F3B52" w14:textId="1831056C" w:rsidR="004E0F26" w:rsidRDefault="004E0F26" w:rsidP="00C249BA">
      <w:pPr>
        <w:pStyle w:val="Listenabsatz"/>
        <w:numPr>
          <w:ilvl w:val="0"/>
          <w:numId w:val="6"/>
        </w:numPr>
      </w:pPr>
      <w:r>
        <w:t>Wenige (34%) haben einen festen Berufswunsch</w:t>
      </w:r>
    </w:p>
    <w:p w14:paraId="2BA9C59F" w14:textId="54B03DC4" w:rsidR="00C249BA" w:rsidRDefault="00C249BA" w:rsidP="00C249BA">
      <w:pPr>
        <w:pStyle w:val="Listenabsatz"/>
        <w:numPr>
          <w:ilvl w:val="0"/>
          <w:numId w:val="6"/>
        </w:numPr>
      </w:pPr>
      <w:r>
        <w:t xml:space="preserve">Interessen </w:t>
      </w:r>
      <w:r w:rsidR="0011491F">
        <w:t>durchmischt</w:t>
      </w:r>
      <w:r>
        <w:t>: Soziales (31%), Gesundheit (27%), Kunst (19%), Verwaltung (1</w:t>
      </w:r>
      <w:r w:rsidR="00B03F57">
        <w:t>6</w:t>
      </w:r>
      <w:r>
        <w:t>%)</w:t>
      </w:r>
      <w:r w:rsidR="00F95F24">
        <w:t>, Medien (1</w:t>
      </w:r>
      <w:r w:rsidR="00B03F57">
        <w:t>1</w:t>
      </w:r>
      <w:r w:rsidR="00F95F24">
        <w:t>%),</w:t>
      </w:r>
      <w:r w:rsidR="00B03F57">
        <w:t xml:space="preserve"> IT (11%),</w:t>
      </w:r>
      <w:r w:rsidR="00F95F24">
        <w:t xml:space="preserve"> etc.</w:t>
      </w:r>
    </w:p>
    <w:p w14:paraId="285AA7F1" w14:textId="6C1B82E8" w:rsidR="00A0296D" w:rsidRDefault="00C70211" w:rsidP="00A0296D">
      <w:pPr>
        <w:pStyle w:val="Listenabsatz"/>
        <w:numPr>
          <w:ilvl w:val="0"/>
          <w:numId w:val="6"/>
        </w:numPr>
      </w:pPr>
      <w:r>
        <w:t>Tendenziell niedrigere Jobsorgen (31%)</w:t>
      </w:r>
    </w:p>
    <w:p w14:paraId="7CC3D323" w14:textId="1F15A301" w:rsidR="00C70211" w:rsidRDefault="00C70211" w:rsidP="00C70211">
      <w:pPr>
        <w:pStyle w:val="Listenabsatz"/>
        <w:numPr>
          <w:ilvl w:val="0"/>
          <w:numId w:val="6"/>
        </w:numPr>
      </w:pPr>
      <w:r>
        <w:t>Wohlbefinden in Klasse/Schule/Freundeskreis eher unterdurchschnittlich (6</w:t>
      </w:r>
      <w:r>
        <w:t>3</w:t>
      </w:r>
      <w:r>
        <w:t>%/</w:t>
      </w:r>
      <w:r>
        <w:t>63</w:t>
      </w:r>
      <w:r>
        <w:t>%/7</w:t>
      </w:r>
      <w:r>
        <w:t>0</w:t>
      </w:r>
      <w:r>
        <w:t>%)</w:t>
      </w:r>
    </w:p>
    <w:p w14:paraId="2727397D" w14:textId="6F27723C" w:rsidR="00CF4BA6" w:rsidRDefault="00CF4BA6" w:rsidP="00CF4BA6">
      <w:pPr>
        <w:pStyle w:val="Listenabsatz"/>
        <w:numPr>
          <w:ilvl w:val="0"/>
          <w:numId w:val="6"/>
        </w:numPr>
      </w:pPr>
      <w:r w:rsidRPr="00CB08CD">
        <w:rPr>
          <w:b/>
          <w:bCs/>
        </w:rPr>
        <w:t>Selbstwirksamkeit (</w:t>
      </w:r>
      <w:r w:rsidRPr="00CB08CD">
        <w:rPr>
          <w:b/>
          <w:bCs/>
        </w:rPr>
        <w:t>2</w:t>
      </w:r>
      <w:r w:rsidRPr="00CB08CD">
        <w:rPr>
          <w:b/>
          <w:bCs/>
        </w:rPr>
        <w:t xml:space="preserve">1%) </w:t>
      </w:r>
      <w:r w:rsidRPr="00CB08CD">
        <w:rPr>
          <w:b/>
          <w:bCs/>
        </w:rPr>
        <w:t>unterdurchschnittlich</w:t>
      </w:r>
      <w:r>
        <w:t>, Sorgen (6</w:t>
      </w:r>
      <w:r>
        <w:t>4</w:t>
      </w:r>
      <w:r>
        <w:t>%) und depressive Symptome (6</w:t>
      </w:r>
      <w:r>
        <w:t>8</w:t>
      </w:r>
      <w:r>
        <w:t>%) überdurchschnittlich</w:t>
      </w:r>
    </w:p>
    <w:p w14:paraId="295161AF" w14:textId="131DF699" w:rsidR="00402AFB" w:rsidRDefault="00402AFB" w:rsidP="00402AFB"/>
    <w:p w14:paraId="7F89FA26" w14:textId="77777777" w:rsidR="001A012F" w:rsidRDefault="001A012F" w:rsidP="00402AFB"/>
    <w:p w14:paraId="25363723" w14:textId="02120000" w:rsidR="00402AFB" w:rsidRDefault="00402AFB" w:rsidP="0035629F">
      <w:pPr>
        <w:pStyle w:val="berschrift1"/>
      </w:pPr>
      <w:r>
        <w:t>Cluster 5 (n=11):</w:t>
      </w:r>
      <w:r w:rsidR="0035629F">
        <w:t xml:space="preserve"> „Die Unzufriedenen“</w:t>
      </w:r>
    </w:p>
    <w:p w14:paraId="0F157B59" w14:textId="77777777" w:rsidR="005979E8" w:rsidRDefault="005979E8" w:rsidP="00736630">
      <w:pPr>
        <w:pStyle w:val="Listenabsatz"/>
      </w:pPr>
    </w:p>
    <w:p w14:paraId="5231C610" w14:textId="050936F1" w:rsidR="001A012F" w:rsidRDefault="001A012F" w:rsidP="001A012F">
      <w:pPr>
        <w:pStyle w:val="Listenabsatz"/>
        <w:numPr>
          <w:ilvl w:val="0"/>
          <w:numId w:val="8"/>
        </w:numPr>
      </w:pPr>
      <w:r w:rsidRPr="009D1141">
        <w:rPr>
          <w:b/>
          <w:bCs/>
        </w:rPr>
        <w:t>82% weiblich</w:t>
      </w:r>
      <w:r>
        <w:t>, 18% männlich</w:t>
      </w:r>
    </w:p>
    <w:p w14:paraId="4D8D6955" w14:textId="7AD79F6F" w:rsidR="003B7AEF" w:rsidRDefault="003B7AEF" w:rsidP="001A012F">
      <w:pPr>
        <w:pStyle w:val="Listenabsatz"/>
        <w:numPr>
          <w:ilvl w:val="0"/>
          <w:numId w:val="8"/>
        </w:numPr>
      </w:pPr>
      <w:r>
        <w:t>Meiste Gesamtschüler (45%), gefolgt von Realschule (27%)</w:t>
      </w:r>
    </w:p>
    <w:p w14:paraId="3D0C7137" w14:textId="198D218A" w:rsidR="00206686" w:rsidRPr="00905F10" w:rsidRDefault="00206686" w:rsidP="001A012F">
      <w:pPr>
        <w:pStyle w:val="Listenabsatz"/>
        <w:numPr>
          <w:ilvl w:val="0"/>
          <w:numId w:val="8"/>
        </w:numPr>
        <w:rPr>
          <w:b/>
          <w:bCs/>
        </w:rPr>
      </w:pPr>
      <w:r w:rsidRPr="00905F10">
        <w:rPr>
          <w:b/>
          <w:bCs/>
        </w:rPr>
        <w:t>Geringster Schulbesuch (45%)</w:t>
      </w:r>
    </w:p>
    <w:p w14:paraId="1A6CFA23" w14:textId="01145A7D" w:rsidR="00C72FE8" w:rsidRDefault="00C72FE8" w:rsidP="001A012F">
      <w:pPr>
        <w:pStyle w:val="Listenabsatz"/>
        <w:numPr>
          <w:ilvl w:val="0"/>
          <w:numId w:val="8"/>
        </w:numPr>
      </w:pPr>
      <w:r>
        <w:t>Geburtsland bei 27% außerhalb Deutschlands, Migrationshintergrund leicht überdurchschnittlich (55%)</w:t>
      </w:r>
    </w:p>
    <w:p w14:paraId="069C8845" w14:textId="182B44EF" w:rsidR="001A012F" w:rsidRDefault="001A012F" w:rsidP="001A012F">
      <w:pPr>
        <w:pStyle w:val="Listenabsatz"/>
        <w:numPr>
          <w:ilvl w:val="0"/>
          <w:numId w:val="8"/>
        </w:numPr>
      </w:pPr>
      <w:r>
        <w:t>Meiste Ferienjobs (45%), geringstes Engagement (18%)</w:t>
      </w:r>
      <w:r w:rsidR="00544813">
        <w:t xml:space="preserve">, </w:t>
      </w:r>
      <w:proofErr w:type="spellStart"/>
      <w:r w:rsidR="00544813" w:rsidRPr="009B074B">
        <w:rPr>
          <w:b/>
          <w:bCs/>
        </w:rPr>
        <w:t>Mit</w:t>
      </w:r>
      <w:proofErr w:type="spellEnd"/>
      <w:r w:rsidR="00544813" w:rsidRPr="009B074B">
        <w:rPr>
          <w:b/>
          <w:bCs/>
        </w:rPr>
        <w:t xml:space="preserve"> Abstand höchste Barrieren beim Engagement (91%)</w:t>
      </w:r>
    </w:p>
    <w:p w14:paraId="21E86963" w14:textId="6FC71CCE" w:rsidR="001A012F" w:rsidRDefault="00D62304" w:rsidP="001A012F">
      <w:pPr>
        <w:pStyle w:val="Listenabsatz"/>
        <w:numPr>
          <w:ilvl w:val="0"/>
          <w:numId w:val="8"/>
        </w:numPr>
      </w:pPr>
      <w:r>
        <w:lastRenderedPageBreak/>
        <w:t>Streben nach Realschulabschluss (36%), 27% wollen Abitur machen, 18% Hauptschulabschluss</w:t>
      </w:r>
    </w:p>
    <w:p w14:paraId="712B8D4E" w14:textId="35B978F3" w:rsidR="00D62304" w:rsidRDefault="00B11049" w:rsidP="001A012F">
      <w:pPr>
        <w:pStyle w:val="Listenabsatz"/>
        <w:numPr>
          <w:ilvl w:val="0"/>
          <w:numId w:val="8"/>
        </w:numPr>
      </w:pPr>
      <w:r>
        <w:t>Nach der Schule wollen die meisten (55%) eine Lehre beginnen, 27% wollen studieren</w:t>
      </w:r>
    </w:p>
    <w:p w14:paraId="2761C38B" w14:textId="488F489A" w:rsidR="00B11049" w:rsidRDefault="00AA46A3" w:rsidP="001A012F">
      <w:pPr>
        <w:pStyle w:val="Listenabsatz"/>
        <w:numPr>
          <w:ilvl w:val="0"/>
          <w:numId w:val="8"/>
        </w:numPr>
      </w:pPr>
      <w:r>
        <w:t xml:space="preserve">Dominierende </w:t>
      </w:r>
      <w:r w:rsidR="00B11049">
        <w:t xml:space="preserve">Berufsfelder: </w:t>
      </w:r>
      <w:r>
        <w:t>Bau</w:t>
      </w:r>
      <w:r w:rsidR="00B11049">
        <w:t xml:space="preserve"> (45%), </w:t>
      </w:r>
      <w:r>
        <w:t>Handwerk</w:t>
      </w:r>
      <w:r w:rsidR="00B11049">
        <w:t xml:space="preserve"> (36%), </w:t>
      </w:r>
      <w:r>
        <w:t>Verkauf</w:t>
      </w:r>
      <w:r w:rsidR="00B11049">
        <w:t xml:space="preserve"> (36%)</w:t>
      </w:r>
      <w:r>
        <w:t>, gefolgt von Verwaltung (27%)</w:t>
      </w:r>
    </w:p>
    <w:p w14:paraId="3BE10706" w14:textId="5296E249" w:rsidR="00E0236A" w:rsidRDefault="00E0236A" w:rsidP="001A012F">
      <w:pPr>
        <w:pStyle w:val="Listenabsatz"/>
        <w:numPr>
          <w:ilvl w:val="0"/>
          <w:numId w:val="8"/>
        </w:numPr>
      </w:pPr>
      <w:r>
        <w:t>Sehr niedrige Jobsorgen (18%)</w:t>
      </w:r>
    </w:p>
    <w:p w14:paraId="0173F2D3" w14:textId="7161FAA4" w:rsidR="00E0236A" w:rsidRPr="00854375" w:rsidRDefault="00E0236A" w:rsidP="001A012F">
      <w:pPr>
        <w:pStyle w:val="Listenabsatz"/>
        <w:numPr>
          <w:ilvl w:val="0"/>
          <w:numId w:val="8"/>
        </w:numPr>
        <w:rPr>
          <w:b/>
          <w:bCs/>
        </w:rPr>
      </w:pPr>
      <w:r w:rsidRPr="00854375">
        <w:rPr>
          <w:b/>
          <w:bCs/>
        </w:rPr>
        <w:t xml:space="preserve">In Klasse/Schule/Freundeskreis fühlt sich diese Gruppe </w:t>
      </w:r>
      <w:r w:rsidR="00854375" w:rsidRPr="00854375">
        <w:rPr>
          <w:b/>
          <w:bCs/>
        </w:rPr>
        <w:t xml:space="preserve">mit Abstand </w:t>
      </w:r>
      <w:r w:rsidRPr="00854375">
        <w:rPr>
          <w:b/>
          <w:bCs/>
        </w:rPr>
        <w:t>am wenigsten wohl (18%/36%/9%)</w:t>
      </w:r>
    </w:p>
    <w:p w14:paraId="0D36329D" w14:textId="333910F0" w:rsidR="00854375" w:rsidRDefault="00854375" w:rsidP="00854375">
      <w:pPr>
        <w:pStyle w:val="Listenabsatz"/>
        <w:numPr>
          <w:ilvl w:val="0"/>
          <w:numId w:val="8"/>
        </w:numPr>
      </w:pPr>
      <w:r>
        <w:t xml:space="preserve">Niedrige Selbstwirksamkeit (18%), </w:t>
      </w:r>
      <w:r w:rsidRPr="00854375">
        <w:rPr>
          <w:b/>
          <w:bCs/>
        </w:rPr>
        <w:t>höchster Anteil mit depressiven Symptomen (82%)</w:t>
      </w:r>
      <w:r>
        <w:t>, Sorgen in der letzten Woche etwas überdurchschnittlich (55%)</w:t>
      </w:r>
    </w:p>
    <w:p w14:paraId="15C10D6B" w14:textId="77B433FD" w:rsidR="001A012F" w:rsidRDefault="001A012F" w:rsidP="001A012F"/>
    <w:p w14:paraId="573B65B9" w14:textId="1CBA4AF1" w:rsidR="001A012F" w:rsidRDefault="001A012F" w:rsidP="001A012F"/>
    <w:p w14:paraId="31D9C622" w14:textId="30499E8D" w:rsidR="001A012F" w:rsidRDefault="001A012F" w:rsidP="00615632">
      <w:pPr>
        <w:pStyle w:val="berschrift1"/>
      </w:pPr>
      <w:r>
        <w:t>Cluster 6</w:t>
      </w:r>
      <w:r w:rsidR="00FE2B5A">
        <w:t xml:space="preserve"> (n=60):</w:t>
      </w:r>
      <w:r w:rsidR="00615632">
        <w:t xml:space="preserve"> „</w:t>
      </w:r>
      <w:r w:rsidR="00A53DB9">
        <w:t>T</w:t>
      </w:r>
      <w:r w:rsidR="00C3397E">
        <w:t>echnisch versierte Pragmatiker</w:t>
      </w:r>
      <w:r w:rsidR="00615632">
        <w:t>“</w:t>
      </w:r>
    </w:p>
    <w:p w14:paraId="049CFFF9" w14:textId="1614994C" w:rsidR="004A2CC8" w:rsidRDefault="004A2CC8" w:rsidP="001A012F"/>
    <w:p w14:paraId="2F49C809" w14:textId="0B08DF00" w:rsidR="004A2CC8" w:rsidRPr="00F74F90" w:rsidRDefault="00763248" w:rsidP="004A2CC8">
      <w:pPr>
        <w:pStyle w:val="Listenabsatz"/>
        <w:numPr>
          <w:ilvl w:val="0"/>
          <w:numId w:val="9"/>
        </w:numPr>
        <w:rPr>
          <w:b/>
          <w:bCs/>
        </w:rPr>
      </w:pPr>
      <w:r>
        <w:t>32% weiblich</w:t>
      </w:r>
      <w:r w:rsidRPr="00F74F90">
        <w:rPr>
          <w:b/>
          <w:bCs/>
        </w:rPr>
        <w:t>, 68% männlich</w:t>
      </w:r>
    </w:p>
    <w:p w14:paraId="6E5FBD4B" w14:textId="6DD0ED40" w:rsidR="003E3590" w:rsidRDefault="003E3590" w:rsidP="004A2CC8">
      <w:pPr>
        <w:pStyle w:val="Listenabsatz"/>
        <w:numPr>
          <w:ilvl w:val="0"/>
          <w:numId w:val="9"/>
        </w:numPr>
      </w:pPr>
      <w:r>
        <w:t>Tendenz zu Realschülern (37%) und Gesamtschülern (30%)</w:t>
      </w:r>
    </w:p>
    <w:p w14:paraId="032AB2B5" w14:textId="67925782" w:rsidR="00ED0058" w:rsidRDefault="00ED0058" w:rsidP="004A2CC8">
      <w:pPr>
        <w:pStyle w:val="Listenabsatz"/>
        <w:numPr>
          <w:ilvl w:val="0"/>
          <w:numId w:val="9"/>
        </w:numPr>
      </w:pPr>
      <w:r>
        <w:t>Hoher Migrationsanteil (Geburtsland nicht DE (25%), Migrationshintergrund (62%)</w:t>
      </w:r>
    </w:p>
    <w:p w14:paraId="17B4C9EC" w14:textId="77777777" w:rsidR="00905F10" w:rsidRDefault="00905F10" w:rsidP="00905F10">
      <w:pPr>
        <w:pStyle w:val="Listenabsatz"/>
        <w:numPr>
          <w:ilvl w:val="0"/>
          <w:numId w:val="9"/>
        </w:numPr>
      </w:pPr>
      <w:r w:rsidRPr="00905F10">
        <w:rPr>
          <w:b/>
          <w:bCs/>
        </w:rPr>
        <w:t>Höchstes Bildungsziel: Realschulabschluss (53%),</w:t>
      </w:r>
      <w:r>
        <w:t xml:space="preserve"> gefolgt von Hauptschulabschluss (20%)</w:t>
      </w:r>
    </w:p>
    <w:p w14:paraId="694BE826" w14:textId="611ED01C" w:rsidR="00763248" w:rsidRPr="006E5333" w:rsidRDefault="00ED0058" w:rsidP="004A2CC8">
      <w:pPr>
        <w:pStyle w:val="Listenabsatz"/>
        <w:numPr>
          <w:ilvl w:val="0"/>
          <w:numId w:val="9"/>
        </w:numPr>
        <w:rPr>
          <w:b/>
          <w:bCs/>
        </w:rPr>
      </w:pPr>
      <w:r w:rsidRPr="006E5333">
        <w:rPr>
          <w:b/>
          <w:bCs/>
        </w:rPr>
        <w:t>Alle Gruppenmitglieder wollen direkt nach der Schule arbeiten (ohne Lehre)</w:t>
      </w:r>
    </w:p>
    <w:p w14:paraId="08425650" w14:textId="77777777" w:rsidR="006E5333" w:rsidRDefault="00ED0058" w:rsidP="004A2CC8">
      <w:pPr>
        <w:pStyle w:val="Listenabsatz"/>
        <w:numPr>
          <w:ilvl w:val="0"/>
          <w:numId w:val="9"/>
        </w:numPr>
      </w:pPr>
      <w:r>
        <w:t>Berufsfelder: Technik (38%), Handwerk</w:t>
      </w:r>
      <w:r w:rsidR="006E5333">
        <w:t xml:space="preserve"> (37%)</w:t>
      </w:r>
      <w:r>
        <w:t>,</w:t>
      </w:r>
      <w:r w:rsidR="006E5333">
        <w:t xml:space="preserve"> IT (17%), etc.</w:t>
      </w:r>
    </w:p>
    <w:p w14:paraId="1AD47000" w14:textId="13545E4B" w:rsidR="00ED0058" w:rsidRDefault="006E5333" w:rsidP="00A53DB9">
      <w:pPr>
        <w:pStyle w:val="Listenabsatz"/>
        <w:numPr>
          <w:ilvl w:val="0"/>
          <w:numId w:val="9"/>
        </w:numPr>
      </w:pPr>
      <w:r>
        <w:t>Leicht überdurchschnittliche Jobsorgen (45%)</w:t>
      </w:r>
    </w:p>
    <w:p w14:paraId="3A89B32C" w14:textId="4C6112B2" w:rsidR="006E5333" w:rsidRPr="00A53DB9" w:rsidRDefault="00A53DB9" w:rsidP="004A2CC8">
      <w:pPr>
        <w:pStyle w:val="Listenabsatz"/>
        <w:numPr>
          <w:ilvl w:val="0"/>
          <w:numId w:val="9"/>
        </w:numPr>
        <w:rPr>
          <w:b/>
          <w:bCs/>
        </w:rPr>
      </w:pPr>
      <w:r w:rsidRPr="00A53DB9">
        <w:rPr>
          <w:b/>
          <w:bCs/>
        </w:rPr>
        <w:t>Vergleichsweise hohe Internetnutzung bei Berufsorientierung (37%)</w:t>
      </w:r>
    </w:p>
    <w:p w14:paraId="06BED09E" w14:textId="77777777" w:rsidR="00A53DB9" w:rsidRDefault="00A53DB9" w:rsidP="00A53DB9">
      <w:pPr>
        <w:pStyle w:val="Listenabsatz"/>
        <w:numPr>
          <w:ilvl w:val="0"/>
          <w:numId w:val="9"/>
        </w:numPr>
      </w:pPr>
      <w:r>
        <w:t>In Klasse/Schule/Freundeskreis fühlt sich diese Gruppe sehr wohl</w:t>
      </w:r>
    </w:p>
    <w:p w14:paraId="5CB672F6" w14:textId="5B0DC05C" w:rsidR="00A53DB9" w:rsidRDefault="00A53DB9" w:rsidP="00EA10A7">
      <w:pPr>
        <w:pStyle w:val="Listenabsatz"/>
        <w:numPr>
          <w:ilvl w:val="0"/>
          <w:numId w:val="9"/>
        </w:numPr>
      </w:pPr>
      <w:r>
        <w:t>Niedrigere Selbstwirksamkeit (25%), Sorgen/depressive Symptome nah am Durchschnitt</w:t>
      </w:r>
    </w:p>
    <w:p w14:paraId="436E9035" w14:textId="039F0E49" w:rsidR="00FE2B5A" w:rsidRDefault="00FE2B5A" w:rsidP="001A012F"/>
    <w:p w14:paraId="07F3AF82" w14:textId="17AEF530" w:rsidR="00FE2B5A" w:rsidRDefault="00FE2B5A" w:rsidP="005C5A36">
      <w:pPr>
        <w:pStyle w:val="berschrift1"/>
      </w:pPr>
      <w:r>
        <w:t>Cluster 7 (n=156):</w:t>
      </w:r>
      <w:r w:rsidR="005C5A36">
        <w:t xml:space="preserve"> „</w:t>
      </w:r>
      <w:r w:rsidR="00C3397E">
        <w:t>Motivierte mit besonderen Plänen</w:t>
      </w:r>
      <w:r w:rsidR="00A53DB9">
        <w:t>“</w:t>
      </w:r>
    </w:p>
    <w:p w14:paraId="0165071B" w14:textId="1BCE5AB2" w:rsidR="00763248" w:rsidRDefault="00763248" w:rsidP="001A012F"/>
    <w:p w14:paraId="567A27DE" w14:textId="7AFEBC5E" w:rsidR="00763248" w:rsidRDefault="00763248" w:rsidP="00763248">
      <w:pPr>
        <w:pStyle w:val="Listenabsatz"/>
        <w:numPr>
          <w:ilvl w:val="0"/>
          <w:numId w:val="10"/>
        </w:numPr>
      </w:pPr>
      <w:r>
        <w:t xml:space="preserve">24% weiblich, </w:t>
      </w:r>
      <w:r w:rsidRPr="00206686">
        <w:rPr>
          <w:b/>
          <w:bCs/>
        </w:rPr>
        <w:t>76% männlich</w:t>
      </w:r>
    </w:p>
    <w:p w14:paraId="198D4D00" w14:textId="1E53BEEE" w:rsidR="00763248" w:rsidRDefault="00ED4C01" w:rsidP="00763248">
      <w:pPr>
        <w:pStyle w:val="Listenabsatz"/>
        <w:numPr>
          <w:ilvl w:val="0"/>
          <w:numId w:val="10"/>
        </w:numPr>
      </w:pPr>
      <w:r>
        <w:t>Meiste Realschüler (39%), gefolgt von Gesamtschülern (25%) und Gymnasiasten (22%)</w:t>
      </w:r>
    </w:p>
    <w:p w14:paraId="0DD076E6" w14:textId="41D7F477" w:rsidR="00ED4C01" w:rsidRDefault="00905F10" w:rsidP="00763248">
      <w:pPr>
        <w:pStyle w:val="Listenabsatz"/>
        <w:numPr>
          <w:ilvl w:val="0"/>
          <w:numId w:val="10"/>
        </w:numPr>
      </w:pPr>
      <w:r>
        <w:t>Leicht unterdurchschnittlicher Migrationsanteil</w:t>
      </w:r>
    </w:p>
    <w:p w14:paraId="14CA4283" w14:textId="28C722F0" w:rsidR="00905F10" w:rsidRDefault="00905F10" w:rsidP="00763248">
      <w:pPr>
        <w:pStyle w:val="Listenabsatz"/>
        <w:numPr>
          <w:ilvl w:val="0"/>
          <w:numId w:val="10"/>
        </w:numPr>
      </w:pPr>
      <w:r w:rsidRPr="00905F10">
        <w:t>Höchstes Bildungsziel: Realschulabschluss (</w:t>
      </w:r>
      <w:r>
        <w:t>42</w:t>
      </w:r>
      <w:r w:rsidRPr="00905F10">
        <w:t>%),</w:t>
      </w:r>
      <w:r>
        <w:t xml:space="preserve"> gefolgt von Studium (36%)</w:t>
      </w:r>
    </w:p>
    <w:p w14:paraId="3785317C" w14:textId="5636BF35" w:rsidR="00905F10" w:rsidRDefault="00CF16FC" w:rsidP="00763248">
      <w:pPr>
        <w:pStyle w:val="Listenabsatz"/>
        <w:numPr>
          <w:ilvl w:val="0"/>
          <w:numId w:val="10"/>
        </w:numPr>
      </w:pPr>
      <w:r w:rsidRPr="00201E6C">
        <w:rPr>
          <w:b/>
          <w:bCs/>
        </w:rPr>
        <w:t>Direkt nach der Schule wollen viele etwas anderes machen als in Antwortkategorien vorgegeben war (34%),</w:t>
      </w:r>
      <w:r>
        <w:t xml:space="preserve"> auch wollen viele Studieren (30%)</w:t>
      </w:r>
    </w:p>
    <w:p w14:paraId="0D523EBB" w14:textId="1EFDD100" w:rsidR="00CF16FC" w:rsidRDefault="00201E6C" w:rsidP="00763248">
      <w:pPr>
        <w:pStyle w:val="Listenabsatz"/>
        <w:numPr>
          <w:ilvl w:val="0"/>
          <w:numId w:val="10"/>
        </w:numPr>
      </w:pPr>
      <w:r>
        <w:t>56% haben einen festen Berufswunsch</w:t>
      </w:r>
    </w:p>
    <w:p w14:paraId="0A47B708" w14:textId="0DF8B480" w:rsidR="00201E6C" w:rsidRDefault="00201E6C" w:rsidP="00763248">
      <w:pPr>
        <w:pStyle w:val="Listenabsatz"/>
        <w:numPr>
          <w:ilvl w:val="0"/>
          <w:numId w:val="10"/>
        </w:numPr>
      </w:pPr>
      <w:r>
        <w:t>Berufsfelder: Maschinenbau (38%), Technik (33%), Verkauf (26%), Handwerk (16%), IT (15%)</w:t>
      </w:r>
    </w:p>
    <w:p w14:paraId="19315B8F" w14:textId="6407724F" w:rsidR="00201E6C" w:rsidRDefault="00EA6AB4" w:rsidP="00763248">
      <w:pPr>
        <w:pStyle w:val="Listenabsatz"/>
        <w:numPr>
          <w:ilvl w:val="0"/>
          <w:numId w:val="10"/>
        </w:numPr>
      </w:pPr>
      <w:r>
        <w:t>Jobsorgen sind leicht überdurchschnittlich</w:t>
      </w:r>
    </w:p>
    <w:p w14:paraId="0CB92F39" w14:textId="0FA2ECD4" w:rsidR="00EA6AB4" w:rsidRDefault="00EA6AB4" w:rsidP="00763248">
      <w:pPr>
        <w:pStyle w:val="Listenabsatz"/>
        <w:numPr>
          <w:ilvl w:val="0"/>
          <w:numId w:val="10"/>
        </w:numPr>
      </w:pPr>
      <w:r>
        <w:t>In Klasse/Schule/Freundeskreis fühlt sich diese Gruppe sehr wohl</w:t>
      </w:r>
    </w:p>
    <w:p w14:paraId="78642D4C" w14:textId="4B8B8B0A" w:rsidR="00EA6AB4" w:rsidRDefault="00EA6AB4" w:rsidP="00763248">
      <w:pPr>
        <w:pStyle w:val="Listenabsatz"/>
        <w:numPr>
          <w:ilvl w:val="0"/>
          <w:numId w:val="10"/>
        </w:numPr>
      </w:pPr>
      <w:r>
        <w:t>Selbstwirksamkeit leicht überdurchschnittlich (44%), Sorgen und d</w:t>
      </w:r>
      <w:r w:rsidR="005C5A36">
        <w:t>e</w:t>
      </w:r>
      <w:r>
        <w:t>pressive Symptome leicht unterdurchschnittlich (29%/37%)</w:t>
      </w:r>
    </w:p>
    <w:p w14:paraId="26E5AC1A" w14:textId="540839C9" w:rsidR="00FE2B5A" w:rsidRDefault="00FE2B5A" w:rsidP="001A012F"/>
    <w:p w14:paraId="5A9DB3C7" w14:textId="15DB01C9" w:rsidR="00FE2B5A" w:rsidRDefault="00FE2B5A" w:rsidP="00DB7346">
      <w:pPr>
        <w:pStyle w:val="berschrift1"/>
      </w:pPr>
      <w:r>
        <w:lastRenderedPageBreak/>
        <w:t>Cluster 8 (n=74):</w:t>
      </w:r>
      <w:r w:rsidR="00EF5E30">
        <w:t xml:space="preserve"> „</w:t>
      </w:r>
      <w:r w:rsidR="00615632">
        <w:t>Die ambitionierten Weltenbummler</w:t>
      </w:r>
      <w:r w:rsidR="00EF5E30">
        <w:t>“</w:t>
      </w:r>
    </w:p>
    <w:p w14:paraId="6FC5FBBF" w14:textId="5CCFAD60" w:rsidR="00FE2B5A" w:rsidRDefault="00FE2B5A" w:rsidP="001A012F"/>
    <w:p w14:paraId="263B1471" w14:textId="3C3B9B62" w:rsidR="00763248" w:rsidRDefault="00763248" w:rsidP="00763248">
      <w:pPr>
        <w:pStyle w:val="Listenabsatz"/>
        <w:numPr>
          <w:ilvl w:val="0"/>
          <w:numId w:val="11"/>
        </w:numPr>
      </w:pPr>
      <w:r w:rsidRPr="005C5A36">
        <w:rPr>
          <w:b/>
          <w:bCs/>
        </w:rPr>
        <w:t>73% weiblich</w:t>
      </w:r>
      <w:r>
        <w:t>, 27% männlich</w:t>
      </w:r>
    </w:p>
    <w:p w14:paraId="55C4D8BD" w14:textId="7178B6ED" w:rsidR="00763248" w:rsidRPr="005C5A36" w:rsidRDefault="00707B39" w:rsidP="00763248">
      <w:pPr>
        <w:pStyle w:val="Listenabsatz"/>
        <w:numPr>
          <w:ilvl w:val="0"/>
          <w:numId w:val="11"/>
        </w:numPr>
        <w:rPr>
          <w:b/>
          <w:bCs/>
        </w:rPr>
      </w:pPr>
      <w:r w:rsidRPr="005C5A36">
        <w:rPr>
          <w:b/>
          <w:bCs/>
        </w:rPr>
        <w:t>Meiste Gymnasiasten (65%)</w:t>
      </w:r>
    </w:p>
    <w:p w14:paraId="3F0E8C0C" w14:textId="630439FA" w:rsidR="00707B39" w:rsidRDefault="00707B39" w:rsidP="00763248">
      <w:pPr>
        <w:pStyle w:val="Listenabsatz"/>
        <w:numPr>
          <w:ilvl w:val="0"/>
          <w:numId w:val="11"/>
        </w:numPr>
      </w:pPr>
      <w:r w:rsidRPr="005C5A36">
        <w:rPr>
          <w:b/>
          <w:bCs/>
        </w:rPr>
        <w:t>Unterdurchschnittlicher Migrationsanteil</w:t>
      </w:r>
      <w:r>
        <w:t xml:space="preserve"> (9% anderes Geburtsland, 34% Migrationshintergrund)</w:t>
      </w:r>
    </w:p>
    <w:p w14:paraId="343115B2" w14:textId="18100202" w:rsidR="00707B39" w:rsidRDefault="00707B39" w:rsidP="00763248">
      <w:pPr>
        <w:pStyle w:val="Listenabsatz"/>
        <w:numPr>
          <w:ilvl w:val="0"/>
          <w:numId w:val="11"/>
        </w:numPr>
      </w:pPr>
      <w:r>
        <w:t>Viele Nebenjobs (32%), weniger Ferienjobs (19%), leicht unterdurchschnittliches Engagement (27%) -&gt; hohe Barriere (61%)</w:t>
      </w:r>
    </w:p>
    <w:p w14:paraId="3929C2F8" w14:textId="68DDB8A5" w:rsidR="00707B39" w:rsidRDefault="00707B39" w:rsidP="00763248">
      <w:pPr>
        <w:pStyle w:val="Listenabsatz"/>
        <w:numPr>
          <w:ilvl w:val="0"/>
          <w:numId w:val="11"/>
        </w:numPr>
      </w:pPr>
      <w:r>
        <w:t>Studium als höchstes Bildungsziel am stärksten ausgeprägt (78%)</w:t>
      </w:r>
    </w:p>
    <w:p w14:paraId="1D018CAD" w14:textId="18604A45" w:rsidR="00EA10A7" w:rsidRDefault="00EA10A7" w:rsidP="00763248">
      <w:pPr>
        <w:pStyle w:val="Listenabsatz"/>
        <w:numPr>
          <w:ilvl w:val="0"/>
          <w:numId w:val="11"/>
        </w:numPr>
      </w:pPr>
      <w:r>
        <w:t>31% fester Berufswunsch (unterdurchschnittlich)</w:t>
      </w:r>
    </w:p>
    <w:p w14:paraId="0A3BC6C4" w14:textId="4A179C77" w:rsidR="00707B39" w:rsidRPr="00707B39" w:rsidRDefault="00707B39" w:rsidP="00763248">
      <w:pPr>
        <w:pStyle w:val="Listenabsatz"/>
        <w:numPr>
          <w:ilvl w:val="0"/>
          <w:numId w:val="11"/>
        </w:numPr>
        <w:rPr>
          <w:b/>
          <w:bCs/>
        </w:rPr>
      </w:pPr>
      <w:r w:rsidRPr="00707B39">
        <w:rPr>
          <w:b/>
          <w:bCs/>
        </w:rPr>
        <w:t>Direkt nach der Schule wollen alle ins Ausland (Au-Pair/Work &amp; Travel, etc.)</w:t>
      </w:r>
    </w:p>
    <w:p w14:paraId="06DA5C32" w14:textId="634D2B41" w:rsidR="00707B39" w:rsidRDefault="000B4419" w:rsidP="00763248">
      <w:pPr>
        <w:pStyle w:val="Listenabsatz"/>
        <w:numPr>
          <w:ilvl w:val="0"/>
          <w:numId w:val="11"/>
        </w:numPr>
      </w:pPr>
      <w:r>
        <w:t xml:space="preserve">Berufsfelder: </w:t>
      </w:r>
      <w:r w:rsidRPr="00EF5E30">
        <w:rPr>
          <w:b/>
          <w:bCs/>
        </w:rPr>
        <w:t>Soziales (39%),</w:t>
      </w:r>
      <w:r>
        <w:t xml:space="preserve"> Gesundheit (19%), Bau/Verwaltung/Medien (18%)</w:t>
      </w:r>
    </w:p>
    <w:p w14:paraId="22814A03" w14:textId="3DEC1D32" w:rsidR="000B4419" w:rsidRDefault="00A0296D" w:rsidP="00763248">
      <w:pPr>
        <w:pStyle w:val="Listenabsatz"/>
        <w:numPr>
          <w:ilvl w:val="0"/>
          <w:numId w:val="11"/>
        </w:numPr>
      </w:pPr>
      <w:r>
        <w:t>Durchschnittliche Jobsorgen</w:t>
      </w:r>
      <w:r w:rsidR="00900135">
        <w:t xml:space="preserve"> (41%)</w:t>
      </w:r>
    </w:p>
    <w:p w14:paraId="694C4C17" w14:textId="373D7132" w:rsidR="00A0296D" w:rsidRDefault="00A0296D" w:rsidP="00763248">
      <w:pPr>
        <w:pStyle w:val="Listenabsatz"/>
        <w:numPr>
          <w:ilvl w:val="0"/>
          <w:numId w:val="11"/>
        </w:numPr>
      </w:pPr>
      <w:r>
        <w:t>Leicht überdurchschnittliche Internetnutzung bei Berufsorientierung (31%)</w:t>
      </w:r>
    </w:p>
    <w:p w14:paraId="4E889CF9" w14:textId="48119C42" w:rsidR="00271FA6" w:rsidRDefault="00271FA6" w:rsidP="00271FA6">
      <w:pPr>
        <w:pStyle w:val="Listenabsatz"/>
        <w:numPr>
          <w:ilvl w:val="0"/>
          <w:numId w:val="11"/>
        </w:numPr>
      </w:pPr>
      <w:r>
        <w:t xml:space="preserve">In Klasse/Schule/Freundeskreis fühlt sich diese Gruppe </w:t>
      </w:r>
      <w:r>
        <w:t>überwiegend</w:t>
      </w:r>
      <w:r>
        <w:t xml:space="preserve"> wohl</w:t>
      </w:r>
    </w:p>
    <w:p w14:paraId="13E32915" w14:textId="66601080" w:rsidR="00A0296D" w:rsidRDefault="00271FA6" w:rsidP="00763248">
      <w:pPr>
        <w:pStyle w:val="Listenabsatz"/>
        <w:numPr>
          <w:ilvl w:val="0"/>
          <w:numId w:val="11"/>
        </w:numPr>
      </w:pPr>
      <w:r>
        <w:t>Leicht überdurchschnittliche Selbstwirksamkeit (41%), aber auch überdurchschnittliche Sorgen/depressive Symptome (58%/58%)</w:t>
      </w:r>
    </w:p>
    <w:p w14:paraId="6D1CAC6A" w14:textId="77777777" w:rsidR="00763248" w:rsidRDefault="00763248" w:rsidP="001A012F"/>
    <w:p w14:paraId="43F2C465" w14:textId="08192A2F" w:rsidR="00FE2B5A" w:rsidRDefault="00FE2B5A" w:rsidP="001D2284">
      <w:pPr>
        <w:pStyle w:val="berschrift1"/>
      </w:pPr>
      <w:r>
        <w:t>Cluster 9 (n=51):</w:t>
      </w:r>
      <w:r w:rsidR="001D2284">
        <w:t xml:space="preserve"> „Die vielseitig Interessierten“</w:t>
      </w:r>
    </w:p>
    <w:p w14:paraId="6B969228" w14:textId="0A71FEB2" w:rsidR="00763248" w:rsidRDefault="00763248" w:rsidP="001A012F"/>
    <w:p w14:paraId="5244B75F" w14:textId="7AF4C357" w:rsidR="00763248" w:rsidRPr="00B557D7" w:rsidRDefault="00763248" w:rsidP="00763248">
      <w:pPr>
        <w:pStyle w:val="Listenabsatz"/>
        <w:numPr>
          <w:ilvl w:val="0"/>
          <w:numId w:val="12"/>
        </w:numPr>
        <w:rPr>
          <w:b/>
          <w:bCs/>
        </w:rPr>
      </w:pPr>
      <w:r>
        <w:t xml:space="preserve">37% weiblich, </w:t>
      </w:r>
      <w:r w:rsidRPr="00B557D7">
        <w:rPr>
          <w:b/>
          <w:bCs/>
        </w:rPr>
        <w:t>63% männlich</w:t>
      </w:r>
    </w:p>
    <w:p w14:paraId="1AF6E9A7" w14:textId="3EF0DB9A" w:rsidR="00CA3918" w:rsidRDefault="00CA3918" w:rsidP="00763248">
      <w:pPr>
        <w:pStyle w:val="Listenabsatz"/>
        <w:numPr>
          <w:ilvl w:val="0"/>
          <w:numId w:val="12"/>
        </w:numPr>
      </w:pPr>
      <w:r>
        <w:t>Tendenz zu Real-/Gesamtschülern (31%/25%), aber auch Gymnasiasten (20%)</w:t>
      </w:r>
    </w:p>
    <w:p w14:paraId="3925790A" w14:textId="47868A3F" w:rsidR="00CA3918" w:rsidRDefault="00CA3918" w:rsidP="00763248">
      <w:pPr>
        <w:pStyle w:val="Listenabsatz"/>
        <w:numPr>
          <w:ilvl w:val="0"/>
          <w:numId w:val="12"/>
        </w:numPr>
      </w:pPr>
      <w:r>
        <w:t>Leicht erhöhter Migrationsanteil (Land: 20%, Hintergrund: 49%)</w:t>
      </w:r>
    </w:p>
    <w:p w14:paraId="0F725C9F" w14:textId="0B1E7297" w:rsidR="00CA3918" w:rsidRDefault="00CA3918" w:rsidP="00763248">
      <w:pPr>
        <w:pStyle w:val="Listenabsatz"/>
        <w:numPr>
          <w:ilvl w:val="0"/>
          <w:numId w:val="12"/>
        </w:numPr>
      </w:pPr>
      <w:r w:rsidRPr="007F7485">
        <w:rPr>
          <w:b/>
          <w:bCs/>
        </w:rPr>
        <w:t>Wenigste Nebenjobs (10%),</w:t>
      </w:r>
      <w:r>
        <w:t xml:space="preserve"> durchschnittliche Ferienjobs/Ehrenamt &amp; Barrieren</w:t>
      </w:r>
    </w:p>
    <w:p w14:paraId="2F355593" w14:textId="39996283" w:rsidR="00CA3918" w:rsidRDefault="00CA3918" w:rsidP="00763248">
      <w:pPr>
        <w:pStyle w:val="Listenabsatz"/>
        <w:numPr>
          <w:ilvl w:val="0"/>
          <w:numId w:val="12"/>
        </w:numPr>
      </w:pPr>
      <w:r>
        <w:t xml:space="preserve">Die meisten streben einen </w:t>
      </w:r>
      <w:r w:rsidRPr="007F7485">
        <w:rPr>
          <w:b/>
          <w:bCs/>
        </w:rPr>
        <w:t>Realschulabschluss an (47%),</w:t>
      </w:r>
      <w:r>
        <w:t xml:space="preserve"> weniger ein Studium (18%)</w:t>
      </w:r>
    </w:p>
    <w:p w14:paraId="4C65144E" w14:textId="71D48BCD" w:rsidR="00EA10A7" w:rsidRPr="007F7485" w:rsidRDefault="00EA10A7" w:rsidP="00763248">
      <w:pPr>
        <w:pStyle w:val="Listenabsatz"/>
        <w:numPr>
          <w:ilvl w:val="0"/>
          <w:numId w:val="12"/>
        </w:numPr>
        <w:rPr>
          <w:b/>
          <w:bCs/>
        </w:rPr>
      </w:pPr>
      <w:r w:rsidRPr="007F7485">
        <w:rPr>
          <w:b/>
          <w:bCs/>
        </w:rPr>
        <w:t>Alle wollen direkt nach der Schule ein Praktikum machen</w:t>
      </w:r>
    </w:p>
    <w:p w14:paraId="02041CEE" w14:textId="7C859785" w:rsidR="00EA10A7" w:rsidRDefault="00EA10A7" w:rsidP="00763248">
      <w:pPr>
        <w:pStyle w:val="Listenabsatz"/>
        <w:numPr>
          <w:ilvl w:val="0"/>
          <w:numId w:val="12"/>
        </w:numPr>
      </w:pPr>
      <w:r>
        <w:t>43% fester Berufswunsch (Durchschnittlich)</w:t>
      </w:r>
    </w:p>
    <w:p w14:paraId="2C12D0B7" w14:textId="69BB0A7D" w:rsidR="00EA10A7" w:rsidRDefault="00EA10A7" w:rsidP="00763248">
      <w:pPr>
        <w:pStyle w:val="Listenabsatz"/>
        <w:numPr>
          <w:ilvl w:val="0"/>
          <w:numId w:val="12"/>
        </w:numPr>
      </w:pPr>
      <w:r>
        <w:t xml:space="preserve">Berufsfelder </w:t>
      </w:r>
      <w:r w:rsidR="00B557D7">
        <w:t xml:space="preserve">sehr </w:t>
      </w:r>
      <w:r>
        <w:t>durchmischt: Handwerk/Soziales/Gesundheit/Verwaltung (20%), Technik (18%), IT (16%), Sport/Verkauf (14%)</w:t>
      </w:r>
    </w:p>
    <w:p w14:paraId="468CBA70" w14:textId="2F55D6BA" w:rsidR="00EA10A7" w:rsidRDefault="007F7485" w:rsidP="00763248">
      <w:pPr>
        <w:pStyle w:val="Listenabsatz"/>
        <w:numPr>
          <w:ilvl w:val="0"/>
          <w:numId w:val="12"/>
        </w:numPr>
      </w:pPr>
      <w:r>
        <w:t>Niedrigere Jobsorgen (27%)</w:t>
      </w:r>
    </w:p>
    <w:p w14:paraId="46FC4C5F" w14:textId="77777777" w:rsidR="007F7485" w:rsidRDefault="007F7485" w:rsidP="007F7485">
      <w:pPr>
        <w:pStyle w:val="Listenabsatz"/>
        <w:numPr>
          <w:ilvl w:val="0"/>
          <w:numId w:val="12"/>
        </w:numPr>
      </w:pPr>
      <w:r>
        <w:t>In Klasse/Schule/Freundeskreis fühlt sich diese Gruppe überwiegend wohl</w:t>
      </w:r>
    </w:p>
    <w:p w14:paraId="0B1B6BB9" w14:textId="46C42100" w:rsidR="007F7485" w:rsidRDefault="007F7485" w:rsidP="00763248">
      <w:pPr>
        <w:pStyle w:val="Listenabsatz"/>
        <w:numPr>
          <w:ilvl w:val="0"/>
          <w:numId w:val="12"/>
        </w:numPr>
      </w:pPr>
      <w:r>
        <w:t>Niedrigere Selbstwirksamkeit (25%), leicht erhöhter Anteil mit depressiven Symptomen (55%), Sorgen durchschnittlich (45%)</w:t>
      </w:r>
    </w:p>
    <w:p w14:paraId="6D32C89A" w14:textId="77777777" w:rsidR="007F7485" w:rsidRDefault="007F7485" w:rsidP="001D2284">
      <w:pPr>
        <w:ind w:left="360"/>
      </w:pPr>
    </w:p>
    <w:p w14:paraId="46BF87EA" w14:textId="77777777" w:rsidR="00763248" w:rsidRDefault="00763248" w:rsidP="00763248"/>
    <w:sectPr w:rsidR="007632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96"/>
    <w:multiLevelType w:val="hybridMultilevel"/>
    <w:tmpl w:val="FD626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70D86"/>
    <w:multiLevelType w:val="hybridMultilevel"/>
    <w:tmpl w:val="230A9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B22E7"/>
    <w:multiLevelType w:val="hybridMultilevel"/>
    <w:tmpl w:val="6478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C1370"/>
    <w:multiLevelType w:val="hybridMultilevel"/>
    <w:tmpl w:val="43268376"/>
    <w:lvl w:ilvl="0" w:tplc="D80AA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61D8B"/>
    <w:multiLevelType w:val="hybridMultilevel"/>
    <w:tmpl w:val="1D0CE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512BC"/>
    <w:multiLevelType w:val="hybridMultilevel"/>
    <w:tmpl w:val="C4709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5609A"/>
    <w:multiLevelType w:val="hybridMultilevel"/>
    <w:tmpl w:val="386CE6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97072B"/>
    <w:multiLevelType w:val="hybridMultilevel"/>
    <w:tmpl w:val="65B2E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83387"/>
    <w:multiLevelType w:val="hybridMultilevel"/>
    <w:tmpl w:val="FAAE6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F6DA0"/>
    <w:multiLevelType w:val="hybridMultilevel"/>
    <w:tmpl w:val="ABF4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605DC"/>
    <w:multiLevelType w:val="hybridMultilevel"/>
    <w:tmpl w:val="9AE0F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66535"/>
    <w:multiLevelType w:val="hybridMultilevel"/>
    <w:tmpl w:val="CA62C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19353">
    <w:abstractNumId w:val="3"/>
  </w:num>
  <w:num w:numId="2" w16cid:durableId="1317219376">
    <w:abstractNumId w:val="10"/>
  </w:num>
  <w:num w:numId="3" w16cid:durableId="74714411">
    <w:abstractNumId w:val="8"/>
  </w:num>
  <w:num w:numId="4" w16cid:durableId="1764837771">
    <w:abstractNumId w:val="6"/>
  </w:num>
  <w:num w:numId="5" w16cid:durableId="317274223">
    <w:abstractNumId w:val="4"/>
  </w:num>
  <w:num w:numId="6" w16cid:durableId="805010065">
    <w:abstractNumId w:val="11"/>
  </w:num>
  <w:num w:numId="7" w16cid:durableId="420294207">
    <w:abstractNumId w:val="7"/>
  </w:num>
  <w:num w:numId="8" w16cid:durableId="718017780">
    <w:abstractNumId w:val="0"/>
  </w:num>
  <w:num w:numId="9" w16cid:durableId="528374331">
    <w:abstractNumId w:val="5"/>
  </w:num>
  <w:num w:numId="10" w16cid:durableId="1767387207">
    <w:abstractNumId w:val="9"/>
  </w:num>
  <w:num w:numId="11" w16cid:durableId="1541629355">
    <w:abstractNumId w:val="2"/>
  </w:num>
  <w:num w:numId="12" w16cid:durableId="54946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0E"/>
    <w:rsid w:val="0007395F"/>
    <w:rsid w:val="000B4419"/>
    <w:rsid w:val="0011491F"/>
    <w:rsid w:val="00125259"/>
    <w:rsid w:val="00194FBE"/>
    <w:rsid w:val="001A012F"/>
    <w:rsid w:val="001C7704"/>
    <w:rsid w:val="001D2284"/>
    <w:rsid w:val="00201E6C"/>
    <w:rsid w:val="00206686"/>
    <w:rsid w:val="00207B84"/>
    <w:rsid w:val="00211B11"/>
    <w:rsid w:val="002460EC"/>
    <w:rsid w:val="002612CD"/>
    <w:rsid w:val="00271FA6"/>
    <w:rsid w:val="0027559F"/>
    <w:rsid w:val="002D5632"/>
    <w:rsid w:val="002E614B"/>
    <w:rsid w:val="003009BF"/>
    <w:rsid w:val="0030673E"/>
    <w:rsid w:val="00326590"/>
    <w:rsid w:val="0035629F"/>
    <w:rsid w:val="00367FF1"/>
    <w:rsid w:val="00395E2A"/>
    <w:rsid w:val="003B7AEF"/>
    <w:rsid w:val="003E3590"/>
    <w:rsid w:val="00402AFB"/>
    <w:rsid w:val="004A2CC8"/>
    <w:rsid w:val="004C2EF4"/>
    <w:rsid w:val="004E0F26"/>
    <w:rsid w:val="00544813"/>
    <w:rsid w:val="00550047"/>
    <w:rsid w:val="00567E43"/>
    <w:rsid w:val="00574496"/>
    <w:rsid w:val="005979E8"/>
    <w:rsid w:val="005A7065"/>
    <w:rsid w:val="005C5A36"/>
    <w:rsid w:val="005D3D70"/>
    <w:rsid w:val="00615632"/>
    <w:rsid w:val="00615CBF"/>
    <w:rsid w:val="006E3A82"/>
    <w:rsid w:val="006E5333"/>
    <w:rsid w:val="006F61AA"/>
    <w:rsid w:val="00707B39"/>
    <w:rsid w:val="00736630"/>
    <w:rsid w:val="00753626"/>
    <w:rsid w:val="00763248"/>
    <w:rsid w:val="00786E91"/>
    <w:rsid w:val="007E4F1E"/>
    <w:rsid w:val="007F7485"/>
    <w:rsid w:val="0080168A"/>
    <w:rsid w:val="00854375"/>
    <w:rsid w:val="008D0B55"/>
    <w:rsid w:val="00900135"/>
    <w:rsid w:val="00905F10"/>
    <w:rsid w:val="00932901"/>
    <w:rsid w:val="009875C7"/>
    <w:rsid w:val="009B074B"/>
    <w:rsid w:val="009D1141"/>
    <w:rsid w:val="00A0296D"/>
    <w:rsid w:val="00A1534B"/>
    <w:rsid w:val="00A53DB9"/>
    <w:rsid w:val="00AA46A3"/>
    <w:rsid w:val="00AD15B8"/>
    <w:rsid w:val="00B03F57"/>
    <w:rsid w:val="00B11049"/>
    <w:rsid w:val="00B24617"/>
    <w:rsid w:val="00B557D7"/>
    <w:rsid w:val="00B75F0E"/>
    <w:rsid w:val="00B95930"/>
    <w:rsid w:val="00BA43BA"/>
    <w:rsid w:val="00BB5112"/>
    <w:rsid w:val="00BB53CE"/>
    <w:rsid w:val="00BE6852"/>
    <w:rsid w:val="00C149F8"/>
    <w:rsid w:val="00C166AF"/>
    <w:rsid w:val="00C249BA"/>
    <w:rsid w:val="00C3397E"/>
    <w:rsid w:val="00C70211"/>
    <w:rsid w:val="00C72FE8"/>
    <w:rsid w:val="00CA3918"/>
    <w:rsid w:val="00CB08CD"/>
    <w:rsid w:val="00CF16FC"/>
    <w:rsid w:val="00CF4BA6"/>
    <w:rsid w:val="00D26B2B"/>
    <w:rsid w:val="00D62304"/>
    <w:rsid w:val="00D81A98"/>
    <w:rsid w:val="00D82C13"/>
    <w:rsid w:val="00DB7346"/>
    <w:rsid w:val="00E0236A"/>
    <w:rsid w:val="00E671C2"/>
    <w:rsid w:val="00EA10A7"/>
    <w:rsid w:val="00EA6AB4"/>
    <w:rsid w:val="00EB7D26"/>
    <w:rsid w:val="00ED0058"/>
    <w:rsid w:val="00ED4C01"/>
    <w:rsid w:val="00EF5E30"/>
    <w:rsid w:val="00F45EEE"/>
    <w:rsid w:val="00F74F90"/>
    <w:rsid w:val="00F81C36"/>
    <w:rsid w:val="00F95F24"/>
    <w:rsid w:val="00FE2B5A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78F2B"/>
  <w15:chartTrackingRefBased/>
  <w15:docId w15:val="{5618E1DB-73B9-754C-A68A-69551FE1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5F0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739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1061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Naumann</dc:creator>
  <cp:keywords/>
  <dc:description/>
  <cp:lastModifiedBy>Alisa Naumann</cp:lastModifiedBy>
  <cp:revision>101</cp:revision>
  <dcterms:created xsi:type="dcterms:W3CDTF">2022-07-04T07:48:00Z</dcterms:created>
  <dcterms:modified xsi:type="dcterms:W3CDTF">2022-07-04T12:48:00Z</dcterms:modified>
</cp:coreProperties>
</file>