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A5F"/>
          <w:sz w:val="60"/>
        </w:rPr>
        <w:t>Employee Onboarding AI Agent</w:t>
      </w:r>
    </w:p>
    <w:p>
      <w:pPr>
        <w:jc w:val="center"/>
      </w:pPr>
      <w:r>
        <w:rPr>
          <w:i/>
          <w:color w:val="444444"/>
          <w:sz w:val="28"/>
        </w:rPr>
        <w:t>Learning-First Project Scope and MVP Definition</w:t>
      </w:r>
    </w:p>
    <w:p>
      <w:pPr>
        <w:jc w:val="center"/>
        <w:pBdr>
          <w:bottom w:val="single" w:sz="18" w:space="8" w:color="1F3A5F"/>
        </w:pBdr>
      </w:pP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Document Type: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Project Scope Document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Version: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Generated Date: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July 26, 2026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Repository: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employee-onboarding-ai-agent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Status: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Planning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Project Type: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Educational MVP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Planned Duration: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30 days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Planned Effort: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~60 hours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b/>
                <w:color w:val="1F3A5F"/>
                <w:sz w:val="21"/>
              </w:rPr>
              <w:t>Data Classification: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Synthetic data only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i/>
          <w:color w:val="404040"/>
          <w:sz w:val="18"/>
        </w:rPr>
        <w:t>Note: In Microsoft Word, right-click the table above and choose “Update Field” (or press F9) to populate or refresh the section listing and page numbers.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Employee Onboarding AI Agent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Repository Name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employee-onboarding-ai-agent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Planning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Generated Date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July 26, 2026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Project Type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Educational MVP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Planned Duration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30 days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Planned Effort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Approximately 60 hours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Data Classification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Synthetic data only — no real employees or company data</w:t>
            </w:r>
          </w:p>
        </w:tc>
      </w:tr>
    </w:tbl>
    <w:p/>
    <w:p>
      <w:pPr>
        <w:pStyle w:val="Heading1"/>
      </w:pPr>
      <w:r>
        <w:t>2. Executive Summary</w:t>
      </w:r>
    </w:p>
    <w:p>
      <w:pPr>
        <w:spacing w:after="120"/>
      </w:pPr>
      <w:r>
        <w:rPr>
          <w:b w:val="0"/>
          <w:i w:val="0"/>
          <w:sz w:val="21"/>
        </w:rPr>
        <w:t>The Employee Onboarding AI Agent is a learning-first AI application that helps fictional new employees understand company policies, retrieve onboarding information, access employee-specific guidance, and create simple HR support tickets.</w:t>
      </w:r>
    </w:p>
    <w:p>
      <w:pPr>
        <w:spacing w:after="120"/>
      </w:pPr>
      <w:r>
        <w:rPr>
          <w:b/>
          <w:i w:val="0"/>
          <w:sz w:val="21"/>
        </w:rPr>
        <w:t>The following points define the intent of this project:</w:t>
      </w:r>
    </w:p>
    <w:p>
      <w:pPr>
        <w:spacing w:after="60"/>
        <w:ind w:left="283"/>
      </w:pPr>
      <w:r>
        <w:rPr>
          <w:sz w:val="21"/>
        </w:rPr>
        <w:t>•  This is not intended to be a production HR platform.</w:t>
      </w:r>
    </w:p>
    <w:p>
      <w:pPr>
        <w:spacing w:after="60"/>
        <w:ind w:left="283"/>
      </w:pPr>
      <w:r>
        <w:rPr>
          <w:sz w:val="21"/>
        </w:rPr>
        <w:t>•  It uses synthetic policies and fictional employee profiles throughout.</w:t>
      </w:r>
    </w:p>
    <w:p>
      <w:pPr>
        <w:spacing w:after="60"/>
        <w:ind w:left="283"/>
      </w:pPr>
      <w:r>
        <w:rPr>
          <w:sz w:val="21"/>
        </w:rPr>
        <w:t>•  Its primary purpose is to teach RAG, vector search, LangChain, tool calling, agents, APIs, and FastAPI through one coherent application.</w:t>
      </w:r>
    </w:p>
    <w:p>
      <w:pPr>
        <w:pStyle w:val="Heading1"/>
      </w:pPr>
      <w:r>
        <w:t>3. Problem Statement</w:t>
      </w:r>
    </w:p>
    <w:p>
      <w:pPr>
        <w:spacing w:after="120"/>
      </w:pPr>
      <w:r>
        <w:rPr>
          <w:b w:val="0"/>
          <w:i w:val="0"/>
          <w:sz w:val="21"/>
        </w:rPr>
        <w:t>The project is framed around the following fictional business problem:</w:t>
      </w:r>
    </w:p>
    <w:p>
      <w:pPr>
        <w:spacing w:after="60"/>
        <w:ind w:left="283"/>
      </w:pPr>
      <w:r>
        <w:rPr>
          <w:sz w:val="21"/>
        </w:rPr>
        <w:t>•  High employee turnover leading to frequent onboarding of new staff.</w:t>
      </w:r>
    </w:p>
    <w:p>
      <w:pPr>
        <w:spacing w:after="60"/>
        <w:ind w:left="283"/>
      </w:pPr>
      <w:r>
        <w:rPr>
          <w:sz w:val="21"/>
        </w:rPr>
        <w:t>•  Repeated HR questions that consume staff time answering the same topics.</w:t>
      </w:r>
    </w:p>
    <w:p>
      <w:pPr>
        <w:spacing w:after="60"/>
        <w:ind w:left="283"/>
      </w:pPr>
      <w:r>
        <w:rPr>
          <w:sz w:val="21"/>
        </w:rPr>
        <w:t>•  Difficulty finding the latest version of an internal policy.</w:t>
      </w:r>
    </w:p>
    <w:p>
      <w:pPr>
        <w:spacing w:after="60"/>
        <w:ind w:left="283"/>
      </w:pPr>
      <w:r>
        <w:rPr>
          <w:sz w:val="21"/>
        </w:rPr>
        <w:t>•  Inconsistent answers given across different teams.</w:t>
      </w:r>
    </w:p>
    <w:p>
      <w:pPr>
        <w:spacing w:after="60"/>
        <w:ind w:left="283"/>
      </w:pPr>
      <w:r>
        <w:rPr>
          <w:sz w:val="21"/>
        </w:rPr>
        <w:t>•  Time spent by HR staff answering routine, low-complexity questions.</w:t>
      </w:r>
    </w:p>
    <w:p>
      <w:pPr>
        <w:spacing w:after="60"/>
        <w:ind w:left="283"/>
      </w:pPr>
      <w:r>
        <w:rPr>
          <w:sz w:val="21"/>
        </w:rPr>
        <w:t>•  New employees not knowing which policies apply to their specific role, department, or country.</w:t>
      </w:r>
    </w:p>
    <w:p>
      <w:pPr>
        <w:spacing w:after="120"/>
      </w:pPr>
      <w:r>
        <w:rPr>
          <w:b w:val="0"/>
          <w:i w:val="0"/>
          <w:sz w:val="21"/>
        </w:rPr>
        <w:t>This problem statement is illustrative and used to motivate a realistic application design. No claims are made about financial savings, efficiency gains, or return on investment, since these would be unsupported in an educational, synthetic-data context.</w:t>
      </w:r>
    </w:p>
    <w:p>
      <w:pPr>
        <w:pStyle w:val="Heading1"/>
      </w:pPr>
      <w:r>
        <w:t>4. Project Objectives</w:t>
      </w:r>
    </w:p>
    <w:p>
      <w:pPr>
        <w:spacing w:after="120"/>
      </w:pPr>
      <w:r>
        <w:rPr>
          <w:b/>
          <w:i w:val="0"/>
          <w:color w:val="1F3A5F"/>
          <w:sz w:val="23"/>
        </w:rPr>
        <w:t>Primary Learning Objectives</w:t>
      </w:r>
    </w:p>
    <w:p>
      <w:pPr>
        <w:spacing w:after="60"/>
        <w:ind w:left="283"/>
      </w:pPr>
      <w:r>
        <w:rPr>
          <w:sz w:val="21"/>
        </w:rPr>
        <w:t>•  Understand API communication.</w:t>
      </w:r>
    </w:p>
    <w:p>
      <w:pPr>
        <w:spacing w:after="60"/>
        <w:ind w:left="283"/>
      </w:pPr>
      <w:r>
        <w:rPr>
          <w:sz w:val="21"/>
        </w:rPr>
        <w:t>•  Use API keys safely.</w:t>
      </w:r>
    </w:p>
    <w:p>
      <w:pPr>
        <w:spacing w:after="60"/>
        <w:ind w:left="283"/>
      </w:pPr>
      <w:r>
        <w:rPr>
          <w:sz w:val="21"/>
        </w:rPr>
        <w:t>•  Build a FastAPI backend.</w:t>
      </w:r>
    </w:p>
    <w:p>
      <w:pPr>
        <w:spacing w:after="60"/>
        <w:ind w:left="283"/>
      </w:pPr>
      <w:r>
        <w:rPr>
          <w:sz w:val="21"/>
        </w:rPr>
        <w:t>•  Understand embeddings.</w:t>
      </w:r>
    </w:p>
    <w:p>
      <w:pPr>
        <w:spacing w:after="60"/>
        <w:ind w:left="283"/>
      </w:pPr>
      <w:r>
        <w:rPr>
          <w:sz w:val="21"/>
        </w:rPr>
        <w:t>•  Use a vector database.</w:t>
      </w:r>
    </w:p>
    <w:p>
      <w:pPr>
        <w:spacing w:after="60"/>
        <w:ind w:left="283"/>
      </w:pPr>
      <w:r>
        <w:rPr>
          <w:sz w:val="21"/>
        </w:rPr>
        <w:t>•  Build RAG manually.</w:t>
      </w:r>
    </w:p>
    <w:p>
      <w:pPr>
        <w:spacing w:after="60"/>
        <w:ind w:left="283"/>
      </w:pPr>
      <w:r>
        <w:rPr>
          <w:sz w:val="21"/>
        </w:rPr>
        <w:t>•  Rebuild RAG using LangChain.</w:t>
      </w:r>
    </w:p>
    <w:p>
      <w:pPr>
        <w:spacing w:after="60"/>
        <w:ind w:left="283"/>
      </w:pPr>
      <w:r>
        <w:rPr>
          <w:sz w:val="21"/>
        </w:rPr>
        <w:t>•  Define tools.</w:t>
      </w:r>
    </w:p>
    <w:p>
      <w:pPr>
        <w:spacing w:after="60"/>
        <w:ind w:left="283"/>
      </w:pPr>
      <w:r>
        <w:rPr>
          <w:sz w:val="21"/>
        </w:rPr>
        <w:t>•  Build a tool-calling agent.</w:t>
      </w:r>
    </w:p>
    <w:p>
      <w:pPr>
        <w:spacing w:after="60"/>
        <w:ind w:left="283"/>
      </w:pPr>
      <w:r>
        <w:rPr>
          <w:sz w:val="21"/>
        </w:rPr>
        <w:t>•  Persist a simple action in SQLite.</w:t>
      </w:r>
    </w:p>
    <w:p>
      <w:pPr>
        <w:spacing w:after="60"/>
        <w:ind w:left="283"/>
      </w:pPr>
      <w:r>
        <w:rPr>
          <w:sz w:val="21"/>
        </w:rPr>
        <w:t>•  Evaluate retrieval and agent behavior.</w:t>
      </w:r>
    </w:p>
    <w:p>
      <w:pPr>
        <w:spacing w:after="120"/>
      </w:pPr>
      <w:r>
        <w:rPr>
          <w:b/>
          <w:i w:val="0"/>
          <w:color w:val="1F3A5F"/>
          <w:sz w:val="23"/>
        </w:rPr>
        <w:t>Primary Product Objectives</w:t>
      </w:r>
    </w:p>
    <w:p>
      <w:pPr>
        <w:spacing w:after="60"/>
        <w:ind w:left="283"/>
      </w:pPr>
      <w:r>
        <w:rPr>
          <w:sz w:val="21"/>
        </w:rPr>
        <w:t>•  Answer questions from fictional company documents.</w:t>
      </w:r>
    </w:p>
    <w:p>
      <w:pPr>
        <w:spacing w:after="60"/>
        <w:ind w:left="283"/>
      </w:pPr>
      <w:r>
        <w:rPr>
          <w:sz w:val="21"/>
        </w:rPr>
        <w:t>•  Cite source documents in every answer.</w:t>
      </w:r>
    </w:p>
    <w:p>
      <w:pPr>
        <w:spacing w:after="60"/>
        <w:ind w:left="283"/>
      </w:pPr>
      <w:r>
        <w:rPr>
          <w:sz w:val="21"/>
        </w:rPr>
        <w:t>•  Read a fictional employee profile.</w:t>
      </w:r>
    </w:p>
    <w:p>
      <w:pPr>
        <w:spacing w:after="60"/>
        <w:ind w:left="283"/>
      </w:pPr>
      <w:r>
        <w:rPr>
          <w:sz w:val="21"/>
        </w:rPr>
        <w:t>•  Use profile metadata to retrieve more relevant policies.</w:t>
      </w:r>
    </w:p>
    <w:p>
      <w:pPr>
        <w:spacing w:after="60"/>
        <w:ind w:left="283"/>
      </w:pPr>
      <w:r>
        <w:rPr>
          <w:sz w:val="21"/>
        </w:rPr>
        <w:t>•  Create a fictional HR ticket.</w:t>
      </w:r>
    </w:p>
    <w:p>
      <w:pPr>
        <w:spacing w:after="60"/>
        <w:ind w:left="283"/>
      </w:pPr>
      <w:r>
        <w:rPr>
          <w:sz w:val="21"/>
        </w:rPr>
        <w:t>•  Expose functionality through FastAPI.</w:t>
      </w:r>
    </w:p>
    <w:p>
      <w:pPr>
        <w:spacing w:after="60"/>
        <w:ind w:left="283"/>
      </w:pPr>
      <w:r>
        <w:rPr>
          <w:sz w:val="21"/>
        </w:rPr>
        <w:t>•  Provide a minimal Streamlit interface.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Primary user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A newly hired fictional employee, asking policy and onboarding questions.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Secondary user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A fictional HR or onboarding coordinator reviewing support tickets and unanswered questions.</w:t>
            </w:r>
          </w:p>
        </w:tc>
      </w:tr>
    </w:tbl>
    <w:p/>
    <w:p>
      <w:pPr>
        <w:spacing w:after="120"/>
      </w:pPr>
      <w:r>
        <w:rPr>
          <w:b w:val="0"/>
          <w:i/>
          <w:sz w:val="21"/>
        </w:rPr>
        <w:t>User authentication is explicitly outside the scope of the first MVP.</w:t>
      </w:r>
    </w:p>
    <w:p>
      <w:pPr>
        <w:pStyle w:val="Heading1"/>
      </w:pPr>
      <w:r>
        <w:t>6. Core User Stories</w:t>
      </w:r>
    </w:p>
    <w:p>
      <w:pPr>
        <w:spacing w:after="60"/>
        <w:ind w:left="283"/>
      </w:pPr>
      <w:r>
        <w:rPr>
          <w:sz w:val="21"/>
        </w:rPr>
        <w:t>•  As a new employee, I want to ask how many annual leave days apply to me.</w:t>
      </w:r>
    </w:p>
    <w:p>
      <w:pPr>
        <w:spacing w:after="60"/>
        <w:ind w:left="283"/>
      </w:pPr>
      <w:r>
        <w:rPr>
          <w:sz w:val="21"/>
        </w:rPr>
        <w:t>•  As a new employee, I want to understand the remote-work policy for my department and country.</w:t>
      </w:r>
    </w:p>
    <w:p>
      <w:pPr>
        <w:spacing w:after="60"/>
        <w:ind w:left="283"/>
      </w:pPr>
      <w:r>
        <w:rPr>
          <w:sz w:val="21"/>
        </w:rPr>
        <w:t>•  As a new employee, I want to know how to report sick leave.</w:t>
      </w:r>
    </w:p>
    <w:p>
      <w:pPr>
        <w:spacing w:after="60"/>
        <w:ind w:left="283"/>
      </w:pPr>
      <w:r>
        <w:rPr>
          <w:sz w:val="21"/>
        </w:rPr>
        <w:t>•  As a new employee, I want the answer to cite the relevant policy document.</w:t>
      </w:r>
    </w:p>
    <w:p>
      <w:pPr>
        <w:spacing w:after="60"/>
        <w:ind w:left="283"/>
      </w:pPr>
      <w:r>
        <w:rPr>
          <w:sz w:val="21"/>
        </w:rPr>
        <w:t>•  As a new employee, I want the system to admit when the information is not in the available documents.</w:t>
      </w:r>
    </w:p>
    <w:p>
      <w:pPr>
        <w:spacing w:after="60"/>
        <w:ind w:left="283"/>
      </w:pPr>
      <w:r>
        <w:rPr>
          <w:sz w:val="21"/>
        </w:rPr>
        <w:t>•  As a new employee, I want to request an HR support ticket.</w:t>
      </w:r>
    </w:p>
    <w:p>
      <w:pPr>
        <w:spacing w:after="60"/>
        <w:ind w:left="283"/>
      </w:pPr>
      <w:r>
        <w:rPr>
          <w:sz w:val="21"/>
        </w:rPr>
        <w:t>•  As an HR coordinator, I want to see the list of created fictional tickets.</w:t>
      </w:r>
    </w:p>
    <w:p>
      <w:pPr>
        <w:spacing w:after="60"/>
        <w:ind w:left="283"/>
      </w:pPr>
      <w:r>
        <w:rPr>
          <w:sz w:val="21"/>
        </w:rPr>
        <w:t>•  As a developer, I want to evaluate whether the correct document and tool were selected.</w:t>
      </w:r>
    </w:p>
    <w:p>
      <w:pPr>
        <w:pStyle w:val="Heading1"/>
      </w:pPr>
      <w:r>
        <w:t>7. MVP Functional Scope</w:t>
      </w:r>
    </w:p>
    <w:p>
      <w:pPr>
        <w:pStyle w:val="Heading3"/>
      </w:pPr>
      <w:r>
        <w:t>Feature 1 — Document Ingestion</w:t>
      </w:r>
    </w:p>
    <w:p>
      <w:pPr>
        <w:spacing w:after="40"/>
        <w:ind w:left="227"/>
      </w:pPr>
      <w:r>
        <w:rPr>
          <w:sz w:val="20"/>
        </w:rPr>
        <w:t>•  Read fictional policy documents.</w:t>
      </w:r>
    </w:p>
    <w:p>
      <w:pPr>
        <w:spacing w:after="40"/>
        <w:ind w:left="227"/>
      </w:pPr>
      <w:r>
        <w:rPr>
          <w:sz w:val="20"/>
        </w:rPr>
        <w:t>•  Split documents into chunks.</w:t>
      </w:r>
    </w:p>
    <w:p>
      <w:pPr>
        <w:spacing w:after="40"/>
        <w:ind w:left="227"/>
      </w:pPr>
      <w:r>
        <w:rPr>
          <w:sz w:val="20"/>
        </w:rPr>
        <w:t>•  Attach metadata.</w:t>
      </w:r>
    </w:p>
    <w:p>
      <w:pPr>
        <w:spacing w:after="40"/>
        <w:ind w:left="227"/>
      </w:pPr>
      <w:r>
        <w:rPr>
          <w:sz w:val="20"/>
        </w:rPr>
        <w:t>•  Create embeddings.</w:t>
      </w:r>
    </w:p>
    <w:p>
      <w:pPr>
        <w:spacing w:after="40"/>
        <w:ind w:left="227"/>
      </w:pPr>
      <w:r>
        <w:rPr>
          <w:sz w:val="20"/>
        </w:rPr>
        <w:t>•  Store them in Chroma.</w:t>
      </w:r>
    </w:p>
    <w:p>
      <w:pPr>
        <w:pStyle w:val="Heading3"/>
      </w:pPr>
      <w:r>
        <w:t>Feature 2 — Semantic Retrieval</w:t>
      </w:r>
    </w:p>
    <w:p>
      <w:pPr>
        <w:spacing w:after="40"/>
        <w:ind w:left="227"/>
      </w:pPr>
      <w:r>
        <w:rPr>
          <w:sz w:val="20"/>
        </w:rPr>
        <w:t>•  Accept a question.</w:t>
      </w:r>
    </w:p>
    <w:p>
      <w:pPr>
        <w:spacing w:after="40"/>
        <w:ind w:left="227"/>
      </w:pPr>
      <w:r>
        <w:rPr>
          <w:sz w:val="20"/>
        </w:rPr>
        <w:t>•  Search the vector database.</w:t>
      </w:r>
    </w:p>
    <w:p>
      <w:pPr>
        <w:spacing w:after="40"/>
        <w:ind w:left="227"/>
      </w:pPr>
      <w:r>
        <w:rPr>
          <w:sz w:val="20"/>
        </w:rPr>
        <w:t>•  Return the top relevant chunks.</w:t>
      </w:r>
    </w:p>
    <w:p>
      <w:pPr>
        <w:spacing w:after="40"/>
        <w:ind w:left="227"/>
      </w:pPr>
      <w:r>
        <w:rPr>
          <w:sz w:val="20"/>
        </w:rPr>
        <w:t>•  Support simple metadata filtering.</w:t>
      </w:r>
    </w:p>
    <w:p>
      <w:pPr>
        <w:pStyle w:val="Heading3"/>
      </w:pPr>
      <w:r>
        <w:t>Feature 3 — RAG Answer Generation</w:t>
      </w:r>
    </w:p>
    <w:p>
      <w:pPr>
        <w:spacing w:after="40"/>
        <w:ind w:left="227"/>
      </w:pPr>
      <w:r>
        <w:rPr>
          <w:sz w:val="20"/>
        </w:rPr>
        <w:t>•  Construct context from retrieved chunks.</w:t>
      </w:r>
    </w:p>
    <w:p>
      <w:pPr>
        <w:spacing w:after="40"/>
        <w:ind w:left="227"/>
      </w:pPr>
      <w:r>
        <w:rPr>
          <w:sz w:val="20"/>
        </w:rPr>
        <w:t>•  Ask the LLM to answer using only the context.</w:t>
      </w:r>
    </w:p>
    <w:p>
      <w:pPr>
        <w:spacing w:after="40"/>
        <w:ind w:left="227"/>
      </w:pPr>
      <w:r>
        <w:rPr>
          <w:sz w:val="20"/>
        </w:rPr>
        <w:t>•  Refuse when evidence is missing.</w:t>
      </w:r>
    </w:p>
    <w:p>
      <w:pPr>
        <w:spacing w:after="40"/>
        <w:ind w:left="227"/>
      </w:pPr>
      <w:r>
        <w:rPr>
          <w:sz w:val="20"/>
        </w:rPr>
        <w:t>•  Return source names.</w:t>
      </w:r>
    </w:p>
    <w:p>
      <w:pPr>
        <w:pStyle w:val="Heading3"/>
      </w:pPr>
      <w:r>
        <w:t>Feature 4 — Employee Profile Tool</w:t>
      </w:r>
    </w:p>
    <w:p>
      <w:pPr>
        <w:spacing w:after="40"/>
        <w:ind w:left="227"/>
      </w:pPr>
      <w:r>
        <w:rPr>
          <w:sz w:val="20"/>
        </w:rPr>
        <w:t>•  Retrieve a fictional employee profile from a local data source.</w:t>
      </w:r>
    </w:p>
    <w:p>
      <w:pPr>
        <w:spacing w:after="40"/>
        <w:ind w:left="227"/>
      </w:pPr>
      <w:r>
        <w:rPr>
          <w:sz w:val="20"/>
        </w:rPr>
        <w:t>•  Return fields such as employee ID, department, country, and role.</w:t>
      </w:r>
    </w:p>
    <w:p>
      <w:pPr>
        <w:pStyle w:val="Heading3"/>
      </w:pPr>
      <w:r>
        <w:t>Feature 5 — Company Policy Search Tool</w:t>
      </w:r>
    </w:p>
    <w:p>
      <w:pPr>
        <w:spacing w:after="40"/>
        <w:ind w:left="227"/>
      </w:pPr>
      <w:r>
        <w:rPr>
          <w:sz w:val="20"/>
        </w:rPr>
        <w:t>•  Use RAG retrieval.</w:t>
      </w:r>
    </w:p>
    <w:p>
      <w:pPr>
        <w:spacing w:after="40"/>
        <w:ind w:left="227"/>
      </w:pPr>
      <w:r>
        <w:rPr>
          <w:sz w:val="20"/>
        </w:rPr>
        <w:t>•  Return relevant chunks and source metadata.</w:t>
      </w:r>
    </w:p>
    <w:p>
      <w:pPr>
        <w:pStyle w:val="Heading3"/>
      </w:pPr>
      <w:r>
        <w:t>Feature 6 — HR Ticket Tool</w:t>
      </w:r>
    </w:p>
    <w:p>
      <w:pPr>
        <w:spacing w:after="40"/>
        <w:ind w:left="227"/>
      </w:pPr>
      <w:r>
        <w:rPr>
          <w:sz w:val="20"/>
        </w:rPr>
        <w:t>•  Create a fictional HR support ticket.</w:t>
      </w:r>
    </w:p>
    <w:p>
      <w:pPr>
        <w:spacing w:after="40"/>
        <w:ind w:left="227"/>
      </w:pPr>
      <w:r>
        <w:rPr>
          <w:sz w:val="20"/>
        </w:rPr>
        <w:t>•  Store it in SQLite.</w:t>
      </w:r>
    </w:p>
    <w:p>
      <w:pPr>
        <w:spacing w:after="40"/>
        <w:ind w:left="227"/>
      </w:pPr>
      <w:r>
        <w:rPr>
          <w:sz w:val="20"/>
        </w:rPr>
        <w:t>•  Return ticket ID and status.</w:t>
      </w:r>
    </w:p>
    <w:p>
      <w:pPr>
        <w:pStyle w:val="Heading3"/>
      </w:pPr>
      <w:r>
        <w:t>Feature 7 — Agent</w:t>
      </w:r>
    </w:p>
    <w:p>
      <w:pPr>
        <w:spacing w:after="40"/>
        <w:ind w:left="227"/>
      </w:pPr>
      <w:r>
        <w:rPr>
          <w:sz w:val="20"/>
        </w:rPr>
        <w:t>•  Decide whether to retrieve employee data.</w:t>
      </w:r>
    </w:p>
    <w:p>
      <w:pPr>
        <w:spacing w:after="40"/>
        <w:ind w:left="227"/>
      </w:pPr>
      <w:r>
        <w:rPr>
          <w:sz w:val="20"/>
        </w:rPr>
        <w:t>•  Decide whether to search policy documents.</w:t>
      </w:r>
    </w:p>
    <w:p>
      <w:pPr>
        <w:spacing w:after="40"/>
        <w:ind w:left="227"/>
      </w:pPr>
      <w:r>
        <w:rPr>
          <w:sz w:val="20"/>
        </w:rPr>
        <w:t>•  Decide whether to create a ticket.</w:t>
      </w:r>
    </w:p>
    <w:p>
      <w:pPr>
        <w:spacing w:after="40"/>
        <w:ind w:left="227"/>
      </w:pPr>
      <w:r>
        <w:rPr>
          <w:sz w:val="20"/>
        </w:rPr>
        <w:t>•  Return a final answer.</w:t>
      </w:r>
    </w:p>
    <w:p>
      <w:pPr>
        <w:pStyle w:val="Heading3"/>
      </w:pPr>
      <w:r>
        <w:t>Feature 8 — FastAPI Backend</w:t>
      </w:r>
    </w:p>
    <w:p>
      <w:pPr>
        <w:spacing w:after="40"/>
        <w:ind w:left="227"/>
      </w:pPr>
      <w:r>
        <w:rPr>
          <w:sz w:val="20"/>
        </w:rPr>
        <w:t>•  Provide documented endpoints.</w:t>
      </w:r>
    </w:p>
    <w:p>
      <w:pPr>
        <w:spacing w:after="40"/>
        <w:ind w:left="227"/>
      </w:pPr>
      <w:r>
        <w:rPr>
          <w:sz w:val="20"/>
        </w:rPr>
        <w:t>•  Validate input.</w:t>
      </w:r>
    </w:p>
    <w:p>
      <w:pPr>
        <w:spacing w:after="40"/>
        <w:ind w:left="227"/>
      </w:pPr>
      <w:r>
        <w:rPr>
          <w:sz w:val="20"/>
        </w:rPr>
        <w:t>•  Return structured responses.</w:t>
      </w:r>
    </w:p>
    <w:p>
      <w:pPr>
        <w:spacing w:after="40"/>
        <w:ind w:left="227"/>
      </w:pPr>
      <w:r>
        <w:rPr>
          <w:sz w:val="20"/>
        </w:rPr>
        <w:t>•  Handle common errors safely.</w:t>
      </w:r>
    </w:p>
    <w:p>
      <w:pPr>
        <w:pStyle w:val="Heading3"/>
      </w:pPr>
      <w:r>
        <w:t>Feature 9 — Streamlit Interface</w:t>
      </w:r>
    </w:p>
    <w:p>
      <w:pPr>
        <w:spacing w:after="40"/>
        <w:ind w:left="227"/>
      </w:pPr>
      <w:r>
        <w:rPr>
          <w:sz w:val="20"/>
        </w:rPr>
        <w:t>•  Employee ID input.</w:t>
      </w:r>
    </w:p>
    <w:p>
      <w:pPr>
        <w:spacing w:after="40"/>
        <w:ind w:left="227"/>
      </w:pPr>
      <w:r>
        <w:rPr>
          <w:sz w:val="20"/>
        </w:rPr>
        <w:t>•  Chat input.</w:t>
      </w:r>
    </w:p>
    <w:p>
      <w:pPr>
        <w:spacing w:after="40"/>
        <w:ind w:left="227"/>
      </w:pPr>
      <w:r>
        <w:rPr>
          <w:sz w:val="20"/>
        </w:rPr>
        <w:t>•  Answer display.</w:t>
      </w:r>
    </w:p>
    <w:p>
      <w:pPr>
        <w:spacing w:after="40"/>
        <w:ind w:left="227"/>
      </w:pPr>
      <w:r>
        <w:rPr>
          <w:sz w:val="20"/>
        </w:rPr>
        <w:t>•  Source display.</w:t>
      </w:r>
    </w:p>
    <w:p>
      <w:pPr>
        <w:spacing w:after="40"/>
        <w:ind w:left="227"/>
      </w:pPr>
      <w:r>
        <w:rPr>
          <w:sz w:val="20"/>
        </w:rPr>
        <w:t>•  Basic ticket confirmation.</w:t>
      </w:r>
    </w:p>
    <w:p>
      <w:pPr>
        <w:pStyle w:val="Heading3"/>
      </w:pPr>
      <w:r>
        <w:t>Feature 10 — Basic Evaluation</w:t>
      </w:r>
    </w:p>
    <w:p>
      <w:pPr>
        <w:spacing w:after="40"/>
        <w:ind w:left="227"/>
      </w:pPr>
      <w:r>
        <w:rPr>
          <w:sz w:val="20"/>
        </w:rPr>
        <w:t>•  Evaluation question set.</w:t>
      </w:r>
    </w:p>
    <w:p>
      <w:pPr>
        <w:spacing w:after="40"/>
        <w:ind w:left="227"/>
      </w:pPr>
      <w:r>
        <w:rPr>
          <w:sz w:val="20"/>
        </w:rPr>
        <w:t>•  Expected sources.</w:t>
      </w:r>
    </w:p>
    <w:p>
      <w:pPr>
        <w:spacing w:after="40"/>
        <w:ind w:left="227"/>
      </w:pPr>
      <w:r>
        <w:rPr>
          <w:sz w:val="20"/>
        </w:rPr>
        <w:t>•  Expected tools.</w:t>
      </w:r>
    </w:p>
    <w:p>
      <w:pPr>
        <w:spacing w:after="40"/>
        <w:ind w:left="227"/>
      </w:pPr>
      <w:r>
        <w:rPr>
          <w:sz w:val="20"/>
        </w:rPr>
        <w:t>•  Pass/fail result.</w:t>
      </w:r>
    </w:p>
    <w:p>
      <w:pPr>
        <w:spacing w:after="40"/>
        <w:ind w:left="227"/>
      </w:pPr>
      <w:r>
        <w:rPr>
          <w:sz w:val="20"/>
        </w:rPr>
        <w:t>•  Failure categorization.</w:t>
      </w:r>
    </w:p>
    <w:p>
      <w:pPr>
        <w:pStyle w:val="Heading1"/>
      </w:pPr>
      <w:r>
        <w:t>8. Explicitly Out of Scope</w:t>
      </w:r>
    </w:p>
    <w:p>
      <w:pPr>
        <w:spacing w:after="120"/>
      </w:pPr>
      <w:r>
        <w:rPr>
          <w:b w:val="0"/>
          <w:i w:val="0"/>
          <w:sz w:val="21"/>
        </w:rPr>
        <w:t>The following are out of scope for the 30-day MVP:</w:t>
      </w:r>
    </w:p>
    <w:p>
      <w:pPr>
        <w:spacing w:after="60"/>
        <w:ind w:left="283"/>
      </w:pPr>
      <w:r>
        <w:rPr>
          <w:sz w:val="21"/>
        </w:rPr>
        <w:t>•  Real company data</w:t>
      </w:r>
    </w:p>
    <w:p>
      <w:pPr>
        <w:spacing w:after="60"/>
        <w:ind w:left="283"/>
      </w:pPr>
      <w:r>
        <w:rPr>
          <w:sz w:val="21"/>
        </w:rPr>
        <w:t>•  Real employee personal data</w:t>
      </w:r>
    </w:p>
    <w:p>
      <w:pPr>
        <w:spacing w:after="60"/>
        <w:ind w:left="283"/>
      </w:pPr>
      <w:r>
        <w:rPr>
          <w:sz w:val="21"/>
        </w:rPr>
        <w:t>•  Production deployment</w:t>
      </w:r>
    </w:p>
    <w:p>
      <w:pPr>
        <w:spacing w:after="60"/>
        <w:ind w:left="283"/>
      </w:pPr>
      <w:r>
        <w:rPr>
          <w:sz w:val="21"/>
        </w:rPr>
        <w:t>•  Enterprise authentication</w:t>
      </w:r>
    </w:p>
    <w:p>
      <w:pPr>
        <w:spacing w:after="60"/>
        <w:ind w:left="283"/>
      </w:pPr>
      <w:r>
        <w:rPr>
          <w:sz w:val="21"/>
        </w:rPr>
        <w:t>•  Full authorization</w:t>
      </w:r>
    </w:p>
    <w:p>
      <w:pPr>
        <w:spacing w:after="60"/>
        <w:ind w:left="283"/>
      </w:pPr>
      <w:r>
        <w:rPr>
          <w:sz w:val="21"/>
        </w:rPr>
        <w:t>•  Production-grade role-based access control</w:t>
      </w:r>
    </w:p>
    <w:p>
      <w:pPr>
        <w:spacing w:after="60"/>
        <w:ind w:left="283"/>
      </w:pPr>
      <w:r>
        <w:rPr>
          <w:sz w:val="21"/>
        </w:rPr>
        <w:t>•  Legal or GDPR compliance certification</w:t>
      </w:r>
    </w:p>
    <w:p>
      <w:pPr>
        <w:spacing w:after="60"/>
        <w:ind w:left="283"/>
      </w:pPr>
      <w:r>
        <w:rPr>
          <w:sz w:val="21"/>
        </w:rPr>
        <w:t>•  Slack integration</w:t>
      </w:r>
    </w:p>
    <w:p>
      <w:pPr>
        <w:spacing w:after="60"/>
        <w:ind w:left="283"/>
      </w:pPr>
      <w:r>
        <w:rPr>
          <w:sz w:val="21"/>
        </w:rPr>
        <w:t>•  Microsoft Teams integration</w:t>
      </w:r>
    </w:p>
    <w:p>
      <w:pPr>
        <w:spacing w:after="60"/>
        <w:ind w:left="283"/>
      </w:pPr>
      <w:r>
        <w:rPr>
          <w:sz w:val="21"/>
        </w:rPr>
        <w:t>•  Email integration</w:t>
      </w:r>
    </w:p>
    <w:p>
      <w:pPr>
        <w:spacing w:after="60"/>
        <w:ind w:left="283"/>
      </w:pPr>
      <w:r>
        <w:rPr>
          <w:sz w:val="21"/>
        </w:rPr>
        <w:t>•  Payroll integration</w:t>
      </w:r>
    </w:p>
    <w:p>
      <w:pPr>
        <w:spacing w:after="60"/>
        <w:ind w:left="283"/>
      </w:pPr>
      <w:r>
        <w:rPr>
          <w:sz w:val="21"/>
        </w:rPr>
        <w:t>•  HRIS integration</w:t>
      </w:r>
    </w:p>
    <w:p>
      <w:pPr>
        <w:spacing w:after="60"/>
        <w:ind w:left="283"/>
      </w:pPr>
      <w:r>
        <w:rPr>
          <w:sz w:val="21"/>
        </w:rPr>
        <w:t>•  Automatic employee scoring</w:t>
      </w:r>
    </w:p>
    <w:p>
      <w:pPr>
        <w:spacing w:after="60"/>
        <w:ind w:left="283"/>
      </w:pPr>
      <w:r>
        <w:rPr>
          <w:sz w:val="21"/>
        </w:rPr>
        <w:t>•  Hiring or termination decisions</w:t>
      </w:r>
    </w:p>
    <w:p>
      <w:pPr>
        <w:spacing w:after="60"/>
        <w:ind w:left="283"/>
      </w:pPr>
      <w:r>
        <w:rPr>
          <w:sz w:val="21"/>
        </w:rPr>
        <w:t>•  Multi-agent systems</w:t>
      </w:r>
    </w:p>
    <w:p>
      <w:pPr>
        <w:spacing w:after="60"/>
        <w:ind w:left="283"/>
      </w:pPr>
      <w:r>
        <w:rPr>
          <w:sz w:val="21"/>
        </w:rPr>
        <w:t>•  Autonomous HR decisions</w:t>
      </w:r>
    </w:p>
    <w:p>
      <w:pPr>
        <w:spacing w:after="60"/>
        <w:ind w:left="283"/>
      </w:pPr>
      <w:r>
        <w:rPr>
          <w:sz w:val="21"/>
        </w:rPr>
        <w:t>•  Voice interface</w:t>
      </w:r>
    </w:p>
    <w:p>
      <w:pPr>
        <w:spacing w:after="60"/>
        <w:ind w:left="283"/>
      </w:pPr>
      <w:r>
        <w:rPr>
          <w:sz w:val="21"/>
        </w:rPr>
        <w:t>•  Fine-tuning</w:t>
      </w:r>
    </w:p>
    <w:p>
      <w:pPr>
        <w:spacing w:after="60"/>
        <w:ind w:left="283"/>
      </w:pPr>
      <w:r>
        <w:rPr>
          <w:sz w:val="21"/>
        </w:rPr>
        <w:t>•  LangGraph</w:t>
      </w:r>
    </w:p>
    <w:p>
      <w:pPr>
        <w:spacing w:after="60"/>
        <w:ind w:left="283"/>
      </w:pPr>
      <w:r>
        <w:rPr>
          <w:sz w:val="21"/>
        </w:rPr>
        <w:t>•  MCP</w:t>
      </w:r>
    </w:p>
    <w:p>
      <w:pPr>
        <w:spacing w:after="60"/>
        <w:ind w:left="283"/>
      </w:pPr>
      <w:r>
        <w:rPr>
          <w:sz w:val="21"/>
        </w:rPr>
        <w:t>•  Cloud infrastructure</w:t>
      </w:r>
    </w:p>
    <w:p>
      <w:pPr>
        <w:spacing w:after="60"/>
        <w:ind w:left="283"/>
      </w:pPr>
      <w:r>
        <w:rPr>
          <w:sz w:val="21"/>
        </w:rPr>
        <w:t>•  Kubernetes</w:t>
      </w:r>
    </w:p>
    <w:p>
      <w:pPr>
        <w:spacing w:after="60"/>
        <w:ind w:left="283"/>
      </w:pPr>
      <w:r>
        <w:rPr>
          <w:sz w:val="21"/>
        </w:rPr>
        <w:t>•  Microservices</w:t>
      </w:r>
    </w:p>
    <w:p>
      <w:pPr>
        <w:spacing w:after="60"/>
        <w:ind w:left="283"/>
      </w:pPr>
      <w:r>
        <w:rPr>
          <w:sz w:val="21"/>
        </w:rPr>
        <w:t>•  Advanced analytics dashboard</w:t>
      </w:r>
    </w:p>
    <w:p>
      <w:pPr>
        <w:spacing w:after="60"/>
        <w:ind w:left="283"/>
      </w:pPr>
      <w:r>
        <w:rPr>
          <w:sz w:val="21"/>
        </w:rPr>
        <w:t>•  Real ticketing-system integration</w:t>
      </w:r>
    </w:p>
    <w:p>
      <w:pPr>
        <w:spacing w:after="60"/>
        <w:ind w:left="283"/>
      </w:pPr>
      <w:r>
        <w:rPr>
          <w:sz w:val="21"/>
        </w:rPr>
        <w:t>•  Production monitoring</w:t>
      </w:r>
    </w:p>
    <w:p>
      <w:pPr>
        <w:spacing w:after="60"/>
        <w:ind w:left="283"/>
      </w:pPr>
      <w:r>
        <w:rPr>
          <w:sz w:val="21"/>
        </w:rPr>
        <w:t>•  High-availability infrastructure</w:t>
      </w:r>
    </w:p>
    <w:p>
      <w:pPr>
        <w:pStyle w:val="Heading1"/>
      </w:pPr>
      <w:r>
        <w:t>9. Proposed Architecture</w:t>
      </w:r>
    </w:p>
    <w:p>
      <w:pPr>
        <w:jc w:val="center"/>
      </w:pPr>
      <w:r>
        <w:rPr>
          <w:b/>
          <w:color w:val="1F3A5F"/>
          <w:sz w:val="22"/>
        </w:rPr>
        <w:t>User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Streamlit UI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FastAPI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LangChain Agent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Employee Profile Tool   /   Policy Search Tool   /   HR Ticket Tool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RAG Pipeline  →  Chroma Vector Database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LLM API</w:t>
      </w:r>
    </w:p>
    <w:p>
      <w:pPr>
        <w:jc w:val="center"/>
      </w:pPr>
      <w:r>
        <w:rPr>
          <w:b w:val="0"/>
          <w:color w:val="404040"/>
          <w:sz w:val="20"/>
        </w:rPr>
        <w:t>↓</w:t>
      </w:r>
    </w:p>
    <w:p>
      <w:pPr>
        <w:jc w:val="center"/>
      </w:pPr>
      <w:r>
        <w:rPr>
          <w:b/>
          <w:color w:val="1F3A5F"/>
          <w:sz w:val="22"/>
        </w:rPr>
        <w:t>SQLite (HR Tickets)</w:t>
      </w:r>
    </w:p>
    <w:p/>
    <w:p>
      <w:pPr>
        <w:spacing w:after="120"/>
      </w:pPr>
      <w:r>
        <w:rPr>
          <w:b/>
          <w:i w:val="0"/>
          <w:color w:val="1F3A5F"/>
          <w:sz w:val="23"/>
        </w:rPr>
        <w:t>Component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FastAPI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backend interface that receives HTTP requests, validates them, and routes them to the agent.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LangChain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orchestration framework used to compose prompts, retrieval, and tool-calling.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decision-making loop that selects which tools to call and produces the final answer.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Tools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Callable capabilities the agent can invoke: profile lookup, policy search, ticket creation.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RAG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retrieval-plus-generation process that grounds answers in company documents.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Chroma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vector storage and similarity-retrieval layer for document chunks.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SQLite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Transactional storage for fictional HR tickets.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External LLM API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language-generation service used for answer synthesis.</w:t>
            </w:r>
          </w:p>
        </w:tc>
      </w:tr>
    </w:tbl>
    <w:p/>
    <w:p>
      <w:pPr>
        <w:pStyle w:val="Heading1"/>
      </w:pPr>
      <w:r>
        <w:t>10. End-to-End Data Flows</w:t>
      </w:r>
    </w:p>
    <w:p>
      <w:pPr>
        <w:pStyle w:val="Heading3"/>
      </w:pPr>
      <w:r>
        <w:t>Flow A — Normal Policy Question</w:t>
      </w:r>
    </w:p>
    <w:p>
      <w:pPr>
        <w:spacing w:after="40"/>
        <w:ind w:left="283"/>
      </w:pPr>
      <w:r>
        <w:rPr>
          <w:b/>
          <w:sz w:val="21"/>
        </w:rPr>
        <w:t xml:space="preserve">1. </w:t>
      </w:r>
      <w:r>
        <w:rPr>
          <w:sz w:val="21"/>
        </w:rPr>
        <w:t>User submits employee ID and question.</w:t>
      </w:r>
    </w:p>
    <w:p>
      <w:pPr>
        <w:spacing w:after="40"/>
        <w:ind w:left="283"/>
      </w:pPr>
      <w:r>
        <w:rPr>
          <w:b/>
          <w:sz w:val="21"/>
        </w:rPr>
        <w:t xml:space="preserve">2. </w:t>
      </w:r>
      <w:r>
        <w:rPr>
          <w:sz w:val="21"/>
        </w:rPr>
        <w:t>Streamlit sends a POST request to FastAPI.</w:t>
      </w:r>
    </w:p>
    <w:p>
      <w:pPr>
        <w:spacing w:after="40"/>
        <w:ind w:left="283"/>
      </w:pPr>
      <w:r>
        <w:rPr>
          <w:b/>
          <w:sz w:val="21"/>
        </w:rPr>
        <w:t xml:space="preserve">3. </w:t>
      </w:r>
      <w:r>
        <w:rPr>
          <w:sz w:val="21"/>
        </w:rPr>
        <w:t>FastAPI validates the request.</w:t>
      </w:r>
    </w:p>
    <w:p>
      <w:pPr>
        <w:spacing w:after="40"/>
        <w:ind w:left="283"/>
      </w:pPr>
      <w:r>
        <w:rPr>
          <w:b/>
          <w:sz w:val="21"/>
        </w:rPr>
        <w:t xml:space="preserve">4. </w:t>
      </w:r>
      <w:r>
        <w:rPr>
          <w:sz w:val="21"/>
        </w:rPr>
        <w:t>Agent evaluates the request.</w:t>
      </w:r>
    </w:p>
    <w:p>
      <w:pPr>
        <w:spacing w:after="40"/>
        <w:ind w:left="283"/>
      </w:pPr>
      <w:r>
        <w:rPr>
          <w:b/>
          <w:sz w:val="21"/>
        </w:rPr>
        <w:t xml:space="preserve">5. </w:t>
      </w:r>
      <w:r>
        <w:rPr>
          <w:sz w:val="21"/>
        </w:rPr>
        <w:t>Agent calls the employee-profile tool if needed.</w:t>
      </w:r>
    </w:p>
    <w:p>
      <w:pPr>
        <w:spacing w:after="40"/>
        <w:ind w:left="283"/>
      </w:pPr>
      <w:r>
        <w:rPr>
          <w:b/>
          <w:sz w:val="21"/>
        </w:rPr>
        <w:t xml:space="preserve">6. </w:t>
      </w:r>
      <w:r>
        <w:rPr>
          <w:sz w:val="21"/>
        </w:rPr>
        <w:t>Agent calls the policy-search tool.</w:t>
      </w:r>
    </w:p>
    <w:p>
      <w:pPr>
        <w:spacing w:after="40"/>
        <w:ind w:left="283"/>
      </w:pPr>
      <w:r>
        <w:rPr>
          <w:b/>
          <w:sz w:val="21"/>
        </w:rPr>
        <w:t xml:space="preserve">7. </w:t>
      </w:r>
      <w:r>
        <w:rPr>
          <w:sz w:val="21"/>
        </w:rPr>
        <w:t>Query is embedded.</w:t>
      </w:r>
    </w:p>
    <w:p>
      <w:pPr>
        <w:spacing w:after="40"/>
        <w:ind w:left="283"/>
      </w:pPr>
      <w:r>
        <w:rPr>
          <w:b/>
          <w:sz w:val="21"/>
        </w:rPr>
        <w:t xml:space="preserve">8. </w:t>
      </w:r>
      <w:r>
        <w:rPr>
          <w:sz w:val="21"/>
        </w:rPr>
        <w:t>Chroma returns relevant chunks.</w:t>
      </w:r>
    </w:p>
    <w:p>
      <w:pPr>
        <w:spacing w:after="40"/>
        <w:ind w:left="283"/>
      </w:pPr>
      <w:r>
        <w:rPr>
          <w:b/>
          <w:sz w:val="21"/>
        </w:rPr>
        <w:t xml:space="preserve">9. </w:t>
      </w:r>
      <w:r>
        <w:rPr>
          <w:sz w:val="21"/>
        </w:rPr>
        <w:t>Chunks are provided to the LLM.</w:t>
      </w:r>
    </w:p>
    <w:p>
      <w:pPr>
        <w:spacing w:after="40"/>
        <w:ind w:left="283"/>
      </w:pPr>
      <w:r>
        <w:rPr>
          <w:b/>
          <w:sz w:val="21"/>
        </w:rPr>
        <w:t xml:space="preserve">10. </w:t>
      </w:r>
      <w:r>
        <w:rPr>
          <w:sz w:val="21"/>
        </w:rPr>
        <w:t>LLM generates a grounded answer.</w:t>
      </w:r>
    </w:p>
    <w:p>
      <w:pPr>
        <w:spacing w:after="40"/>
        <w:ind w:left="283"/>
      </w:pPr>
      <w:r>
        <w:rPr>
          <w:b/>
          <w:sz w:val="21"/>
        </w:rPr>
        <w:t xml:space="preserve">11. </w:t>
      </w:r>
      <w:r>
        <w:rPr>
          <w:sz w:val="21"/>
        </w:rPr>
        <w:t>API returns answer and sources.</w:t>
      </w:r>
    </w:p>
    <w:p>
      <w:pPr>
        <w:spacing w:after="40"/>
        <w:ind w:left="283"/>
      </w:pPr>
      <w:r>
        <w:rPr>
          <w:b/>
          <w:sz w:val="21"/>
        </w:rPr>
        <w:t xml:space="preserve">12. </w:t>
      </w:r>
      <w:r>
        <w:rPr>
          <w:sz w:val="21"/>
        </w:rPr>
        <w:t>UI displays the result.</w:t>
      </w:r>
    </w:p>
    <w:p>
      <w:pPr>
        <w:pStyle w:val="Heading3"/>
      </w:pPr>
      <w:r>
        <w:t>Flow B — Unknown Information</w:t>
      </w:r>
    </w:p>
    <w:p>
      <w:pPr>
        <w:spacing w:after="40"/>
        <w:ind w:left="283"/>
      </w:pPr>
      <w:r>
        <w:rPr>
          <w:b/>
          <w:sz w:val="21"/>
        </w:rPr>
        <w:t xml:space="preserve">1. </w:t>
      </w:r>
      <w:r>
        <w:rPr>
          <w:sz w:val="21"/>
        </w:rPr>
        <w:t>Retrieval returns no sufficiently relevant evidence.</w:t>
      </w:r>
    </w:p>
    <w:p>
      <w:pPr>
        <w:spacing w:after="40"/>
        <w:ind w:left="283"/>
      </w:pPr>
      <w:r>
        <w:rPr>
          <w:b/>
          <w:sz w:val="21"/>
        </w:rPr>
        <w:t xml:space="preserve">2. </w:t>
      </w:r>
      <w:r>
        <w:rPr>
          <w:sz w:val="21"/>
        </w:rPr>
        <w:t>The LLM is instructed not to invent an answer.</w:t>
      </w:r>
    </w:p>
    <w:p>
      <w:pPr>
        <w:spacing w:after="40"/>
        <w:ind w:left="283"/>
      </w:pPr>
      <w:r>
        <w:rPr>
          <w:b/>
          <w:sz w:val="21"/>
        </w:rPr>
        <w:t xml:space="preserve">3. </w:t>
      </w:r>
      <w:r>
        <w:rPr>
          <w:sz w:val="21"/>
        </w:rPr>
        <w:t>The system states that the information was not found.</w:t>
      </w:r>
    </w:p>
    <w:p>
      <w:pPr>
        <w:spacing w:after="40"/>
        <w:ind w:left="283"/>
      </w:pPr>
      <w:r>
        <w:rPr>
          <w:b/>
          <w:sz w:val="21"/>
        </w:rPr>
        <w:t xml:space="preserve">4. </w:t>
      </w:r>
      <w:r>
        <w:rPr>
          <w:sz w:val="21"/>
        </w:rPr>
        <w:t>The system may suggest creating an HR ticket.</w:t>
      </w:r>
    </w:p>
    <w:p>
      <w:pPr>
        <w:pStyle w:val="Heading3"/>
      </w:pPr>
      <w:r>
        <w:t>Flow C — HR Ticket Creation</w:t>
      </w:r>
    </w:p>
    <w:p>
      <w:pPr>
        <w:spacing w:after="40"/>
        <w:ind w:left="283"/>
      </w:pPr>
      <w:r>
        <w:rPr>
          <w:b/>
          <w:sz w:val="21"/>
        </w:rPr>
        <w:t xml:space="preserve">1. </w:t>
      </w:r>
      <w:r>
        <w:rPr>
          <w:sz w:val="21"/>
        </w:rPr>
        <w:t>User explicitly requests help from HR.</w:t>
      </w:r>
    </w:p>
    <w:p>
      <w:pPr>
        <w:spacing w:after="40"/>
        <w:ind w:left="283"/>
      </w:pPr>
      <w:r>
        <w:rPr>
          <w:b/>
          <w:sz w:val="21"/>
        </w:rPr>
        <w:t xml:space="preserve">2. </w:t>
      </w:r>
      <w:r>
        <w:rPr>
          <w:sz w:val="21"/>
        </w:rPr>
        <w:t>Agent calls the ticket tool.</w:t>
      </w:r>
    </w:p>
    <w:p>
      <w:pPr>
        <w:spacing w:after="40"/>
        <w:ind w:left="283"/>
      </w:pPr>
      <w:r>
        <w:rPr>
          <w:b/>
          <w:sz w:val="21"/>
        </w:rPr>
        <w:t xml:space="preserve">3. </w:t>
      </w:r>
      <w:r>
        <w:rPr>
          <w:sz w:val="21"/>
        </w:rPr>
        <w:t>The tool validates required fields.</w:t>
      </w:r>
    </w:p>
    <w:p>
      <w:pPr>
        <w:spacing w:after="40"/>
        <w:ind w:left="283"/>
      </w:pPr>
      <w:r>
        <w:rPr>
          <w:b/>
          <w:sz w:val="21"/>
        </w:rPr>
        <w:t xml:space="preserve">4. </w:t>
      </w:r>
      <w:r>
        <w:rPr>
          <w:sz w:val="21"/>
        </w:rPr>
        <w:t>SQLite stores the ticket.</w:t>
      </w:r>
    </w:p>
    <w:p>
      <w:pPr>
        <w:spacing w:after="40"/>
        <w:ind w:left="283"/>
      </w:pPr>
      <w:r>
        <w:rPr>
          <w:b/>
          <w:sz w:val="21"/>
        </w:rPr>
        <w:t xml:space="preserve">5. </w:t>
      </w:r>
      <w:r>
        <w:rPr>
          <w:sz w:val="21"/>
        </w:rPr>
        <w:t>Ticket ID and status are returned.</w:t>
      </w:r>
    </w:p>
    <w:p>
      <w:pPr>
        <w:spacing w:after="40"/>
        <w:ind w:left="283"/>
      </w:pPr>
      <w:r>
        <w:rPr>
          <w:b/>
          <w:sz w:val="21"/>
        </w:rPr>
        <w:t xml:space="preserve">6. </w:t>
      </w:r>
      <w:r>
        <w:rPr>
          <w:sz w:val="21"/>
        </w:rPr>
        <w:t>The agent confirms the action to the user.</w:t>
      </w:r>
    </w:p>
    <w:p>
      <w:pPr>
        <w:pStyle w:val="Heading3"/>
      </w:pPr>
      <w:r>
        <w:t>Flow D — Failure</w:t>
      </w:r>
    </w:p>
    <w:p>
      <w:pPr>
        <w:spacing w:after="40"/>
        <w:ind w:left="283"/>
      </w:pPr>
      <w:r>
        <w:rPr>
          <w:b/>
          <w:sz w:val="21"/>
        </w:rPr>
        <w:t xml:space="preserve">1. </w:t>
      </w:r>
      <w:r>
        <w:rPr>
          <w:sz w:val="21"/>
        </w:rPr>
        <w:t>An external service or internal component fails.</w:t>
      </w:r>
    </w:p>
    <w:p>
      <w:pPr>
        <w:spacing w:after="40"/>
        <w:ind w:left="283"/>
      </w:pPr>
      <w:r>
        <w:rPr>
          <w:b/>
          <w:sz w:val="21"/>
        </w:rPr>
        <w:t xml:space="preserve">2. </w:t>
      </w:r>
      <w:r>
        <w:rPr>
          <w:sz w:val="21"/>
        </w:rPr>
        <w:t>The failure is logged without exposing secrets.</w:t>
      </w:r>
    </w:p>
    <w:p>
      <w:pPr>
        <w:spacing w:after="40"/>
        <w:ind w:left="283"/>
      </w:pPr>
      <w:r>
        <w:rPr>
          <w:b/>
          <w:sz w:val="21"/>
        </w:rPr>
        <w:t xml:space="preserve">3. </w:t>
      </w:r>
      <w:r>
        <w:rPr>
          <w:sz w:val="21"/>
        </w:rPr>
        <w:t>FastAPI returns a safe structured error.</w:t>
      </w:r>
    </w:p>
    <w:p>
      <w:pPr>
        <w:spacing w:after="40"/>
        <w:ind w:left="283"/>
      </w:pPr>
      <w:r>
        <w:rPr>
          <w:b/>
          <w:sz w:val="21"/>
        </w:rPr>
        <w:t xml:space="preserve">4. </w:t>
      </w:r>
      <w:r>
        <w:rPr>
          <w:sz w:val="21"/>
        </w:rPr>
        <w:t>The user receives an understandable message.</w:t>
      </w:r>
    </w:p>
    <w:p>
      <w:pPr>
        <w:pStyle w:val="Heading1"/>
      </w:pPr>
      <w:r>
        <w:t>11. Planned API Endpoints</w:t>
      </w:r>
    </w:p>
    <w:p>
      <w:r>
        <w:rPr>
          <w:rFonts w:ascii="Consolas" w:hAnsi="Consolas"/>
          <w:b/>
          <w:color w:val="1F3A5F"/>
          <w:sz w:val="22"/>
        </w:rPr>
        <w:t>GET /health</w:t>
      </w:r>
    </w:p>
    <w:p>
      <w:pPr>
        <w:spacing w:after="80"/>
      </w:pPr>
      <w:r>
        <w:rPr>
          <w:b w:val="0"/>
          <w:i w:val="0"/>
          <w:sz w:val="20"/>
        </w:rPr>
        <w:t>Purpose: Confirm that the backend is running.</w:t>
      </w:r>
    </w:p>
    <w:p/>
    <w:p>
      <w:r>
        <w:rPr>
          <w:rFonts w:ascii="Consolas" w:hAnsi="Consolas"/>
          <w:b/>
          <w:color w:val="1F3A5F"/>
          <w:sz w:val="22"/>
        </w:rPr>
        <w:t>POST /documents/ingest</w:t>
      </w:r>
    </w:p>
    <w:p>
      <w:pPr>
        <w:spacing w:after="80"/>
      </w:pPr>
      <w:r>
        <w:rPr>
          <w:b w:val="0"/>
          <w:i w:val="0"/>
          <w:sz w:val="20"/>
        </w:rPr>
        <w:t>Purpose: Load fictional policy documents into Chroma.</w:t>
      </w:r>
    </w:p>
    <w:p/>
    <w:p>
      <w:r>
        <w:rPr>
          <w:rFonts w:ascii="Consolas" w:hAnsi="Consolas"/>
          <w:b/>
          <w:color w:val="1F3A5F"/>
          <w:sz w:val="22"/>
        </w:rPr>
        <w:t>POST /chat</w:t>
      </w:r>
    </w:p>
    <w:p>
      <w:pPr>
        <w:spacing w:after="80"/>
      </w:pPr>
      <w:r>
        <w:rPr>
          <w:b w:val="0"/>
          <w:i w:val="0"/>
          <w:sz w:val="20"/>
        </w:rPr>
        <w:t>Purpose: Send an employee question to the agent.</w:t>
      </w:r>
    </w:p>
    <w:p>
      <w:pPr>
        <w:spacing w:after="20"/>
      </w:pPr>
      <w:r>
        <w:rPr>
          <w:b/>
          <w:i w:val="0"/>
          <w:sz w:val="19"/>
        </w:rPr>
        <w:t>Example request: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"employee_id": 101,</w:t>
        <w:br/>
        <w:t xml:space="preserve">  "message": "Can I work remotely three days per week?"</w:t>
        <w:br/>
        <w:t>}</w:t>
      </w:r>
    </w:p>
    <w:p>
      <w:pPr>
        <w:spacing w:after="20"/>
      </w:pPr>
      <w:r>
        <w:rPr>
          <w:b/>
          <w:i w:val="0"/>
          <w:sz w:val="19"/>
        </w:rPr>
        <w:t>Example response: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"answer": "The available policy allows up to two remote-work days per week.",</w:t>
        <w:br/>
        <w:t xml:space="preserve">  "sources": ["remote_work_policy.txt"],</w:t>
        <w:br/>
        <w:t xml:space="preserve">  "tools_used": ["get_employee_profile", "search_company_policy"],</w:t>
        <w:br/>
        <w:t xml:space="preserve">  "ticket_id": null</w:t>
        <w:br/>
        <w:t>}</w:t>
      </w:r>
    </w:p>
    <w:p/>
    <w:p>
      <w:r>
        <w:rPr>
          <w:rFonts w:ascii="Consolas" w:hAnsi="Consolas"/>
          <w:b/>
          <w:color w:val="1F3A5F"/>
          <w:sz w:val="22"/>
        </w:rPr>
        <w:t>GET /employees/{employee_id}</w:t>
      </w:r>
    </w:p>
    <w:p>
      <w:pPr>
        <w:spacing w:after="80"/>
      </w:pPr>
      <w:r>
        <w:rPr>
          <w:b w:val="0"/>
          <w:i w:val="0"/>
          <w:sz w:val="20"/>
        </w:rPr>
        <w:t>Purpose: Return a fictional employee profile.</w:t>
      </w:r>
    </w:p>
    <w:p/>
    <w:p>
      <w:r>
        <w:rPr>
          <w:rFonts w:ascii="Consolas" w:hAnsi="Consolas"/>
          <w:b/>
          <w:color w:val="1F3A5F"/>
          <w:sz w:val="22"/>
        </w:rPr>
        <w:t>GET /tickets</w:t>
      </w:r>
    </w:p>
    <w:p>
      <w:pPr>
        <w:spacing w:after="80"/>
      </w:pPr>
      <w:r>
        <w:rPr>
          <w:b w:val="0"/>
          <w:i w:val="0"/>
          <w:sz w:val="20"/>
        </w:rPr>
        <w:t>Purpose: Return fictional HR tickets.</w:t>
      </w:r>
    </w:p>
    <w:p/>
    <w:p>
      <w:pPr>
        <w:spacing w:after="120"/>
      </w:pPr>
      <w:r>
        <w:rPr>
          <w:b w:val="0"/>
          <w:i/>
          <w:sz w:val="19"/>
        </w:rPr>
        <w:t>Exact request and response schemas may evolve during implementation.</w:t>
      </w:r>
    </w:p>
    <w:p>
      <w:pPr>
        <w:pStyle w:val="Heading1"/>
      </w:pPr>
      <w:r>
        <w:t>12. Initial Agent Tools</w:t>
      </w:r>
    </w:p>
    <w:p>
      <w:pPr>
        <w:pStyle w:val="Heading3"/>
      </w:pPr>
      <w:r>
        <w:t>Tool 1 — get_employee_profile(employee_id)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Employee ID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Fictional employee profile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Possible Failures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Missing employee, invalid ID, incomplete profile</w:t>
            </w:r>
          </w:p>
        </w:tc>
      </w:tr>
    </w:tbl>
    <w:p/>
    <w:p>
      <w:pPr>
        <w:pStyle w:val="Heading3"/>
      </w:pPr>
      <w:r>
        <w:t>Tool 2 — search_company_policy(query, department, country)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Question and optional metadata filters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Relevant chunks, source documents, and metadata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Possible Failures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Empty vector store, irrelevant results, missing document</w:t>
            </w:r>
          </w:p>
        </w:tc>
      </w:tr>
    </w:tbl>
    <w:p/>
    <w:p>
      <w:pPr>
        <w:pStyle w:val="Heading3"/>
      </w:pPr>
      <w:r>
        <w:t>Tool 3 — create_hr_ticket(employee_id, topic, description)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Employee ID, topic, and description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Ticket ID and status</w:t>
            </w:r>
          </w:p>
        </w:tc>
      </w:tr>
      <w:tr>
        <w:tc>
          <w:tcPr>
            <w:tcW w:type="dxa" w:w="2381"/>
            <w:vAlign w:val="center"/>
            <w:shd w:val="clear" w:color="auto" w:fill="2E4E77"/>
          </w:tcPr>
          <w:p>
            <w:r/>
            <w:r>
              <w:rPr>
                <w:b/>
                <w:color w:val="FFFFFF"/>
                <w:sz w:val="19"/>
              </w:rPr>
              <w:t>Possible Failures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Invalid employee, incomplete fields, database error</w:t>
            </w:r>
          </w:p>
        </w:tc>
      </w:tr>
    </w:tbl>
    <w:p/>
    <w:p>
      <w:pPr>
        <w:pStyle w:val="Heading1"/>
      </w:pPr>
      <w:r>
        <w:t>13. Fictional Data Model</w:t>
      </w:r>
    </w:p>
    <w:p>
      <w:pPr>
        <w:spacing w:after="120"/>
      </w:pPr>
      <w:r>
        <w:rPr>
          <w:b/>
          <w:i w:val="0"/>
          <w:color w:val="1F3A5F"/>
          <w:sz w:val="22"/>
        </w:rPr>
        <w:t>Employee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employee_id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Unique identifier for the fictional employee.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Fictional full name.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department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Department the employee belongs 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role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Job role or title.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country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Country of employment, used for policy filtering.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start_date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Fictional onboarding start date.</w:t>
            </w:r>
          </w:p>
        </w:tc>
      </w:tr>
    </w:tbl>
    <w:p/>
    <w:p>
      <w:pPr>
        <w:spacing w:after="120"/>
      </w:pPr>
      <w:r>
        <w:rPr>
          <w:b/>
          <w:i w:val="0"/>
          <w:color w:val="1F3A5F"/>
          <w:sz w:val="22"/>
        </w:rPr>
        <w:t>Policy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document_id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Unique identifier for the document.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title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Document title.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document_type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Category of policy (for example, leave, remote work, security).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country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Country the policy applies to, or all countries.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department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Department the policy applies to, or all departments.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effective_date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Date the policy version takes effect.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Policy version identifier.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source_filename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Original file the document was loaded from.</w:t>
            </w:r>
          </w:p>
        </w:tc>
      </w:tr>
    </w:tbl>
    <w:p/>
    <w:p>
      <w:pPr>
        <w:spacing w:after="120"/>
      </w:pPr>
      <w:r>
        <w:rPr>
          <w:b/>
          <w:i w:val="0"/>
          <w:color w:val="1F3A5F"/>
          <w:sz w:val="22"/>
        </w:rPr>
        <w:t>Chunk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chunk_id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Unique identifier for the chunk.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document_id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Identifier of the parent document.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chunk's text content.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metadata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Attached metadata such as source, section, country, and department.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embedding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The chunk's vector representation, managed internally by Chroma.</w:t>
            </w:r>
          </w:p>
        </w:tc>
      </w:tr>
    </w:tbl>
    <w:p/>
    <w:p>
      <w:pPr>
        <w:spacing w:after="120"/>
      </w:pPr>
      <w:r>
        <w:rPr>
          <w:b/>
          <w:i w:val="0"/>
          <w:color w:val="1F3A5F"/>
          <w:sz w:val="22"/>
        </w:rPr>
        <w:t>HR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87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ticket_id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Unique identifier for the ticket.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employee_id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Identifier of the employee who requested the ticket.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topic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Short topic label for the request.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description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Free-text description of the request.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Current ticket status.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9"/>
              </w:rPr>
              <w:t>Timestamp the ticket was created.</w:t>
            </w:r>
          </w:p>
        </w:tc>
      </w:tr>
    </w:tbl>
    <w:p/>
    <w:p>
      <w:pPr>
        <w:spacing w:after="120"/>
      </w:pPr>
      <w:r>
        <w:rPr>
          <w:b w:val="0"/>
          <w:i/>
          <w:sz w:val="19"/>
        </w:rPr>
        <w:t>The embedding vector itself is managed by Chroma and is not manually inspected as application data.</w:t>
      </w:r>
    </w:p>
    <w:p>
      <w:pPr>
        <w:pStyle w:val="Heading1"/>
      </w:pPr>
      <w:r>
        <w:t>14. Fictional Documents</w:t>
      </w:r>
    </w:p>
    <w:p>
      <w:pPr>
        <w:spacing w:after="120"/>
      </w:pPr>
      <w:r>
        <w:rPr>
          <w:b w:val="0"/>
          <w:i w:val="0"/>
          <w:sz w:val="21"/>
        </w:rPr>
        <w:t>The following synthetic documents are planned for the knowledge base:</w:t>
      </w:r>
    </w:p>
    <w:p>
      <w:pPr>
        <w:spacing w:after="60"/>
        <w:ind w:left="283"/>
      </w:pPr>
      <w:r>
        <w:rPr>
          <w:sz w:val="21"/>
        </w:rPr>
        <w:t>•  Annual Leave Policy</w:t>
      </w:r>
    </w:p>
    <w:p>
      <w:pPr>
        <w:spacing w:after="60"/>
        <w:ind w:left="283"/>
      </w:pPr>
      <w:r>
        <w:rPr>
          <w:sz w:val="21"/>
        </w:rPr>
        <w:t>•  Remote Work Policy</w:t>
      </w:r>
    </w:p>
    <w:p>
      <w:pPr>
        <w:spacing w:after="60"/>
        <w:ind w:left="283"/>
      </w:pPr>
      <w:r>
        <w:rPr>
          <w:sz w:val="21"/>
        </w:rPr>
        <w:t>•  Sick Leave Policy</w:t>
      </w:r>
    </w:p>
    <w:p>
      <w:pPr>
        <w:spacing w:after="60"/>
        <w:ind w:left="283"/>
      </w:pPr>
      <w:r>
        <w:rPr>
          <w:sz w:val="21"/>
        </w:rPr>
        <w:t>•  IT Security Policy</w:t>
      </w:r>
    </w:p>
    <w:p>
      <w:pPr>
        <w:spacing w:after="60"/>
        <w:ind w:left="283"/>
      </w:pPr>
      <w:r>
        <w:rPr>
          <w:sz w:val="21"/>
        </w:rPr>
        <w:t>•  Code of Conduct</w:t>
      </w:r>
    </w:p>
    <w:p>
      <w:pPr>
        <w:spacing w:after="60"/>
        <w:ind w:left="283"/>
      </w:pPr>
      <w:r>
        <w:rPr>
          <w:sz w:val="21"/>
        </w:rPr>
        <w:t>•  Employee Benefits Guide</w:t>
      </w:r>
    </w:p>
    <w:p>
      <w:pPr>
        <w:spacing w:after="60"/>
        <w:ind w:left="283"/>
      </w:pPr>
      <w:r>
        <w:rPr>
          <w:sz w:val="21"/>
        </w:rPr>
        <w:t>•  New Employee Onboarding Checklist</w:t>
      </w:r>
    </w:p>
    <w:p>
      <w:pPr>
        <w:spacing w:after="120"/>
      </w:pPr>
      <w:r>
        <w:rPr>
          <w:b w:val="0"/>
          <w:i w:val="0"/>
          <w:sz w:val="21"/>
        </w:rPr>
        <w:t>Each document will later include:</w:t>
      </w:r>
    </w:p>
    <w:p>
      <w:pPr>
        <w:spacing w:after="60"/>
        <w:ind w:left="283"/>
      </w:pPr>
      <w:r>
        <w:rPr>
          <w:sz w:val="21"/>
        </w:rPr>
        <w:t>•  Title</w:t>
      </w:r>
    </w:p>
    <w:p>
      <w:pPr>
        <w:spacing w:after="60"/>
        <w:ind w:left="283"/>
      </w:pPr>
      <w:r>
        <w:rPr>
          <w:sz w:val="21"/>
        </w:rPr>
        <w:t>•  Version</w:t>
      </w:r>
    </w:p>
    <w:p>
      <w:pPr>
        <w:spacing w:after="60"/>
        <w:ind w:left="283"/>
      </w:pPr>
      <w:r>
        <w:rPr>
          <w:sz w:val="21"/>
        </w:rPr>
        <w:t>•  Effective date</w:t>
      </w:r>
    </w:p>
    <w:p>
      <w:pPr>
        <w:spacing w:after="60"/>
        <w:ind w:left="283"/>
      </w:pPr>
      <w:r>
        <w:rPr>
          <w:sz w:val="21"/>
        </w:rPr>
        <w:t>•  Intended country</w:t>
      </w:r>
    </w:p>
    <w:p>
      <w:pPr>
        <w:spacing w:after="60"/>
        <w:ind w:left="283"/>
      </w:pPr>
      <w:r>
        <w:rPr>
          <w:sz w:val="21"/>
        </w:rPr>
        <w:t>•  Intended department, or a statement that it applies to all departments</w:t>
      </w:r>
    </w:p>
    <w:p>
      <w:pPr>
        <w:spacing w:after="60"/>
        <w:ind w:left="283"/>
      </w:pPr>
      <w:r>
        <w:rPr>
          <w:sz w:val="21"/>
        </w:rPr>
        <w:t>•  Clearly delineated sections</w:t>
      </w:r>
    </w:p>
    <w:p>
      <w:pPr>
        <w:spacing w:after="60"/>
        <w:ind w:left="283"/>
      </w:pPr>
      <w:r>
        <w:rPr>
          <w:sz w:val="21"/>
        </w:rPr>
        <w:t>•  No real company name</w:t>
      </w:r>
    </w:p>
    <w:p>
      <w:pPr>
        <w:spacing w:after="60"/>
        <w:ind w:left="283"/>
      </w:pPr>
      <w:r>
        <w:rPr>
          <w:sz w:val="21"/>
        </w:rPr>
        <w:t>•  No real employee data</w:t>
      </w:r>
    </w:p>
    <w:p>
      <w:pPr>
        <w:pStyle w:val="Heading1"/>
      </w:pPr>
      <w:r>
        <w:t>15. Non-Functional Requirements</w:t>
      </w:r>
    </w:p>
    <w:p>
      <w:pPr>
        <w:spacing w:after="60"/>
        <w:ind w:left="283"/>
      </w:pPr>
      <w:r>
        <w:rPr>
          <w:sz w:val="21"/>
        </w:rPr>
        <w:t>•  Clear and minimal code structure.</w:t>
      </w:r>
    </w:p>
    <w:p>
      <w:pPr>
        <w:spacing w:after="60"/>
        <w:ind w:left="283"/>
      </w:pPr>
      <w:r>
        <w:rPr>
          <w:sz w:val="21"/>
        </w:rPr>
        <w:t>•  No secrets committed to Git.</w:t>
      </w:r>
    </w:p>
    <w:p>
      <w:pPr>
        <w:spacing w:after="60"/>
        <w:ind w:left="283"/>
      </w:pPr>
      <w:r>
        <w:rPr>
          <w:sz w:val="21"/>
        </w:rPr>
        <w:t>•  Basic input validation on all endpoints.</w:t>
      </w:r>
    </w:p>
    <w:p>
      <w:pPr>
        <w:spacing w:after="60"/>
        <w:ind w:left="283"/>
      </w:pPr>
      <w:r>
        <w:rPr>
          <w:sz w:val="21"/>
        </w:rPr>
        <w:t>•  Basic structured error handling.</w:t>
      </w:r>
    </w:p>
    <w:p>
      <w:pPr>
        <w:spacing w:after="60"/>
        <w:ind w:left="283"/>
      </w:pPr>
      <w:r>
        <w:rPr>
          <w:sz w:val="21"/>
        </w:rPr>
        <w:t>•  Local execution only.</w:t>
      </w:r>
    </w:p>
    <w:p>
      <w:pPr>
        <w:spacing w:after="60"/>
        <w:ind w:left="283"/>
      </w:pPr>
      <w:r>
        <w:rPr>
          <w:sz w:val="21"/>
        </w:rPr>
        <w:t>•  Reproducible setup from a clean environment.</w:t>
      </w:r>
    </w:p>
    <w:p>
      <w:pPr>
        <w:spacing w:after="60"/>
        <w:ind w:left="283"/>
      </w:pPr>
      <w:r>
        <w:rPr>
          <w:sz w:val="21"/>
        </w:rPr>
        <w:t>•  Source citations included with every RAG answer.</w:t>
      </w:r>
    </w:p>
    <w:p>
      <w:pPr>
        <w:spacing w:after="60"/>
        <w:ind w:left="283"/>
      </w:pPr>
      <w:r>
        <w:rPr>
          <w:sz w:val="21"/>
        </w:rPr>
        <w:t>•  Synthetic data only.</w:t>
      </w:r>
    </w:p>
    <w:p>
      <w:pPr>
        <w:spacing w:after="60"/>
        <w:ind w:left="283"/>
      </w:pPr>
      <w:r>
        <w:rPr>
          <w:sz w:val="21"/>
        </w:rPr>
        <w:t>•  Reasonable response time for local testing.</w:t>
      </w:r>
    </w:p>
    <w:p>
      <w:pPr>
        <w:spacing w:after="60"/>
        <w:ind w:left="283"/>
      </w:pPr>
      <w:r>
        <w:rPr>
          <w:sz w:val="21"/>
        </w:rPr>
        <w:t>•  Components must be independently testable.</w:t>
      </w:r>
    </w:p>
    <w:p>
      <w:pPr>
        <w:spacing w:after="60"/>
        <w:ind w:left="283"/>
      </w:pPr>
      <w:r>
        <w:rPr>
          <w:sz w:val="21"/>
        </w:rPr>
        <w:t>•  The application must remain understandable to the learner.</w:t>
      </w:r>
    </w:p>
    <w:p>
      <w:pPr>
        <w:spacing w:after="120"/>
      </w:pPr>
      <w:r>
        <w:rPr>
          <w:b w:val="0"/>
          <w:i/>
          <w:sz w:val="21"/>
        </w:rPr>
        <w:t>No enterprise performance or availability targets are defined for this educational MVP.</w:t>
      </w:r>
    </w:p>
    <w:p>
      <w:pPr>
        <w:pStyle w:val="Heading1"/>
      </w:pPr>
      <w:r>
        <w:t>16. Evaluation Plan</w:t>
      </w:r>
    </w:p>
    <w:p>
      <w:pPr>
        <w:spacing w:after="120"/>
      </w:pPr>
      <w:r>
        <w:rPr>
          <w:b/>
          <w:i w:val="0"/>
          <w:color w:val="1F3A5F"/>
          <w:sz w:val="23"/>
        </w:rPr>
        <w:t>Evaluation Categories</w:t>
      </w:r>
    </w:p>
    <w:p>
      <w:pPr>
        <w:spacing w:after="60"/>
        <w:ind w:left="283"/>
      </w:pPr>
      <w:r>
        <w:rPr>
          <w:sz w:val="21"/>
        </w:rPr>
        <w:t>•  Retrieval relevance</w:t>
      </w:r>
    </w:p>
    <w:p>
      <w:pPr>
        <w:spacing w:after="60"/>
        <w:ind w:left="283"/>
      </w:pPr>
      <w:r>
        <w:rPr>
          <w:sz w:val="21"/>
        </w:rPr>
        <w:t>•  Correct source citation</w:t>
      </w:r>
    </w:p>
    <w:p>
      <w:pPr>
        <w:spacing w:after="60"/>
        <w:ind w:left="283"/>
      </w:pPr>
      <w:r>
        <w:rPr>
          <w:sz w:val="21"/>
        </w:rPr>
        <w:t>•  Grounded answer</w:t>
      </w:r>
    </w:p>
    <w:p>
      <w:pPr>
        <w:spacing w:after="60"/>
        <w:ind w:left="283"/>
      </w:pPr>
      <w:r>
        <w:rPr>
          <w:sz w:val="21"/>
        </w:rPr>
        <w:t>•  Unknown-question refusal</w:t>
      </w:r>
    </w:p>
    <w:p>
      <w:pPr>
        <w:spacing w:after="60"/>
        <w:ind w:left="283"/>
      </w:pPr>
      <w:r>
        <w:rPr>
          <w:sz w:val="21"/>
        </w:rPr>
        <w:t>•  Correct tool selection</w:t>
      </w:r>
    </w:p>
    <w:p>
      <w:pPr>
        <w:spacing w:after="60"/>
        <w:ind w:left="283"/>
      </w:pPr>
      <w:r>
        <w:rPr>
          <w:sz w:val="21"/>
        </w:rPr>
        <w:t>•  Successful ticket creation</w:t>
      </w:r>
    </w:p>
    <w:p>
      <w:pPr>
        <w:spacing w:after="60"/>
        <w:ind w:left="283"/>
      </w:pPr>
      <w:r>
        <w:rPr>
          <w:sz w:val="21"/>
        </w:rPr>
        <w:t>•  Safe failure handling</w:t>
      </w:r>
    </w:p>
    <w:p>
      <w:pPr>
        <w:spacing w:after="120"/>
      </w:pPr>
      <w:r>
        <w:rPr>
          <w:b/>
          <w:i w:val="0"/>
          <w:color w:val="1F3A5F"/>
          <w:sz w:val="23"/>
        </w:rPr>
        <w:t>Planned Test Case Distribution (at least 30 cases)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c>
          <w:tcPr>
            <w:tcW w:type="dxa" w:w="6236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18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Direct policy questions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Paraphrased questions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Unknown questions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Misleading or false-premise questions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b w:val="0"/>
                <w:sz w:val="19"/>
              </w:rPr>
              <w:t>Tool-use scenarios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</w:tbl>
    <w:p/>
    <w:p>
      <w:pPr>
        <w:spacing w:after="120"/>
      </w:pPr>
      <w:r>
        <w:rPr>
          <w:b/>
          <w:i w:val="0"/>
          <w:color w:val="1F3A5F"/>
          <w:sz w:val="23"/>
        </w:rPr>
        <w:t>Recorded Fields per Test Case</w:t>
      </w:r>
    </w:p>
    <w:p>
      <w:pPr>
        <w:spacing w:after="60"/>
        <w:ind w:left="283"/>
      </w:pPr>
      <w:r>
        <w:rPr>
          <w:sz w:val="21"/>
        </w:rPr>
        <w:t>•  User question</w:t>
      </w:r>
    </w:p>
    <w:p>
      <w:pPr>
        <w:spacing w:after="60"/>
        <w:ind w:left="283"/>
      </w:pPr>
      <w:r>
        <w:rPr>
          <w:sz w:val="21"/>
        </w:rPr>
        <w:t>•  Employee ID</w:t>
      </w:r>
    </w:p>
    <w:p>
      <w:pPr>
        <w:spacing w:after="60"/>
        <w:ind w:left="283"/>
      </w:pPr>
      <w:r>
        <w:rPr>
          <w:sz w:val="21"/>
        </w:rPr>
        <w:t>•  Expected source</w:t>
      </w:r>
    </w:p>
    <w:p>
      <w:pPr>
        <w:spacing w:after="60"/>
        <w:ind w:left="283"/>
      </w:pPr>
      <w:r>
        <w:rPr>
          <w:sz w:val="21"/>
        </w:rPr>
        <w:t>•  Expected tool</w:t>
      </w:r>
    </w:p>
    <w:p>
      <w:pPr>
        <w:spacing w:after="60"/>
        <w:ind w:left="283"/>
      </w:pPr>
      <w:r>
        <w:rPr>
          <w:sz w:val="21"/>
        </w:rPr>
        <w:t>•  Expected action</w:t>
      </w:r>
    </w:p>
    <w:p>
      <w:pPr>
        <w:spacing w:after="60"/>
        <w:ind w:left="283"/>
      </w:pPr>
      <w:r>
        <w:rPr>
          <w:sz w:val="21"/>
        </w:rPr>
        <w:t>•  Actual result</w:t>
      </w:r>
    </w:p>
    <w:p>
      <w:pPr>
        <w:spacing w:after="60"/>
        <w:ind w:left="283"/>
      </w:pPr>
      <w:r>
        <w:rPr>
          <w:sz w:val="21"/>
        </w:rPr>
        <w:t>•  Pass or fail</w:t>
      </w:r>
    </w:p>
    <w:p>
      <w:pPr>
        <w:spacing w:after="60"/>
        <w:ind w:left="283"/>
      </w:pPr>
      <w:r>
        <w:rPr>
          <w:sz w:val="21"/>
        </w:rPr>
        <w:t>•  Failure category</w:t>
      </w:r>
    </w:p>
    <w:p>
      <w:pPr>
        <w:spacing w:after="60"/>
        <w:ind w:left="283"/>
      </w:pPr>
      <w:r>
        <w:rPr>
          <w:sz w:val="21"/>
        </w:rPr>
        <w:t>•  Notes</w:t>
      </w:r>
    </w:p>
    <w:p>
      <w:pPr>
        <w:pStyle w:val="Heading1"/>
      </w:pPr>
      <w:r>
        <w:t>17. Risks and Limitations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5953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Hallucination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Constrain the LLM to answer only from retrieved context and require refusal when evidence is insufficient.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Irrelevant retrieval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Tune chunk size, overlap, and top-k; inspect retrieved chunks during evaluation.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Poor chunking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Review chunk boundaries manually before ingestion; adjust splitter settings.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Weak source documents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Review fictional documents for clarity, completeness, and internal consistency.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Conflicting policies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Attach version and effective-date metadata; prefer the most recent version.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Incorrect metadata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Validate metadata fields during ingestion; inspect a sample of stored chunks.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Wrong tool selection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Write clear tool names and descriptions; test explicit tool-selection scenarios.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Duplicate actions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Check for existing similar tickets before creating a new one where feasible.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API cost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Use a small evaluation set and cache results where reasonable during development.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API latency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Measure and log latency; keep prompts and context concise.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Provider outage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Handle request failures gracefully and report a safe error to the user.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Secret leakage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Keep API keys in environment variables only; never log or commit them.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Framework overengineering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Apply the Vibe-Coding Rules; keep the architecture minimal.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Excessive reliance on AI-generated code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Require explanation of every generated feature before it is committed.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9"/>
              </w:rPr>
              <w:t>Confusing personalization with authorization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  <w:sz w:val="19"/>
              </w:rPr>
              <w:t>Document explicitly that metadata filtering is not a security or access-control mechanism.</w:t>
            </w:r>
          </w:p>
        </w:tc>
      </w:tr>
    </w:tbl>
    <w:p/>
    <w:p>
      <w:pPr>
        <w:pStyle w:val="Heading1"/>
      </w:pPr>
      <w:r>
        <w:t>18. Acceptance Criteria</w:t>
      </w:r>
    </w:p>
    <w:p>
      <w:pPr>
        <w:spacing w:after="120"/>
      </w:pPr>
      <w:r>
        <w:rPr>
          <w:b w:val="0"/>
          <w:i w:val="0"/>
          <w:sz w:val="21"/>
        </w:rPr>
        <w:t>The MVP is accepted when all of the following are true:</w:t>
      </w:r>
    </w:p>
    <w:p>
      <w:pPr>
        <w:spacing w:after="60"/>
        <w:ind w:left="283"/>
      </w:pPr>
      <w:r>
        <w:rPr>
          <w:sz w:val="21"/>
        </w:rPr>
        <w:t>•  A fictional policy document can be ingested.</w:t>
      </w:r>
    </w:p>
    <w:p>
      <w:pPr>
        <w:spacing w:after="60"/>
        <w:ind w:left="283"/>
      </w:pPr>
      <w:r>
        <w:rPr>
          <w:sz w:val="21"/>
        </w:rPr>
        <w:t>•  Chunks and metadata are stored in Chroma.</w:t>
      </w:r>
    </w:p>
    <w:p>
      <w:pPr>
        <w:spacing w:after="60"/>
        <w:ind w:left="283"/>
      </w:pPr>
      <w:r>
        <w:rPr>
          <w:sz w:val="21"/>
        </w:rPr>
        <w:t>•  A user question retrieves relevant chunks.</w:t>
      </w:r>
    </w:p>
    <w:p>
      <w:pPr>
        <w:spacing w:after="60"/>
        <w:ind w:left="283"/>
      </w:pPr>
      <w:r>
        <w:rPr>
          <w:sz w:val="21"/>
        </w:rPr>
        <w:t>•  The RAG system answers using retrieved context.</w:t>
      </w:r>
    </w:p>
    <w:p>
      <w:pPr>
        <w:spacing w:after="60"/>
        <w:ind w:left="283"/>
      </w:pPr>
      <w:r>
        <w:rPr>
          <w:sz w:val="21"/>
        </w:rPr>
        <w:t>•  Source names are returned with the answer.</w:t>
      </w:r>
    </w:p>
    <w:p>
      <w:pPr>
        <w:spacing w:after="60"/>
        <w:ind w:left="283"/>
      </w:pPr>
      <w:r>
        <w:rPr>
          <w:sz w:val="21"/>
        </w:rPr>
        <w:t>•  Unknown information produces a refusal rather than an invented policy.</w:t>
      </w:r>
    </w:p>
    <w:p>
      <w:pPr>
        <w:spacing w:after="60"/>
        <w:ind w:left="283"/>
      </w:pPr>
      <w:r>
        <w:rPr>
          <w:sz w:val="21"/>
        </w:rPr>
        <w:t>•  An employee profile can be retrieved.</w:t>
      </w:r>
    </w:p>
    <w:p>
      <w:pPr>
        <w:spacing w:after="60"/>
        <w:ind w:left="283"/>
      </w:pPr>
      <w:r>
        <w:rPr>
          <w:sz w:val="21"/>
        </w:rPr>
        <w:t>•  The agent can select the appropriate tool for a given request.</w:t>
      </w:r>
    </w:p>
    <w:p>
      <w:pPr>
        <w:spacing w:after="60"/>
        <w:ind w:left="283"/>
      </w:pPr>
      <w:r>
        <w:rPr>
          <w:sz w:val="21"/>
        </w:rPr>
        <w:t>•  A fictional HR ticket can be stored in SQLite.</w:t>
      </w:r>
    </w:p>
    <w:p>
      <w:pPr>
        <w:spacing w:after="60"/>
        <w:ind w:left="283"/>
      </w:pPr>
      <w:r>
        <w:rPr>
          <w:sz w:val="21"/>
        </w:rPr>
        <w:t>•  FastAPI exposes the required endpoints.</w:t>
      </w:r>
    </w:p>
    <w:p>
      <w:pPr>
        <w:spacing w:after="60"/>
        <w:ind w:left="283"/>
      </w:pPr>
      <w:r>
        <w:rPr>
          <w:sz w:val="21"/>
        </w:rPr>
        <w:t>•  Streamlit can send a request to FastAPI and display the response.</w:t>
      </w:r>
    </w:p>
    <w:p>
      <w:pPr>
        <w:spacing w:after="60"/>
        <w:ind w:left="283"/>
      </w:pPr>
      <w:r>
        <w:rPr>
          <w:sz w:val="21"/>
        </w:rPr>
        <w:t>•  At least thirty evaluation cases can be executed.</w:t>
      </w:r>
    </w:p>
    <w:p>
      <w:pPr>
        <w:spacing w:after="60"/>
        <w:ind w:left="283"/>
      </w:pPr>
      <w:r>
        <w:rPr>
          <w:sz w:val="21"/>
        </w:rPr>
        <w:t>•  No API key is committed to the repository.</w:t>
      </w:r>
    </w:p>
    <w:p>
      <w:pPr>
        <w:spacing w:after="60"/>
        <w:ind w:left="283"/>
      </w:pPr>
      <w:r>
        <w:rPr>
          <w:sz w:val="21"/>
        </w:rPr>
        <w:t>•  The developer can explain the complete system flow.</w:t>
      </w:r>
    </w:p>
    <w:p>
      <w:pPr>
        <w:pStyle w:val="Heading1"/>
      </w:pPr>
      <w:r>
        <w:t>19. Definition of Done</w:t>
      </w:r>
    </w:p>
    <w:p>
      <w:pPr>
        <w:spacing w:after="120"/>
      </w:pPr>
      <w:r>
        <w:rPr>
          <w:b w:val="0"/>
          <w:i w:val="0"/>
          <w:sz w:val="21"/>
        </w:rPr>
        <w:t>The educational MVP is complete when the learner can independently explain:</w:t>
      </w:r>
    </w:p>
    <w:p>
      <w:pPr>
        <w:spacing w:after="60"/>
        <w:ind w:left="283"/>
      </w:pPr>
      <w:r>
        <w:rPr>
          <w:sz w:val="21"/>
        </w:rPr>
        <w:t>•  How the frontend sends an API request.</w:t>
      </w:r>
    </w:p>
    <w:p>
      <w:pPr>
        <w:spacing w:after="60"/>
        <w:ind w:left="283"/>
      </w:pPr>
      <w:r>
        <w:rPr>
          <w:sz w:val="21"/>
        </w:rPr>
        <w:t>•  How FastAPI validates it.</w:t>
      </w:r>
    </w:p>
    <w:p>
      <w:pPr>
        <w:spacing w:after="60"/>
        <w:ind w:left="283"/>
      </w:pPr>
      <w:r>
        <w:rPr>
          <w:sz w:val="21"/>
        </w:rPr>
        <w:t>•  How an agent differs from a basic chatbot.</w:t>
      </w:r>
    </w:p>
    <w:p>
      <w:pPr>
        <w:spacing w:after="60"/>
        <w:ind w:left="283"/>
      </w:pPr>
      <w:r>
        <w:rPr>
          <w:sz w:val="21"/>
        </w:rPr>
        <w:t>•  How tools are selected.</w:t>
      </w:r>
    </w:p>
    <w:p>
      <w:pPr>
        <w:spacing w:after="60"/>
        <w:ind w:left="283"/>
      </w:pPr>
      <w:r>
        <w:rPr>
          <w:sz w:val="21"/>
        </w:rPr>
        <w:t>•  How RAG retrieves evidence.</w:t>
      </w:r>
    </w:p>
    <w:p>
      <w:pPr>
        <w:spacing w:after="60"/>
        <w:ind w:left="283"/>
      </w:pPr>
      <w:r>
        <w:rPr>
          <w:sz w:val="21"/>
        </w:rPr>
        <w:t>•  How embeddings support semantic search.</w:t>
      </w:r>
    </w:p>
    <w:p>
      <w:pPr>
        <w:spacing w:after="60"/>
        <w:ind w:left="283"/>
      </w:pPr>
      <w:r>
        <w:rPr>
          <w:sz w:val="21"/>
        </w:rPr>
        <w:t>•  What the vector database stores.</w:t>
      </w:r>
    </w:p>
    <w:p>
      <w:pPr>
        <w:spacing w:after="60"/>
        <w:ind w:left="283"/>
      </w:pPr>
      <w:r>
        <w:rPr>
          <w:sz w:val="21"/>
        </w:rPr>
        <w:t>•  What LangChain abstracts.</w:t>
      </w:r>
    </w:p>
    <w:p>
      <w:pPr>
        <w:spacing w:after="60"/>
        <w:ind w:left="283"/>
      </w:pPr>
      <w:r>
        <w:rPr>
          <w:sz w:val="21"/>
        </w:rPr>
        <w:t>•  How an HR ticket becomes a persistent database action.</w:t>
      </w:r>
    </w:p>
    <w:p>
      <w:pPr>
        <w:spacing w:after="60"/>
        <w:ind w:left="283"/>
      </w:pPr>
      <w:r>
        <w:rPr>
          <w:sz w:val="21"/>
        </w:rPr>
        <w:t>•  Where the system can fail.</w:t>
      </w:r>
    </w:p>
    <w:p>
      <w:pPr>
        <w:spacing w:after="60"/>
        <w:ind w:left="283"/>
      </w:pPr>
      <w:r>
        <w:rPr>
          <w:sz w:val="21"/>
        </w:rPr>
        <w:t>•  Which parts are not production-ready.</w:t>
      </w:r>
    </w:p>
    <w:p>
      <w:pPr>
        <w:pStyle w:val="Heading1"/>
      </w:pPr>
      <w:r>
        <w:t>20. Future Extensions</w:t>
      </w:r>
    </w:p>
    <w:p>
      <w:pPr>
        <w:spacing w:after="120"/>
      </w:pPr>
      <w:r>
        <w:rPr>
          <w:b w:val="0"/>
          <w:i w:val="0"/>
          <w:sz w:val="21"/>
        </w:rPr>
        <w:t>The following are legitimate future directions, explicitly labeled as post-MVP work:</w:t>
      </w:r>
    </w:p>
    <w:p>
      <w:pPr>
        <w:spacing w:after="60"/>
        <w:ind w:left="283"/>
      </w:pPr>
      <w:r>
        <w:rPr>
          <w:sz w:val="21"/>
        </w:rPr>
        <w:t>•  Authentication</w:t>
      </w:r>
    </w:p>
    <w:p>
      <w:pPr>
        <w:spacing w:after="60"/>
        <w:ind w:left="283"/>
      </w:pPr>
      <w:r>
        <w:rPr>
          <w:sz w:val="21"/>
        </w:rPr>
        <w:t>•  Real role-based permissions</w:t>
      </w:r>
    </w:p>
    <w:p>
      <w:pPr>
        <w:spacing w:after="60"/>
        <w:ind w:left="283"/>
      </w:pPr>
      <w:r>
        <w:rPr>
          <w:sz w:val="21"/>
        </w:rPr>
        <w:t>•  Version-aware policy retrieval</w:t>
      </w:r>
    </w:p>
    <w:p>
      <w:pPr>
        <w:spacing w:after="60"/>
        <w:ind w:left="283"/>
      </w:pPr>
      <w:r>
        <w:rPr>
          <w:sz w:val="21"/>
        </w:rPr>
        <w:t>•  Hybrid search</w:t>
      </w:r>
    </w:p>
    <w:p>
      <w:pPr>
        <w:spacing w:after="60"/>
        <w:ind w:left="283"/>
      </w:pPr>
      <w:r>
        <w:rPr>
          <w:sz w:val="21"/>
        </w:rPr>
        <w:t>•  Reranking</w:t>
      </w:r>
    </w:p>
    <w:p>
      <w:pPr>
        <w:spacing w:after="60"/>
        <w:ind w:left="283"/>
      </w:pPr>
      <w:r>
        <w:rPr>
          <w:sz w:val="21"/>
        </w:rPr>
        <w:t>•  Advanced evaluation</w:t>
      </w:r>
    </w:p>
    <w:p>
      <w:pPr>
        <w:spacing w:after="60"/>
        <w:ind w:left="283"/>
      </w:pPr>
      <w:r>
        <w:rPr>
          <w:sz w:val="21"/>
        </w:rPr>
        <w:t>•  Human approval workflows</w:t>
      </w:r>
    </w:p>
    <w:p>
      <w:pPr>
        <w:spacing w:after="60"/>
        <w:ind w:left="283"/>
      </w:pPr>
      <w:r>
        <w:rPr>
          <w:sz w:val="21"/>
        </w:rPr>
        <w:t>•  Real ticket-system integration</w:t>
      </w:r>
    </w:p>
    <w:p>
      <w:pPr>
        <w:spacing w:after="60"/>
        <w:ind w:left="283"/>
      </w:pPr>
      <w:r>
        <w:rPr>
          <w:sz w:val="21"/>
        </w:rPr>
        <w:t>•  Slack or Microsoft Teams interface</w:t>
      </w:r>
    </w:p>
    <w:p>
      <w:pPr>
        <w:spacing w:after="60"/>
        <w:ind w:left="283"/>
      </w:pPr>
      <w:r>
        <w:rPr>
          <w:sz w:val="21"/>
        </w:rPr>
        <w:t>•  Cloud deployment</w:t>
      </w:r>
    </w:p>
    <w:p>
      <w:pPr>
        <w:spacing w:after="60"/>
        <w:ind w:left="283"/>
      </w:pPr>
      <w:r>
        <w:rPr>
          <w:sz w:val="21"/>
        </w:rPr>
        <w:t>•  Observability</w:t>
      </w:r>
    </w:p>
    <w:p>
      <w:pPr>
        <w:spacing w:after="60"/>
        <w:ind w:left="283"/>
      </w:pPr>
      <w:r>
        <w:rPr>
          <w:sz w:val="21"/>
        </w:rPr>
        <w:t>•  LangGraph</w:t>
      </w:r>
    </w:p>
    <w:p>
      <w:pPr>
        <w:spacing w:after="60"/>
        <w:ind w:left="283"/>
      </w:pPr>
      <w:r>
        <w:rPr>
          <w:sz w:val="21"/>
        </w:rPr>
        <w:t>•  Multi-agent orchestration</w:t>
      </w:r>
    </w:p>
    <w:p>
      <w:pPr>
        <w:pStyle w:val="Heading1"/>
      </w:pPr>
      <w:r>
        <w:t>21. Planned Future Repository Structure</w:t>
      </w:r>
    </w:p>
    <w:p>
      <w:pPr>
        <w:spacing w:after="120"/>
      </w:pPr>
      <w:r>
        <w:rPr>
          <w:b w:val="0"/>
          <w:i w:val="0"/>
          <w:sz w:val="21"/>
        </w:rPr>
        <w:t>The structure below documents the intended layout once implementation begins. It is planning documentation only.</w:t>
      </w:r>
    </w:p>
    <w:p>
      <w:pPr>
        <w:ind w:left="283"/>
      </w:pPr>
      <w:r>
        <w:rPr>
          <w:rFonts w:ascii="Consolas" w:hAnsi="Consolas"/>
          <w:sz w:val="19"/>
        </w:rPr>
        <w:t>employee-onboarding-ai-agent/</w:t>
        <w:br/>
        <w:t>│</w:t>
        <w:br/>
        <w:t>├── app/</w:t>
        <w:br/>
        <w:t>│   ├── main.py</w:t>
        <w:br/>
        <w:t>│   ├── config.py</w:t>
        <w:br/>
        <w:t>│   ├── api/</w:t>
        <w:br/>
        <w:t>│   ├── rag/</w:t>
        <w:br/>
        <w:t>│   ├── agent/</w:t>
        <w:br/>
        <w:t>│   ├── database/</w:t>
        <w:br/>
        <w:t>│   └── models/</w:t>
        <w:br/>
        <w:t>│</w:t>
        <w:br/>
        <w:t>├── company_docs/</w:t>
        <w:br/>
        <w:t>├── data/</w:t>
        <w:br/>
        <w:t>├── tests/</w:t>
        <w:br/>
        <w:t>├── evaluation/</w:t>
        <w:br/>
        <w:t>├── .env.example</w:t>
        <w:br/>
        <w:t>├── .gitignore</w:t>
        <w:br/>
        <w:t>├── requirements.txt</w:t>
        <w:br/>
        <w:t>├── README.md</w:t>
        <w:br/>
        <w:t>└── LEARNING.md</w:t>
      </w:r>
    </w:p>
    <w:p>
      <w:pPr>
        <w:spacing w:after="120"/>
      </w:pPr>
      <w:r>
        <w:rPr>
          <w:b/>
          <w:i/>
          <w:color w:val="1F3A5F"/>
          <w:sz w:val="21"/>
        </w:rPr>
        <w:t>This structure is planned documentation only. No application folders or files are created during the current documentation and repository setup task.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 xml:space="preserve">Employee Onboarding AI Agent — Learning Program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404040"/>
        <w:sz w:val="17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9C6D6"/>
      </w:pBdr>
    </w:pPr>
    <w:r>
      <w:rPr>
        <w:i/>
        <w:color w:val="404040"/>
        <w:sz w:val="17"/>
      </w:rPr>
      <w:t>Employee Onboarding AI Agent — Project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4E7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ieldLabel">
    <w:name w:val="FieldLabel"/>
    <w:rPr>
      <w:b/>
      <w:color w:val="1F3A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