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706108">
        <w:fldChar w:fldCharType="begin"/>
      </w:r>
      <w:r w:rsidR="00706108" w:rsidRPr="00706108">
        <w:rPr>
          <w:lang w:val="ru-RU"/>
        </w:rPr>
        <w:instrText xml:space="preserve"> </w:instrText>
      </w:r>
      <w:r w:rsidR="00706108">
        <w:instrText>HYPERLINK</w:instrText>
      </w:r>
      <w:r w:rsidR="00706108" w:rsidRPr="00706108">
        <w:rPr>
          <w:lang w:val="ru-RU"/>
        </w:rPr>
        <w:instrText xml:space="preserve"> "</w:instrText>
      </w:r>
      <w:r w:rsidR="00706108">
        <w:instrText>https</w:instrText>
      </w:r>
      <w:r w:rsidR="00706108" w:rsidRPr="00706108">
        <w:rPr>
          <w:lang w:val="ru-RU"/>
        </w:rPr>
        <w:instrText>://</w:instrText>
      </w:r>
      <w:r w:rsidR="00706108">
        <w:instrText>ru</w:instrText>
      </w:r>
      <w:r w:rsidR="00706108" w:rsidRPr="00706108">
        <w:rPr>
          <w:lang w:val="ru-RU"/>
        </w:rPr>
        <w:instrText>.</w:instrText>
      </w:r>
      <w:r w:rsidR="00706108">
        <w:instrText>wikipedia</w:instrText>
      </w:r>
      <w:r w:rsidR="00706108" w:rsidRPr="00706108">
        <w:rPr>
          <w:lang w:val="ru-RU"/>
        </w:rPr>
        <w:instrText>.</w:instrText>
      </w:r>
      <w:r w:rsidR="00706108">
        <w:instrText>org</w:instrText>
      </w:r>
      <w:r w:rsidR="00706108" w:rsidRPr="00706108">
        <w:rPr>
          <w:lang w:val="ru-RU"/>
        </w:rPr>
        <w:instrText>/</w:instrText>
      </w:r>
      <w:r w:rsidR="00706108">
        <w:instrText>wiki</w:instrText>
      </w:r>
      <w:r w:rsidR="00706108" w:rsidRPr="00706108">
        <w:rPr>
          <w:lang w:val="ru-RU"/>
        </w:rPr>
        <w:instrText>/%</w:instrText>
      </w:r>
      <w:r w:rsidR="00706108">
        <w:instrText>D</w:instrText>
      </w:r>
      <w:r w:rsidR="00706108" w:rsidRPr="00706108">
        <w:rPr>
          <w:lang w:val="ru-RU"/>
        </w:rPr>
        <w:instrText>0%90%</w:instrText>
      </w:r>
      <w:r w:rsidR="00706108">
        <w:instrText>D</w:instrText>
      </w:r>
      <w:r w:rsidR="00706108" w:rsidRPr="00706108">
        <w:rPr>
          <w:lang w:val="ru-RU"/>
        </w:rPr>
        <w:instrText>0%</w:instrText>
      </w:r>
      <w:r w:rsidR="00706108">
        <w:instrText>BD</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3%</w:instrText>
      </w:r>
      <w:r w:rsidR="00706108">
        <w:instrText>D</w:instrText>
      </w:r>
      <w:r w:rsidR="00706108" w:rsidRPr="00706108">
        <w:rPr>
          <w:lang w:val="ru-RU"/>
        </w:rPr>
        <w:instrText>0%</w:instrText>
      </w:r>
      <w:r w:rsidR="00706108">
        <w:instrText>BB</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w:instrText>
      </w:r>
      <w:r w:rsidR="00706108">
        <w:instrText>D</w:instrText>
      </w:r>
      <w:r w:rsidR="00706108" w:rsidRPr="00706108">
        <w:rPr>
          <w:lang w:val="ru-RU"/>
        </w:rPr>
        <w:instrText>1%81%</w:instrText>
      </w:r>
      <w:r w:rsidR="00706108">
        <w:instrText>D</w:instrText>
      </w:r>
      <w:r w:rsidR="00706108" w:rsidRPr="00706108">
        <w:rPr>
          <w:lang w:val="ru-RU"/>
        </w:rPr>
        <w:instrText>0%</w:instrText>
      </w:r>
      <w:r w:rsidR="00706108">
        <w:instrText>BA</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9_%</w:instrText>
      </w:r>
      <w:r w:rsidR="00706108">
        <w:instrText>D</w:instrText>
      </w:r>
      <w:r w:rsidR="00706108" w:rsidRPr="00706108">
        <w:rPr>
          <w:lang w:val="ru-RU"/>
        </w:rPr>
        <w:instrText>1%8</w:instrText>
      </w:r>
      <w:r w:rsidR="00706108">
        <w:instrText>F</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7%</w:instrText>
      </w:r>
      <w:r w:rsidR="00706108">
        <w:instrText>D</w:instrText>
      </w:r>
      <w:r w:rsidR="00706108" w:rsidRPr="00706108">
        <w:rPr>
          <w:lang w:val="ru-RU"/>
        </w:rPr>
        <w:instrText>1%8</w:instrText>
      </w:r>
      <w:r w:rsidR="00706108">
        <w:instrText>B</w:instrText>
      </w:r>
      <w:r w:rsidR="00706108" w:rsidRPr="00706108">
        <w:rPr>
          <w:lang w:val="ru-RU"/>
        </w:rPr>
        <w:instrText>%</w:instrText>
      </w:r>
      <w:r w:rsidR="00706108">
        <w:instrText>D</w:instrText>
      </w:r>
      <w:r w:rsidR="00706108" w:rsidRPr="00706108">
        <w:rPr>
          <w:lang w:val="ru-RU"/>
        </w:rPr>
        <w:instrText>0%</w:instrText>
      </w:r>
      <w:r w:rsidR="00706108">
        <w:instrText>BA</w:instrText>
      </w:r>
      <w:r w:rsidR="00706108" w:rsidRPr="00706108">
        <w:rPr>
          <w:lang w:val="ru-RU"/>
        </w:rPr>
        <w:instrText>" \</w:instrText>
      </w:r>
      <w:r w:rsidR="00706108">
        <w:instrText>h</w:instrText>
      </w:r>
      <w:r w:rsidR="00706108" w:rsidRPr="00706108">
        <w:rPr>
          <w:lang w:val="ru-RU"/>
        </w:rPr>
        <w:instrText xml:space="preserve"> </w:instrText>
      </w:r>
      <w:r w:rsidR="00706108">
        <w:fldChar w:fldCharType="separate"/>
      </w:r>
      <w:r w:rsidRPr="00367AFC">
        <w:rPr>
          <w:rFonts w:ascii="Times New Roman" w:eastAsia="Times New Roman" w:hAnsi="Times New Roman" w:cs="Times New Roman"/>
          <w:color w:val="0B0080"/>
          <w:sz w:val="24"/>
          <w:szCs w:val="24"/>
          <w:highlight w:val="white"/>
          <w:lang w:val="ru-RU"/>
        </w:rPr>
        <w:t>англ.</w:t>
      </w:r>
      <w:r w:rsidR="00706108">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774914" cy="1268531"/>
            <wp:effectExtent l="0" t="0" r="6985" b="825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76514" cy="1269263"/>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2975764" cy="137257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75289" cy="1372358"/>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lastRenderedPageBreak/>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00AD557B">
        <w:rPr>
          <w:rFonts w:ascii="Consolas" w:eastAsia="Consolas" w:hAnsi="Consolas" w:cs="Consolas"/>
          <w:color w:val="008000"/>
          <w:lang w:val="ru-RU"/>
        </w:rPr>
        <w:t>сравниваем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188217" cy="939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322" cy="940040"/>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2299214" cy="619902"/>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7323" cy="622088"/>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4350007" cy="80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4173" cy="805850"/>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lastRenderedPageBreak/>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lastRenderedPageBreak/>
        <w:drawing>
          <wp:inline distT="0" distB="0" distL="0" distR="0" wp14:anchorId="3B3F77A5" wp14:editId="0CDDB648">
            <wp:extent cx="6009669" cy="9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9953" cy="976776"/>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r w:rsidR="00A1082C" w:rsidRPr="00D101D3">
        <w:rPr>
          <w:rFonts w:ascii="Times New Roman" w:eastAsia="Times New Roman" w:hAnsi="Times New Roman" w:cs="Times New Roman"/>
          <w:i/>
          <w:color w:val="000000"/>
          <w:sz w:val="24"/>
          <w:szCs w:val="24"/>
        </w:rPr>
        <w:t>,</w:t>
      </w:r>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A1082C">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переопредел</w:t>
      </w:r>
      <w:r w:rsidR="00AD557B">
        <w:rPr>
          <w:rFonts w:ascii="Times New Roman" w:eastAsia="Times New Roman" w:hAnsi="Times New Roman" w:cs="Times New Roman"/>
          <w:color w:val="000000"/>
          <w:sz w:val="24"/>
          <w:szCs w:val="24"/>
          <w:lang w:val="ru-RU"/>
        </w:rPr>
        <w:t>ение</w:t>
      </w:r>
      <w:r>
        <w:rPr>
          <w:rFonts w:ascii="Times New Roman" w:eastAsia="Times New Roman" w:hAnsi="Times New Roman" w:cs="Times New Roman"/>
          <w:color w:val="000000"/>
          <w:sz w:val="24"/>
          <w:szCs w:val="24"/>
          <w:lang w:val="ru-RU"/>
        </w:rPr>
        <w:t xml:space="preserve"> </w:t>
      </w:r>
      <w:r w:rsidRPr="00A14E3F">
        <w:rPr>
          <w:rFonts w:ascii="Times New Roman" w:eastAsia="Times New Roman" w:hAnsi="Times New Roman" w:cs="Times New Roman"/>
          <w:color w:val="000000"/>
          <w:sz w:val="24"/>
          <w:szCs w:val="24"/>
          <w:lang w:val="ru-RU"/>
        </w:rPr>
        <w:t>опера</w:t>
      </w:r>
      <w:r>
        <w:rPr>
          <w:rFonts w:ascii="Times New Roman" w:eastAsia="Times New Roman" w:hAnsi="Times New Roman" w:cs="Times New Roman"/>
          <w:color w:val="000000"/>
          <w:sz w:val="24"/>
          <w:szCs w:val="24"/>
          <w:lang w:val="ru-RU"/>
        </w:rPr>
        <w:t>тор</w:t>
      </w:r>
      <w:r w:rsidR="00AD557B">
        <w:rPr>
          <w:rFonts w:ascii="Times New Roman" w:eastAsia="Times New Roman" w:hAnsi="Times New Roman" w:cs="Times New Roman"/>
          <w:color w:val="000000"/>
          <w:sz w:val="24"/>
          <w:szCs w:val="24"/>
          <w:lang w:val="ru-RU"/>
        </w:rPr>
        <w:t>а</w:t>
      </w:r>
      <w:r>
        <w:rPr>
          <w:rFonts w:ascii="Times New Roman" w:eastAsia="Times New Roman" w:hAnsi="Times New Roman" w:cs="Times New Roman"/>
          <w:i/>
          <w:color w:val="000000"/>
          <w:sz w:val="24"/>
          <w:szCs w:val="24"/>
          <w:lang w:val="ru-RU"/>
        </w:rPr>
        <w:t xml:space="preserve"> </w:t>
      </w:r>
      <w:r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706108">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Пробуем н</w:t>
      </w:r>
      <w:r w:rsidR="00367AFC" w:rsidRPr="00367AFC">
        <w:rPr>
          <w:rFonts w:ascii="Times New Roman" w:eastAsia="Times New Roman" w:hAnsi="Times New Roman" w:cs="Times New Roman"/>
          <w:color w:val="000000"/>
          <w:sz w:val="24"/>
          <w:szCs w:val="24"/>
          <w:lang w:val="ru-RU"/>
        </w:rPr>
        <w:t>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√2 и две точки на одной прямой) тест не про</w:t>
      </w:r>
      <w:r w:rsidR="00706108">
        <w:rPr>
          <w:rFonts w:ascii="Times New Roman" w:eastAsia="Times New Roman" w:hAnsi="Times New Roman" w:cs="Times New Roman"/>
          <w:color w:val="000000"/>
          <w:sz w:val="24"/>
          <w:szCs w:val="24"/>
          <w:lang w:val="ru-RU"/>
        </w:rPr>
        <w:t>ходит</w:t>
      </w:r>
      <w:r>
        <w:rPr>
          <w:rFonts w:ascii="Times New Roman" w:eastAsia="Times New Roman" w:hAnsi="Times New Roman" w:cs="Times New Roman"/>
          <w:color w:val="000000"/>
          <w:sz w:val="24"/>
          <w:szCs w:val="24"/>
          <w:lang w:val="ru-RU"/>
        </w:rPr>
        <w:t xml:space="preserve">.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sidR="00AD557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r w:rsidR="00AD557B">
        <w:rPr>
          <w:rFonts w:ascii="Times New Roman" w:eastAsia="Times New Roman" w:hAnsi="Times New Roman" w:cs="Times New Roman"/>
          <w:color w:val="000000"/>
          <w:sz w:val="24"/>
          <w:szCs w:val="24"/>
          <w:lang w:val="ru-RU"/>
        </w:rPr>
        <w:t>К тому же, запрещено</w:t>
      </w:r>
      <w:r>
        <w:rPr>
          <w:rFonts w:ascii="Times New Roman" w:eastAsia="Times New Roman" w:hAnsi="Times New Roman" w:cs="Times New Roman"/>
          <w:color w:val="000000"/>
          <w:sz w:val="24"/>
          <w:szCs w:val="24"/>
          <w:lang w:val="ru-RU"/>
        </w:rPr>
        <w:t xml:space="preserve"> </w:t>
      </w:r>
      <w:r w:rsidRPr="002B70A1">
        <w:rPr>
          <w:rFonts w:ascii="Times New Roman" w:eastAsia="Times New Roman" w:hAnsi="Times New Roman" w:cs="Times New Roman"/>
          <w:color w:val="000000"/>
          <w:sz w:val="24"/>
          <w:szCs w:val="24"/>
          <w:lang w:val="ru-RU"/>
        </w:rPr>
        <w:t>переопределять операцию сравне</w:t>
      </w:r>
      <w:r w:rsidR="00AD557B">
        <w:rPr>
          <w:rFonts w:ascii="Times New Roman" w:eastAsia="Times New Roman" w:hAnsi="Times New Roman" w:cs="Times New Roman"/>
          <w:color w:val="000000"/>
          <w:sz w:val="24"/>
          <w:szCs w:val="24"/>
          <w:lang w:val="ru-RU"/>
        </w:rPr>
        <w:t>ния для стандартных типов</w:t>
      </w:r>
      <w:bookmarkStart w:id="0" w:name="_GoBack"/>
      <w:bookmarkEnd w:id="0"/>
      <w:r w:rsidRPr="002B70A1">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r w:rsidR="00706108">
        <w:rPr>
          <w:rFonts w:ascii="Consolas" w:hAnsi="Consolas" w:cs="Consolas"/>
          <w:color w:val="000000"/>
          <w:sz w:val="24"/>
          <w:szCs w:val="24"/>
          <w:lang w:val="ru-RU"/>
        </w:rPr>
        <w:t xml:space="preserve"> </w:t>
      </w:r>
      <w:r w:rsidR="00AD557B">
        <w:rPr>
          <w:rFonts w:ascii="Times New Roman" w:eastAsia="Times New Roman" w:hAnsi="Times New Roman" w:cs="Times New Roman"/>
          <w:color w:val="000000"/>
          <w:sz w:val="24"/>
          <w:szCs w:val="24"/>
          <w:lang w:val="ru-RU"/>
        </w:rPr>
        <w:t xml:space="preserve">которое позволит написать </w:t>
      </w:r>
      <w:r w:rsidR="00706108" w:rsidRPr="00706108">
        <w:rPr>
          <w:rFonts w:ascii="Times New Roman" w:eastAsia="Times New Roman" w:hAnsi="Times New Roman" w:cs="Times New Roman"/>
          <w:color w:val="000000"/>
          <w:sz w:val="24"/>
          <w:szCs w:val="24"/>
          <w:lang w:val="ru-RU"/>
        </w:rPr>
        <w:t>сравн</w:t>
      </w:r>
      <w:r w:rsidR="00AD557B">
        <w:rPr>
          <w:rFonts w:ascii="Times New Roman" w:eastAsia="Times New Roman" w:hAnsi="Times New Roman" w:cs="Times New Roman"/>
          <w:color w:val="000000"/>
          <w:sz w:val="24"/>
          <w:szCs w:val="24"/>
          <w:lang w:val="ru-RU"/>
        </w:rPr>
        <w:t>ение</w:t>
      </w:r>
      <w:r w:rsidR="00706108" w:rsidRPr="00706108">
        <w:rPr>
          <w:rFonts w:ascii="Times New Roman" w:eastAsia="Times New Roman" w:hAnsi="Times New Roman" w:cs="Times New Roman"/>
          <w:color w:val="000000"/>
          <w:sz w:val="24"/>
          <w:szCs w:val="24"/>
          <w:lang w:val="ru-RU"/>
        </w:rPr>
        <w:t xml:space="preserve"> значени</w:t>
      </w:r>
      <w:r w:rsidR="00AD557B">
        <w:rPr>
          <w:rFonts w:ascii="Times New Roman" w:eastAsia="Times New Roman" w:hAnsi="Times New Roman" w:cs="Times New Roman"/>
          <w:color w:val="000000"/>
          <w:sz w:val="24"/>
          <w:szCs w:val="24"/>
          <w:lang w:val="ru-RU"/>
        </w:rPr>
        <w:t>й</w:t>
      </w:r>
      <w:r w:rsidR="00706108" w:rsidRPr="00706108">
        <w:rPr>
          <w:rFonts w:ascii="Times New Roman" w:eastAsia="Times New Roman" w:hAnsi="Times New Roman" w:cs="Times New Roman"/>
          <w:color w:val="000000"/>
          <w:sz w:val="24"/>
          <w:szCs w:val="24"/>
          <w:lang w:val="ru-RU"/>
        </w:rPr>
        <w:t xml:space="preserve"> </w:t>
      </w:r>
      <w:r w:rsidR="00706108">
        <w:rPr>
          <w:rFonts w:ascii="Times New Roman" w:eastAsia="Times New Roman" w:hAnsi="Times New Roman" w:cs="Times New Roman"/>
          <w:color w:val="000000"/>
          <w:sz w:val="24"/>
          <w:szCs w:val="24"/>
          <w:lang w:val="ru-RU"/>
        </w:rPr>
        <w:t xml:space="preserve">элементов </w:t>
      </w:r>
      <w:r w:rsidR="00706108" w:rsidRPr="00706108">
        <w:rPr>
          <w:rFonts w:ascii="Times New Roman" w:eastAsia="Times New Roman" w:hAnsi="Times New Roman" w:cs="Times New Roman"/>
          <w:color w:val="000000"/>
          <w:sz w:val="24"/>
          <w:szCs w:val="24"/>
          <w:lang w:val="ru-RU"/>
        </w:rPr>
        <w:t>с учетом погрешности</w:t>
      </w:r>
      <w:r w:rsidR="00AD557B">
        <w:rPr>
          <w:rFonts w:ascii="Times New Roman" w:eastAsia="Times New Roman" w:hAnsi="Times New Roman" w:cs="Times New Roman"/>
          <w:color w:val="000000"/>
          <w:sz w:val="24"/>
          <w:szCs w:val="24"/>
          <w:lang w:val="ru-RU"/>
        </w:rPr>
        <w:t xml:space="preserve"> представления.</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 xml:space="preserve">троения </w:t>
      </w:r>
      <w:r w:rsidR="00706108">
        <w:rPr>
          <w:rFonts w:ascii="Times New Roman" w:eastAsia="Times New Roman" w:hAnsi="Times New Roman" w:cs="Times New Roman"/>
          <w:color w:val="000000"/>
          <w:sz w:val="24"/>
          <w:szCs w:val="24"/>
          <w:lang w:val="ru-RU"/>
        </w:rPr>
        <w:t xml:space="preserve">более информативного </w:t>
      </w:r>
      <w:r>
        <w:rPr>
          <w:rFonts w:ascii="Times New Roman" w:eastAsia="Times New Roman" w:hAnsi="Times New Roman" w:cs="Times New Roman"/>
          <w:color w:val="000000"/>
          <w:sz w:val="24"/>
          <w:szCs w:val="24"/>
          <w:lang w:val="ru-RU"/>
        </w:rPr>
        <w:t>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lastRenderedPageBreak/>
        <w:drawing>
          <wp:inline distT="0" distB="0" distL="0" distR="0">
            <wp:extent cx="4857420" cy="123872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4882528" cy="1245124"/>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786C1333" wp14:editId="65297E51">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lastRenderedPageBreak/>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lastRenderedPageBreak/>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lastRenderedPageBreak/>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wstring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квалификатор «L»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706108"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AD557B">
        <w:rPr>
          <w:rFonts w:ascii="Consolas" w:hAnsi="Consolas" w:cs="Consolas"/>
          <w:color w:val="000000"/>
        </w:rPr>
        <w:t xml:space="preserve">                                </w:t>
      </w:r>
      <w:r w:rsidRPr="00706108">
        <w:rPr>
          <w:rFonts w:ascii="Consolas" w:hAnsi="Consolas" w:cs="Consolas"/>
          <w:color w:val="008000"/>
          <w:lang w:val="ru-RU"/>
        </w:rPr>
        <w:t xml:space="preserve">// </w:t>
      </w:r>
      <w:r w:rsidRPr="00D101D3">
        <w:rPr>
          <w:rFonts w:ascii="Consolas" w:hAnsi="Consolas" w:cs="Consolas"/>
          <w:color w:val="008000"/>
          <w:lang w:val="ru-RU"/>
        </w:rPr>
        <w:t>Здесь</w:t>
      </w:r>
      <w:r w:rsidRPr="00706108">
        <w:rPr>
          <w:rFonts w:ascii="Consolas" w:hAnsi="Consolas" w:cs="Consolas"/>
          <w:color w:val="008000"/>
          <w:lang w:val="ru-RU"/>
        </w:rPr>
        <w:t xml:space="preserve"> </w:t>
      </w:r>
      <w:r w:rsidRPr="00D101D3">
        <w:rPr>
          <w:rFonts w:ascii="Consolas" w:hAnsi="Consolas" w:cs="Consolas"/>
          <w:color w:val="008000"/>
          <w:lang w:val="ru-RU"/>
        </w:rPr>
        <w:t>размеры</w:t>
      </w:r>
      <w:r w:rsidRPr="00706108">
        <w:rPr>
          <w:rFonts w:ascii="Consolas" w:hAnsi="Consolas" w:cs="Consolas"/>
          <w:color w:val="008000"/>
          <w:lang w:val="ru-RU"/>
        </w:rPr>
        <w:t xml:space="preserve"> </w:t>
      </w:r>
      <w:r w:rsidRPr="00D101D3">
        <w:rPr>
          <w:rFonts w:ascii="Consolas" w:hAnsi="Consolas" w:cs="Consolas"/>
          <w:color w:val="008000"/>
          <w:lang w:val="ru-RU"/>
        </w:rPr>
        <w:t>одинаковые</w:t>
      </w:r>
      <w:r w:rsidRPr="00706108">
        <w:rPr>
          <w:rFonts w:ascii="Consolas" w:hAnsi="Consolas" w:cs="Consolas"/>
          <w:color w:val="008000"/>
          <w:lang w:val="ru-RU"/>
        </w:rPr>
        <w:t xml:space="preserve">, </w:t>
      </w:r>
      <w:r w:rsidRPr="00D101D3">
        <w:rPr>
          <w:rFonts w:ascii="Consolas" w:hAnsi="Consolas" w:cs="Consolas"/>
          <w:color w:val="008000"/>
          <w:lang w:val="ru-RU"/>
        </w:rPr>
        <w:t>с</w:t>
      </w:r>
      <w:r w:rsidR="00706108">
        <w:rPr>
          <w:rFonts w:ascii="Consolas" w:hAnsi="Consolas" w:cs="Consolas"/>
          <w:color w:val="008000"/>
          <w:lang w:val="ru-RU"/>
        </w:rPr>
        <w:t>равниваем</w:t>
      </w:r>
      <w:r w:rsidRPr="00706108">
        <w:rPr>
          <w:rFonts w:ascii="Consolas" w:hAnsi="Consolas" w:cs="Consolas"/>
          <w:color w:val="008000"/>
          <w:lang w:val="ru-RU"/>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706108">
        <w:rPr>
          <w:rFonts w:ascii="Consolas" w:hAnsi="Consolas" w:cs="Consolas"/>
          <w:color w:val="000000"/>
          <w:lang w:val="ru-RU"/>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356F1B">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A31515"/>
          <w:lang w:val="ru-RU"/>
        </w:rPr>
        <w:t>""</w:t>
      </w:r>
      <w:r w:rsidR="00D101D3" w:rsidRPr="00D101D3">
        <w:rPr>
          <w:rFonts w:ascii="Consolas" w:hAnsi="Consolas" w:cs="Consolas"/>
          <w:color w:val="000000"/>
          <w:lang w:val="ru-RU"/>
        </w:rPr>
        <w:t>;</w:t>
      </w:r>
      <w:r>
        <w:rPr>
          <w:rFonts w:ascii="Consolas" w:hAnsi="Consolas" w:cs="Consolas"/>
          <w:color w:val="000000"/>
          <w:lang w:val="ru-RU"/>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lastRenderedPageBreak/>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Pr>
          <w:rFonts w:ascii="Consolas" w:hAnsi="Consolas" w:cs="Consolas"/>
        </w:rPr>
        <w:t xml:space="preserve">  </w:t>
      </w:r>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lastRenderedPageBreak/>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000000"/>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lang w:val="ru-RU"/>
        </w:rPr>
        <w:t xml:space="preserve">   };</w:t>
      </w:r>
    </w:p>
    <w:p w:rsidR="009E0D1C" w:rsidRPr="009321C3"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w:t>
      </w:r>
    </w:p>
    <w:sectPr w:rsidR="009E0D1C" w:rsidRPr="009321C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0D1265"/>
    <w:rsid w:val="00161FE1"/>
    <w:rsid w:val="001F6EE8"/>
    <w:rsid w:val="00244B54"/>
    <w:rsid w:val="002B70A1"/>
    <w:rsid w:val="002D61BC"/>
    <w:rsid w:val="00317C63"/>
    <w:rsid w:val="003216AB"/>
    <w:rsid w:val="00356F1B"/>
    <w:rsid w:val="00357ECD"/>
    <w:rsid w:val="00367AFC"/>
    <w:rsid w:val="00394A83"/>
    <w:rsid w:val="00452439"/>
    <w:rsid w:val="0055738C"/>
    <w:rsid w:val="00563723"/>
    <w:rsid w:val="005F0F35"/>
    <w:rsid w:val="00615EF1"/>
    <w:rsid w:val="00706108"/>
    <w:rsid w:val="00723BA7"/>
    <w:rsid w:val="007A0E9E"/>
    <w:rsid w:val="008161B6"/>
    <w:rsid w:val="008A7F00"/>
    <w:rsid w:val="009321C3"/>
    <w:rsid w:val="009E0D1C"/>
    <w:rsid w:val="00A1082C"/>
    <w:rsid w:val="00A14E3F"/>
    <w:rsid w:val="00A714CA"/>
    <w:rsid w:val="00AD557B"/>
    <w:rsid w:val="00B1506A"/>
    <w:rsid w:val="00B23061"/>
    <w:rsid w:val="00B466A3"/>
    <w:rsid w:val="00C4711F"/>
    <w:rsid w:val="00CA1ABE"/>
    <w:rsid w:val="00CC4E93"/>
    <w:rsid w:val="00CD6037"/>
    <w:rsid w:val="00D101D3"/>
    <w:rsid w:val="00D27BF5"/>
    <w:rsid w:val="00E54A56"/>
    <w:rsid w:val="00E96EB1"/>
    <w:rsid w:val="00F41007"/>
    <w:rsid w:val="00FB0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20</cp:revision>
  <dcterms:created xsi:type="dcterms:W3CDTF">2020-10-14T09:33:00Z</dcterms:created>
  <dcterms:modified xsi:type="dcterms:W3CDTF">2020-12-15T11:47:00Z</dcterms:modified>
</cp:coreProperties>
</file>