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975" w:rsidRDefault="00DD397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8"/>
        <w:gridCol w:w="7578"/>
      </w:tblGrid>
      <w:tr w:rsidR="00A93582" w:rsidTr="00F14D6E">
        <w:tc>
          <w:tcPr>
            <w:tcW w:w="1998" w:type="dxa"/>
          </w:tcPr>
          <w:p w:rsidR="00A93582" w:rsidRDefault="00A93582">
            <w:r>
              <w:t>CDS Client</w:t>
            </w:r>
          </w:p>
        </w:tc>
        <w:tc>
          <w:tcPr>
            <w:tcW w:w="7578" w:type="dxa"/>
          </w:tcPr>
          <w:p w:rsidR="00A93582" w:rsidRDefault="00A93582" w:rsidP="00A93582">
            <w:r>
              <w:t xml:space="preserve">A service that is supported by a specific CDS server.  The client will typically be a software application e.g. an application-to-college service or vendor-supported college server handling transcript request and delivery.  </w:t>
            </w:r>
          </w:p>
        </w:tc>
      </w:tr>
      <w:tr w:rsidR="00A93582" w:rsidTr="00F14D6E">
        <w:tc>
          <w:tcPr>
            <w:tcW w:w="1998" w:type="dxa"/>
          </w:tcPr>
          <w:p w:rsidR="00A93582" w:rsidRDefault="00A93582">
            <w:r>
              <w:t>CDS Server</w:t>
            </w:r>
          </w:p>
        </w:tc>
        <w:tc>
          <w:tcPr>
            <w:tcW w:w="7578" w:type="dxa"/>
          </w:tcPr>
          <w:p w:rsidR="00A93582" w:rsidRDefault="00A93582">
            <w:r>
              <w:t>A document exchange server that is a component of the CDS network.  CDS servers are associated with the CDS clients that they host.</w:t>
            </w:r>
          </w:p>
        </w:tc>
      </w:tr>
      <w:tr w:rsidR="00A93582" w:rsidTr="00F14D6E">
        <w:tc>
          <w:tcPr>
            <w:tcW w:w="1998" w:type="dxa"/>
          </w:tcPr>
          <w:p w:rsidR="00A93582" w:rsidRDefault="00A93582">
            <w:r>
              <w:t>CDS-Client Pair</w:t>
            </w:r>
          </w:p>
        </w:tc>
        <w:tc>
          <w:tcPr>
            <w:tcW w:w="7578" w:type="dxa"/>
          </w:tcPr>
          <w:p w:rsidR="00A93582" w:rsidRDefault="00A93582">
            <w:r>
              <w:t>A combination of a specific CDS host and a client supported by that host.</w:t>
            </w:r>
          </w:p>
        </w:tc>
      </w:tr>
      <w:tr w:rsidR="00A93582" w:rsidTr="00F14D6E">
        <w:tc>
          <w:tcPr>
            <w:tcW w:w="1998" w:type="dxa"/>
          </w:tcPr>
          <w:p w:rsidR="00A93582" w:rsidRDefault="00A93582">
            <w:proofErr w:type="spellStart"/>
            <w:r>
              <w:t>EdUnify</w:t>
            </w:r>
            <w:proofErr w:type="spellEnd"/>
          </w:p>
        </w:tc>
        <w:tc>
          <w:tcPr>
            <w:tcW w:w="7578" w:type="dxa"/>
          </w:tcPr>
          <w:p w:rsidR="00A93582" w:rsidRDefault="00A93582"/>
        </w:tc>
      </w:tr>
      <w:tr w:rsidR="00A93582" w:rsidTr="00F14D6E">
        <w:tc>
          <w:tcPr>
            <w:tcW w:w="1998" w:type="dxa"/>
          </w:tcPr>
          <w:p w:rsidR="00A93582" w:rsidRDefault="00A93582">
            <w:r>
              <w:t>Package</w:t>
            </w:r>
          </w:p>
        </w:tc>
        <w:tc>
          <w:tcPr>
            <w:tcW w:w="7578" w:type="dxa"/>
          </w:tcPr>
          <w:p w:rsidR="00A93582" w:rsidRDefault="00A93582">
            <w:r>
              <w:t>A combination of an electronic payload and the information necessary for its transmission and delivery.</w:t>
            </w:r>
            <w:r w:rsidR="00F14D6E">
              <w:t xml:space="preserve">  </w:t>
            </w:r>
          </w:p>
        </w:tc>
      </w:tr>
      <w:tr w:rsidR="00A93582" w:rsidTr="00F14D6E">
        <w:tc>
          <w:tcPr>
            <w:tcW w:w="1998" w:type="dxa"/>
          </w:tcPr>
          <w:p w:rsidR="00A93582" w:rsidRDefault="00A93582">
            <w:r>
              <w:t>Payload</w:t>
            </w:r>
          </w:p>
        </w:tc>
        <w:tc>
          <w:tcPr>
            <w:tcW w:w="7578" w:type="dxa"/>
          </w:tcPr>
          <w:p w:rsidR="00A93582" w:rsidRDefault="00F14D6E" w:rsidP="00F14D6E">
            <w:r>
              <w:t>One or more electronic documents being transmitted within a single transmission.</w:t>
            </w:r>
          </w:p>
        </w:tc>
      </w:tr>
      <w:tr w:rsidR="00A93582" w:rsidTr="00F14D6E">
        <w:tc>
          <w:tcPr>
            <w:tcW w:w="1998" w:type="dxa"/>
          </w:tcPr>
          <w:p w:rsidR="00A93582" w:rsidRDefault="00A93582">
            <w:r>
              <w:t>PESC-Compliant</w:t>
            </w:r>
          </w:p>
        </w:tc>
        <w:tc>
          <w:tcPr>
            <w:tcW w:w="7578" w:type="dxa"/>
          </w:tcPr>
          <w:p w:rsidR="00A93582" w:rsidRDefault="00A93582"/>
        </w:tc>
      </w:tr>
      <w:tr w:rsidR="00A93582" w:rsidTr="00F14D6E">
        <w:tc>
          <w:tcPr>
            <w:tcW w:w="1998" w:type="dxa"/>
          </w:tcPr>
          <w:p w:rsidR="00A93582" w:rsidRDefault="00A93582">
            <w:r>
              <w:t>Service Provider</w:t>
            </w:r>
          </w:p>
        </w:tc>
        <w:tc>
          <w:tcPr>
            <w:tcW w:w="7578" w:type="dxa"/>
          </w:tcPr>
          <w:p w:rsidR="00A93582" w:rsidRDefault="00F14D6E" w:rsidP="00F14D6E">
            <w:proofErr w:type="gramStart"/>
            <w:r>
              <w:t>An</w:t>
            </w:r>
            <w:proofErr w:type="gramEnd"/>
            <w:r>
              <w:t xml:space="preserve"> public or private organization that supports one or more CDS servers.</w:t>
            </w:r>
          </w:p>
        </w:tc>
      </w:tr>
      <w:tr w:rsidR="00A93582" w:rsidTr="00F14D6E">
        <w:tc>
          <w:tcPr>
            <w:tcW w:w="1998" w:type="dxa"/>
          </w:tcPr>
          <w:p w:rsidR="00A93582" w:rsidRDefault="00A93582">
            <w:r>
              <w:t>Universal Client List</w:t>
            </w:r>
          </w:p>
        </w:tc>
        <w:tc>
          <w:tcPr>
            <w:tcW w:w="7578" w:type="dxa"/>
          </w:tcPr>
          <w:p w:rsidR="00A93582" w:rsidRDefault="00A93582" w:rsidP="00F14D6E">
            <w:r>
              <w:t xml:space="preserve">A list of all CDS-Client Pairs supported by the CDS network.  A copy of this list is stored locally on each CDS Server and can be refreshed by sending queries to each CDS server registered with </w:t>
            </w:r>
            <w:proofErr w:type="spellStart"/>
            <w:r>
              <w:t>EdUnify</w:t>
            </w:r>
            <w:proofErr w:type="spellEnd"/>
            <w:r>
              <w:t>.</w:t>
            </w:r>
          </w:p>
        </w:tc>
      </w:tr>
    </w:tbl>
    <w:p w:rsidR="00DD3975" w:rsidRDefault="00DD3975"/>
    <w:sectPr w:rsidR="00DD3975" w:rsidSect="007B5E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45CE" w:rsidRDefault="00FD45CE" w:rsidP="00F14D6E">
      <w:r>
        <w:separator/>
      </w:r>
    </w:p>
  </w:endnote>
  <w:endnote w:type="continuationSeparator" w:id="0">
    <w:p w:rsidR="00FD45CE" w:rsidRDefault="00FD45CE" w:rsidP="00F14D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D6E" w:rsidRDefault="00F14D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D6E" w:rsidRDefault="00F14D6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D6E" w:rsidRDefault="00F14D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45CE" w:rsidRDefault="00FD45CE" w:rsidP="00F14D6E">
      <w:r>
        <w:separator/>
      </w:r>
    </w:p>
  </w:footnote>
  <w:footnote w:type="continuationSeparator" w:id="0">
    <w:p w:rsidR="00FD45CE" w:rsidRDefault="00FD45CE" w:rsidP="00F14D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D6E" w:rsidRDefault="00F14D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59438"/>
      <w:docPartObj>
        <w:docPartGallery w:val="Page Numbers (Top of Page)"/>
        <w:docPartUnique/>
      </w:docPartObj>
    </w:sdtPr>
    <w:sdtContent>
      <w:p w:rsidR="00F14D6E" w:rsidRDefault="00F14D6E" w:rsidP="00F14D6E">
        <w:pPr>
          <w:tabs>
            <w:tab w:val="right" w:pos="9180"/>
          </w:tabs>
        </w:pPr>
        <w:proofErr w:type="spellStart"/>
        <w:r w:rsidRPr="00F14D6E">
          <w:rPr>
            <w:b/>
            <w:sz w:val="28"/>
          </w:rPr>
          <w:t>EdExchange</w:t>
        </w:r>
        <w:proofErr w:type="spellEnd"/>
        <w:r w:rsidRPr="00F14D6E">
          <w:rPr>
            <w:b/>
            <w:sz w:val="28"/>
          </w:rPr>
          <w:t>/CDS Glossary</w:t>
        </w:r>
        <w:r>
          <w:rPr>
            <w:b/>
          </w:rPr>
          <w:tab/>
        </w:r>
        <w:r>
          <w:t>Revision Date: Nov. 29, 2011</w:t>
        </w:r>
      </w:p>
    </w:sdtContent>
  </w:sdt>
  <w:p w:rsidR="00F14D6E" w:rsidRDefault="00F14D6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D6E" w:rsidRDefault="00F14D6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8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DD3975"/>
    <w:rsid w:val="00145EFF"/>
    <w:rsid w:val="00204366"/>
    <w:rsid w:val="003074F1"/>
    <w:rsid w:val="005E5224"/>
    <w:rsid w:val="007B5E2E"/>
    <w:rsid w:val="008F6735"/>
    <w:rsid w:val="0094346F"/>
    <w:rsid w:val="00A53337"/>
    <w:rsid w:val="00A93582"/>
    <w:rsid w:val="00D65438"/>
    <w:rsid w:val="00DD3975"/>
    <w:rsid w:val="00DF02D4"/>
    <w:rsid w:val="00F14D6E"/>
    <w:rsid w:val="00FD4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39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4D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D6E"/>
  </w:style>
  <w:style w:type="paragraph" w:styleId="Footer">
    <w:name w:val="footer"/>
    <w:basedOn w:val="Normal"/>
    <w:link w:val="FooterChar"/>
    <w:uiPriority w:val="99"/>
    <w:semiHidden/>
    <w:unhideWhenUsed/>
    <w:rsid w:val="00F14D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4D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EA6C0-2D29-44F8-BBDD-77AB3D1E4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Giroux</dc:creator>
  <cp:keywords/>
  <dc:description/>
  <cp:lastModifiedBy>Joseph Giroux</cp:lastModifiedBy>
  <cp:revision>1</cp:revision>
  <dcterms:created xsi:type="dcterms:W3CDTF">2011-11-29T19:31:00Z</dcterms:created>
  <dcterms:modified xsi:type="dcterms:W3CDTF">2011-11-29T20:00:00Z</dcterms:modified>
</cp:coreProperties>
</file>