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D29" w:rsidRDefault="00097EDC" w:rsidP="007D1D29">
      <w:pPr>
        <w:spacing w:after="0" w:line="240" w:lineRule="auto"/>
        <w:rPr>
          <w:b/>
          <w:i/>
        </w:rPr>
      </w:pPr>
      <w:bookmarkStart w:id="0" w:name="_GoBack"/>
      <w:bookmarkEnd w:id="0"/>
      <w:r w:rsidRPr="006F5EC3">
        <w:rPr>
          <w:b/>
          <w:i/>
        </w:rPr>
        <w:t xml:space="preserve">Next Meeting – </w:t>
      </w:r>
      <w:r w:rsidR="007D1D29">
        <w:rPr>
          <w:b/>
          <w:i/>
        </w:rPr>
        <w:t xml:space="preserve">Friday, </w:t>
      </w:r>
      <w:r w:rsidR="00E76B4F">
        <w:rPr>
          <w:b/>
          <w:i/>
        </w:rPr>
        <w:t xml:space="preserve">June </w:t>
      </w:r>
      <w:r w:rsidR="004714D4">
        <w:rPr>
          <w:b/>
          <w:i/>
        </w:rPr>
        <w:t>27</w:t>
      </w:r>
      <w:r w:rsidR="007D1D29">
        <w:rPr>
          <w:b/>
          <w:i/>
        </w:rPr>
        <w:t xml:space="preserve">, 2014; 10:00 a.m. PST </w:t>
      </w:r>
    </w:p>
    <w:p w:rsidR="00B343FD" w:rsidRDefault="00B343FD" w:rsidP="00B343FD">
      <w:pPr>
        <w:pStyle w:val="BodyText"/>
        <w:spacing w:after="0"/>
      </w:pPr>
    </w:p>
    <w:p w:rsidR="00B343FD" w:rsidRDefault="00B343FD" w:rsidP="00B343FD">
      <w:pPr>
        <w:pStyle w:val="BodyText"/>
        <w:spacing w:after="0"/>
      </w:pPr>
      <w:r>
        <w:t>Next meeting will be using Zoom instead of CCCConfer</w:t>
      </w:r>
    </w:p>
    <w:p w:rsidR="00B343FD" w:rsidRDefault="00B343FD" w:rsidP="00B343FD">
      <w:pPr>
        <w:pStyle w:val="BodyText"/>
        <w:spacing w:after="0"/>
      </w:pPr>
      <w:r>
        <w:t xml:space="preserve">Join from a PC, Mac, iPad, iPhone or Android device: </w:t>
      </w:r>
    </w:p>
    <w:p w:rsidR="00B343FD" w:rsidRDefault="00B343FD" w:rsidP="00B343FD">
      <w:pPr>
        <w:pStyle w:val="BodyTextIndent"/>
        <w:spacing w:after="0"/>
      </w:pPr>
      <w:r>
        <w:t xml:space="preserve">Please click this URL to start or join. </w:t>
      </w:r>
      <w:hyperlink r:id="rId7" w:history="1">
        <w:r>
          <w:rPr>
            <w:rStyle w:val="Hyperlink"/>
            <w:rFonts w:ascii="Arial" w:hAnsi="Arial" w:cs="Arial"/>
            <w:sz w:val="20"/>
            <w:szCs w:val="20"/>
          </w:rPr>
          <w:t>https://zoom.us/j/195486446</w:t>
        </w:r>
      </w:hyperlink>
      <w:r>
        <w:t xml:space="preserve"> </w:t>
      </w:r>
    </w:p>
    <w:p w:rsidR="00B343FD" w:rsidRDefault="00B343FD" w:rsidP="00B343FD">
      <w:pPr>
        <w:pStyle w:val="BodyTextIndent"/>
        <w:spacing w:after="0"/>
      </w:pPr>
      <w:r>
        <w:t xml:space="preserve">Or, go to </w:t>
      </w:r>
      <w:hyperlink r:id="rId8" w:history="1">
        <w:r>
          <w:rPr>
            <w:rStyle w:val="Hyperlink"/>
            <w:rFonts w:ascii="Arial" w:hAnsi="Arial" w:cs="Arial"/>
            <w:sz w:val="20"/>
            <w:szCs w:val="20"/>
          </w:rPr>
          <w:t>https://zoom.us/join</w:t>
        </w:r>
      </w:hyperlink>
      <w:r>
        <w:t xml:space="preserve"> and enter meeting ID: 195 486 446  </w:t>
      </w:r>
    </w:p>
    <w:p w:rsidR="00B343FD" w:rsidRDefault="00B343FD" w:rsidP="00B343FD">
      <w:pPr>
        <w:pStyle w:val="BodyText"/>
        <w:spacing w:after="0"/>
      </w:pPr>
      <w:r>
        <w:t xml:space="preserve">Join from dial-in phone line: </w:t>
      </w:r>
    </w:p>
    <w:p w:rsidR="00B343FD" w:rsidRDefault="00B343FD" w:rsidP="00B343FD">
      <w:pPr>
        <w:pStyle w:val="NormalIndent"/>
      </w:pPr>
      <w:r>
        <w:t>Dial: +1 (415) 762-9988 or +1 (646) 568-7788</w:t>
      </w:r>
    </w:p>
    <w:p w:rsidR="00B343FD" w:rsidRDefault="00B343FD" w:rsidP="00B343FD">
      <w:pPr>
        <w:pStyle w:val="NormalIndent"/>
      </w:pPr>
      <w:r>
        <w:t xml:space="preserve">Meeting ID: 195 486 446 </w:t>
      </w:r>
    </w:p>
    <w:p w:rsidR="00B343FD" w:rsidRDefault="00B343FD" w:rsidP="00B343FD">
      <w:pPr>
        <w:pStyle w:val="NormalIndent"/>
      </w:pPr>
      <w:r>
        <w:t xml:space="preserve">Participant ID: Shown after joining the meeting </w:t>
      </w:r>
    </w:p>
    <w:p w:rsidR="008C287C" w:rsidRDefault="008C287C" w:rsidP="00B343FD">
      <w:pPr>
        <w:spacing w:after="0" w:line="240" w:lineRule="auto"/>
        <w:ind w:left="720"/>
        <w:rPr>
          <w:b/>
          <w:i/>
        </w:rPr>
      </w:pPr>
    </w:p>
    <w:p w:rsidR="00C93689" w:rsidRDefault="00C13092" w:rsidP="00BA7135">
      <w:pPr>
        <w:spacing w:after="0" w:line="360" w:lineRule="auto"/>
      </w:pPr>
      <w:r>
        <w:rPr>
          <w:b/>
          <w:i/>
        </w:rPr>
        <w:t xml:space="preserve">Project </w:t>
      </w:r>
      <w:r>
        <w:rPr>
          <w:b/>
          <w:i/>
        </w:rPr>
        <w:tab/>
      </w:r>
      <w:r w:rsidR="00C93689">
        <w:rPr>
          <w:b/>
          <w:i/>
        </w:rPr>
        <w:t>Website</w:t>
      </w:r>
      <w:r w:rsidR="00BA7135">
        <w:rPr>
          <w:b/>
          <w:i/>
        </w:rPr>
        <w:t>s:</w:t>
      </w:r>
      <w:r w:rsidR="00C93689">
        <w:rPr>
          <w:b/>
          <w:i/>
        </w:rPr>
        <w:t xml:space="preserve"> </w:t>
      </w:r>
      <w:hyperlink r:id="rId9" w:history="1">
        <w:r w:rsidR="00C93689">
          <w:rPr>
            <w:rStyle w:val="Hyperlink"/>
          </w:rPr>
          <w:t>https://sites.google.com/site/pescedexchange/</w:t>
        </w:r>
      </w:hyperlink>
    </w:p>
    <w:p w:rsidR="00BA7135" w:rsidRPr="006F5EC3" w:rsidRDefault="00BA7135" w:rsidP="00BA7135">
      <w:pPr>
        <w:spacing w:after="0" w:line="360" w:lineRule="auto"/>
        <w:rPr>
          <w:b/>
          <w:i/>
        </w:rPr>
      </w:pPr>
      <w:r>
        <w:rPr>
          <w:b/>
          <w:i/>
        </w:rPr>
        <w:t xml:space="preserve">And </w:t>
      </w:r>
      <w:hyperlink r:id="rId10" w:history="1">
        <w:r w:rsidR="00A02CBB" w:rsidRPr="00A02CBB">
          <w:rPr>
            <w:rStyle w:val="Hyperlink"/>
            <w:b/>
            <w:i/>
          </w:rPr>
          <w:t>GitHub_PESC_CDS</w:t>
        </w:r>
      </w:hyperlink>
    </w:p>
    <w:p w:rsidR="00097EDC" w:rsidRDefault="00097EDC" w:rsidP="00097EDC">
      <w:pPr>
        <w:spacing w:after="0"/>
      </w:pPr>
      <w:r>
        <w:t>Attendees</w:t>
      </w:r>
      <w:r w:rsidR="00B14E10">
        <w:t>:</w:t>
      </w:r>
      <w:r w:rsidR="00473CB1">
        <w:t xml:space="preserve"> </w:t>
      </w:r>
    </w:p>
    <w:tbl>
      <w:tblPr>
        <w:tblStyle w:val="TableGrid"/>
        <w:tblW w:w="0" w:type="auto"/>
        <w:tblLook w:val="04A0" w:firstRow="1" w:lastRow="0" w:firstColumn="1" w:lastColumn="0" w:noHBand="0" w:noVBand="1"/>
      </w:tblPr>
      <w:tblGrid>
        <w:gridCol w:w="1818"/>
        <w:gridCol w:w="2070"/>
        <w:gridCol w:w="450"/>
        <w:gridCol w:w="540"/>
        <w:gridCol w:w="2160"/>
        <w:gridCol w:w="1620"/>
        <w:gridCol w:w="450"/>
      </w:tblGrid>
      <w:tr w:rsidR="007B690D" w:rsidRPr="00C23C4A" w:rsidTr="00CC4368">
        <w:tc>
          <w:tcPr>
            <w:tcW w:w="1818" w:type="dxa"/>
          </w:tcPr>
          <w:p w:rsidR="007B690D" w:rsidRPr="00C23C4A" w:rsidRDefault="007B690D" w:rsidP="00097EDC">
            <w:pPr>
              <w:rPr>
                <w:sz w:val="20"/>
                <w:szCs w:val="20"/>
              </w:rPr>
            </w:pPr>
            <w:r w:rsidRPr="00C23C4A">
              <w:rPr>
                <w:sz w:val="20"/>
                <w:szCs w:val="20"/>
              </w:rPr>
              <w:t>Tim Calhoon</w:t>
            </w:r>
          </w:p>
        </w:tc>
        <w:tc>
          <w:tcPr>
            <w:tcW w:w="2070" w:type="dxa"/>
          </w:tcPr>
          <w:p w:rsidR="007B690D" w:rsidRPr="00C23C4A" w:rsidRDefault="00C13092" w:rsidP="00097EDC">
            <w:pPr>
              <w:rPr>
                <w:color w:val="00B050"/>
                <w:sz w:val="20"/>
                <w:szCs w:val="20"/>
              </w:rPr>
            </w:pPr>
            <w:r w:rsidRPr="00C23C4A">
              <w:rPr>
                <w:color w:val="00B050"/>
                <w:sz w:val="20"/>
                <w:szCs w:val="20"/>
              </w:rPr>
              <w:t>CCC Tech Center / Co-chair</w:t>
            </w:r>
          </w:p>
        </w:tc>
        <w:tc>
          <w:tcPr>
            <w:tcW w:w="450" w:type="dxa"/>
            <w:shd w:val="clear" w:color="auto" w:fill="FFFFFF" w:themeFill="background1"/>
          </w:tcPr>
          <w:p w:rsidR="007B690D" w:rsidRPr="00C23C4A" w:rsidRDefault="00473CB1" w:rsidP="00097EDC">
            <w:pPr>
              <w:rPr>
                <w:sz w:val="20"/>
                <w:szCs w:val="20"/>
              </w:rPr>
            </w:pPr>
            <w:r>
              <w:rPr>
                <w:sz w:val="20"/>
                <w:szCs w:val="20"/>
              </w:rPr>
              <w:t>X</w:t>
            </w:r>
          </w:p>
        </w:tc>
        <w:tc>
          <w:tcPr>
            <w:tcW w:w="540" w:type="dxa"/>
            <w:shd w:val="clear" w:color="auto" w:fill="808080" w:themeFill="background1" w:themeFillShade="80"/>
          </w:tcPr>
          <w:p w:rsidR="007B690D" w:rsidRPr="00C23C4A" w:rsidRDefault="007B690D" w:rsidP="00097EDC">
            <w:pPr>
              <w:rPr>
                <w:sz w:val="20"/>
                <w:szCs w:val="20"/>
              </w:rPr>
            </w:pPr>
            <w:r w:rsidRPr="00C23C4A">
              <w:rPr>
                <w:sz w:val="20"/>
                <w:szCs w:val="20"/>
              </w:rPr>
              <w:t xml:space="preserve">  </w:t>
            </w:r>
          </w:p>
        </w:tc>
        <w:tc>
          <w:tcPr>
            <w:tcW w:w="2160" w:type="dxa"/>
          </w:tcPr>
          <w:p w:rsidR="007B690D" w:rsidRPr="00C23C4A" w:rsidRDefault="00C13092" w:rsidP="00097EDC">
            <w:pPr>
              <w:rPr>
                <w:sz w:val="20"/>
                <w:szCs w:val="20"/>
              </w:rPr>
            </w:pPr>
            <w:r w:rsidRPr="00C23C4A">
              <w:rPr>
                <w:sz w:val="20"/>
                <w:szCs w:val="20"/>
              </w:rPr>
              <w:t>Mark Cohen</w:t>
            </w:r>
          </w:p>
        </w:tc>
        <w:tc>
          <w:tcPr>
            <w:tcW w:w="1620" w:type="dxa"/>
          </w:tcPr>
          <w:p w:rsidR="007B690D" w:rsidRPr="00C23C4A" w:rsidRDefault="007B690D" w:rsidP="00097EDC">
            <w:pPr>
              <w:rPr>
                <w:color w:val="00B050"/>
                <w:sz w:val="20"/>
                <w:szCs w:val="20"/>
              </w:rPr>
            </w:pPr>
            <w:r w:rsidRPr="00C23C4A">
              <w:rPr>
                <w:color w:val="00B050"/>
                <w:sz w:val="20"/>
                <w:szCs w:val="20"/>
              </w:rPr>
              <w:t>Parchment</w:t>
            </w:r>
            <w:r w:rsidR="00C13092" w:rsidRPr="00C23C4A">
              <w:rPr>
                <w:color w:val="00B050"/>
                <w:sz w:val="20"/>
                <w:szCs w:val="20"/>
              </w:rPr>
              <w:t xml:space="preserve"> / Co-chair</w:t>
            </w:r>
          </w:p>
        </w:tc>
        <w:tc>
          <w:tcPr>
            <w:tcW w:w="450" w:type="dxa"/>
          </w:tcPr>
          <w:p w:rsidR="007B690D" w:rsidRPr="00C23C4A" w:rsidRDefault="007B690D" w:rsidP="00097EDC">
            <w:pPr>
              <w:rPr>
                <w:sz w:val="20"/>
                <w:szCs w:val="20"/>
              </w:rPr>
            </w:pPr>
          </w:p>
        </w:tc>
      </w:tr>
      <w:tr w:rsidR="00C23C4A" w:rsidRPr="00C23C4A" w:rsidTr="00CC4368">
        <w:tc>
          <w:tcPr>
            <w:tcW w:w="1818" w:type="dxa"/>
          </w:tcPr>
          <w:p w:rsidR="00C23C4A" w:rsidRPr="00C23C4A" w:rsidRDefault="00C23C4A" w:rsidP="00097EDC">
            <w:pPr>
              <w:rPr>
                <w:sz w:val="20"/>
                <w:szCs w:val="20"/>
              </w:rPr>
            </w:pPr>
            <w:r w:rsidRPr="00C23C4A">
              <w:rPr>
                <w:sz w:val="20"/>
                <w:szCs w:val="20"/>
              </w:rPr>
              <w:t>Doug Falk</w:t>
            </w:r>
          </w:p>
        </w:tc>
        <w:tc>
          <w:tcPr>
            <w:tcW w:w="2070" w:type="dxa"/>
          </w:tcPr>
          <w:p w:rsidR="00C23C4A" w:rsidRPr="00C23C4A" w:rsidRDefault="00C23C4A" w:rsidP="00097EDC">
            <w:pPr>
              <w:rPr>
                <w:color w:val="00B050"/>
                <w:sz w:val="20"/>
                <w:szCs w:val="20"/>
              </w:rPr>
            </w:pPr>
            <w:r w:rsidRPr="00C23C4A">
              <w:rPr>
                <w:color w:val="00B050"/>
                <w:sz w:val="20"/>
                <w:szCs w:val="20"/>
              </w:rPr>
              <w:t>NSC / Co-chair</w:t>
            </w:r>
          </w:p>
        </w:tc>
        <w:tc>
          <w:tcPr>
            <w:tcW w:w="450" w:type="dxa"/>
            <w:shd w:val="clear" w:color="auto" w:fill="FFFFFF" w:themeFill="background1"/>
          </w:tcPr>
          <w:p w:rsidR="00C23C4A" w:rsidRPr="00C23C4A" w:rsidRDefault="00473CB1" w:rsidP="00097EDC">
            <w:pPr>
              <w:rPr>
                <w:sz w:val="20"/>
                <w:szCs w:val="20"/>
              </w:rPr>
            </w:pPr>
            <w:r>
              <w:rPr>
                <w:sz w:val="20"/>
                <w:szCs w:val="20"/>
              </w:rPr>
              <w:t>X</w:t>
            </w:r>
          </w:p>
        </w:tc>
        <w:tc>
          <w:tcPr>
            <w:tcW w:w="540" w:type="dxa"/>
            <w:shd w:val="clear" w:color="auto" w:fill="808080" w:themeFill="background1" w:themeFillShade="80"/>
          </w:tcPr>
          <w:p w:rsidR="00C23C4A" w:rsidRPr="00C23C4A" w:rsidRDefault="00C23C4A" w:rsidP="00097EDC">
            <w:pPr>
              <w:rPr>
                <w:sz w:val="20"/>
                <w:szCs w:val="20"/>
              </w:rPr>
            </w:pPr>
          </w:p>
        </w:tc>
        <w:tc>
          <w:tcPr>
            <w:tcW w:w="2160" w:type="dxa"/>
          </w:tcPr>
          <w:p w:rsidR="00C23C4A" w:rsidRPr="00C23C4A" w:rsidRDefault="00C23C4A" w:rsidP="00C879B2">
            <w:pPr>
              <w:rPr>
                <w:sz w:val="20"/>
                <w:szCs w:val="20"/>
              </w:rPr>
            </w:pPr>
            <w:r w:rsidRPr="00C23C4A">
              <w:rPr>
                <w:sz w:val="20"/>
                <w:szCs w:val="20"/>
              </w:rPr>
              <w:t>Monterey Sims</w:t>
            </w:r>
          </w:p>
        </w:tc>
        <w:tc>
          <w:tcPr>
            <w:tcW w:w="1620" w:type="dxa"/>
          </w:tcPr>
          <w:p w:rsidR="00C23C4A" w:rsidRPr="00C23C4A" w:rsidRDefault="00C23C4A" w:rsidP="006B22CB">
            <w:pPr>
              <w:rPr>
                <w:sz w:val="20"/>
                <w:szCs w:val="20"/>
              </w:rPr>
            </w:pPr>
            <w:r w:rsidRPr="00C23C4A">
              <w:rPr>
                <w:sz w:val="20"/>
                <w:szCs w:val="20"/>
              </w:rPr>
              <w:t>U. of Phoenix</w:t>
            </w:r>
          </w:p>
        </w:tc>
        <w:tc>
          <w:tcPr>
            <w:tcW w:w="450" w:type="dxa"/>
          </w:tcPr>
          <w:p w:rsidR="00C23C4A" w:rsidRPr="00C23C4A" w:rsidRDefault="00C23C4A" w:rsidP="006B22CB">
            <w:pPr>
              <w:rPr>
                <w:sz w:val="20"/>
                <w:szCs w:val="20"/>
              </w:rPr>
            </w:pPr>
          </w:p>
        </w:tc>
      </w:tr>
      <w:tr w:rsidR="00C23C4A" w:rsidRPr="00C23C4A" w:rsidTr="00CC4368">
        <w:tc>
          <w:tcPr>
            <w:tcW w:w="1818" w:type="dxa"/>
          </w:tcPr>
          <w:p w:rsidR="00C23C4A" w:rsidRPr="00C23C4A" w:rsidRDefault="00C23C4A" w:rsidP="00097EDC">
            <w:pPr>
              <w:rPr>
                <w:sz w:val="20"/>
                <w:szCs w:val="20"/>
              </w:rPr>
            </w:pPr>
            <w:r w:rsidRPr="00C23C4A">
              <w:rPr>
                <w:sz w:val="20"/>
                <w:szCs w:val="20"/>
              </w:rPr>
              <w:t>Lenny Robison</w:t>
            </w:r>
          </w:p>
        </w:tc>
        <w:tc>
          <w:tcPr>
            <w:tcW w:w="2070" w:type="dxa"/>
          </w:tcPr>
          <w:p w:rsidR="00C23C4A" w:rsidRPr="00C23C4A" w:rsidRDefault="00C23C4A" w:rsidP="00097EDC">
            <w:pPr>
              <w:rPr>
                <w:sz w:val="20"/>
                <w:szCs w:val="20"/>
              </w:rPr>
            </w:pPr>
            <w:r w:rsidRPr="00C23C4A">
              <w:rPr>
                <w:sz w:val="20"/>
                <w:szCs w:val="20"/>
              </w:rPr>
              <w:t>CCC Tech Center</w:t>
            </w:r>
          </w:p>
        </w:tc>
        <w:tc>
          <w:tcPr>
            <w:tcW w:w="450" w:type="dxa"/>
            <w:shd w:val="clear" w:color="auto" w:fill="FFFFFF" w:themeFill="background1"/>
          </w:tcPr>
          <w:p w:rsidR="00C23C4A" w:rsidRPr="00C23C4A" w:rsidRDefault="00AF28A3" w:rsidP="00CC4368">
            <w:pPr>
              <w:rPr>
                <w:sz w:val="20"/>
                <w:szCs w:val="20"/>
              </w:rPr>
            </w:pPr>
            <w:r>
              <w:rPr>
                <w:sz w:val="20"/>
                <w:szCs w:val="20"/>
              </w:rPr>
              <w:t>X</w:t>
            </w:r>
          </w:p>
        </w:tc>
        <w:tc>
          <w:tcPr>
            <w:tcW w:w="540" w:type="dxa"/>
            <w:shd w:val="clear" w:color="auto" w:fill="808080" w:themeFill="background1" w:themeFillShade="80"/>
          </w:tcPr>
          <w:p w:rsidR="00C23C4A" w:rsidRPr="00C23C4A" w:rsidRDefault="00C23C4A" w:rsidP="00097EDC">
            <w:pPr>
              <w:rPr>
                <w:sz w:val="20"/>
                <w:szCs w:val="20"/>
              </w:rPr>
            </w:pPr>
          </w:p>
        </w:tc>
        <w:tc>
          <w:tcPr>
            <w:tcW w:w="2160" w:type="dxa"/>
          </w:tcPr>
          <w:p w:rsidR="00C23C4A" w:rsidRPr="00C23C4A" w:rsidRDefault="00C23C4A" w:rsidP="006B22CB">
            <w:pPr>
              <w:rPr>
                <w:sz w:val="20"/>
                <w:szCs w:val="20"/>
              </w:rPr>
            </w:pPr>
            <w:r w:rsidRPr="00C23C4A">
              <w:rPr>
                <w:sz w:val="20"/>
                <w:szCs w:val="20"/>
              </w:rPr>
              <w:t>Emmett Culley</w:t>
            </w:r>
          </w:p>
        </w:tc>
        <w:tc>
          <w:tcPr>
            <w:tcW w:w="1620" w:type="dxa"/>
          </w:tcPr>
          <w:p w:rsidR="00C23C4A" w:rsidRPr="00C23C4A" w:rsidRDefault="00C23C4A" w:rsidP="006B22CB">
            <w:pPr>
              <w:rPr>
                <w:sz w:val="20"/>
                <w:szCs w:val="20"/>
              </w:rPr>
            </w:pPr>
            <w:r w:rsidRPr="00C23C4A">
              <w:rPr>
                <w:sz w:val="20"/>
                <w:szCs w:val="20"/>
              </w:rPr>
              <w:t>CCC Tech Center</w:t>
            </w:r>
          </w:p>
        </w:tc>
        <w:tc>
          <w:tcPr>
            <w:tcW w:w="450" w:type="dxa"/>
          </w:tcPr>
          <w:p w:rsidR="00C23C4A" w:rsidRPr="00C23C4A" w:rsidRDefault="00C23C4A" w:rsidP="006B22CB">
            <w:pPr>
              <w:rPr>
                <w:sz w:val="20"/>
                <w:szCs w:val="20"/>
              </w:rPr>
            </w:pPr>
          </w:p>
        </w:tc>
      </w:tr>
      <w:tr w:rsidR="00C23C4A" w:rsidRPr="00C23C4A" w:rsidTr="00CC4368">
        <w:tc>
          <w:tcPr>
            <w:tcW w:w="1818" w:type="dxa"/>
          </w:tcPr>
          <w:p w:rsidR="00C23C4A" w:rsidRPr="00C23C4A" w:rsidRDefault="00C23C4A" w:rsidP="006B22CB">
            <w:pPr>
              <w:rPr>
                <w:sz w:val="20"/>
                <w:szCs w:val="20"/>
              </w:rPr>
            </w:pPr>
            <w:r w:rsidRPr="00C23C4A">
              <w:rPr>
                <w:sz w:val="20"/>
                <w:szCs w:val="20"/>
              </w:rPr>
              <w:t>Darius Robinson</w:t>
            </w:r>
          </w:p>
        </w:tc>
        <w:tc>
          <w:tcPr>
            <w:tcW w:w="2070" w:type="dxa"/>
          </w:tcPr>
          <w:p w:rsidR="00C23C4A" w:rsidRPr="00C23C4A" w:rsidRDefault="00C23C4A" w:rsidP="006B22CB">
            <w:pPr>
              <w:rPr>
                <w:sz w:val="20"/>
                <w:szCs w:val="20"/>
              </w:rPr>
            </w:pPr>
            <w:r w:rsidRPr="00C23C4A">
              <w:rPr>
                <w:sz w:val="20"/>
                <w:szCs w:val="20"/>
              </w:rPr>
              <w:t>Parchment</w:t>
            </w:r>
          </w:p>
        </w:tc>
        <w:tc>
          <w:tcPr>
            <w:tcW w:w="450" w:type="dxa"/>
            <w:shd w:val="clear" w:color="auto" w:fill="FFFFFF" w:themeFill="background1"/>
          </w:tcPr>
          <w:p w:rsidR="00C23C4A" w:rsidRPr="00C23C4A" w:rsidRDefault="00AF28A3" w:rsidP="00097EDC">
            <w:pPr>
              <w:rPr>
                <w:sz w:val="20"/>
                <w:szCs w:val="20"/>
              </w:rPr>
            </w:pPr>
            <w:r>
              <w:rPr>
                <w:sz w:val="20"/>
                <w:szCs w:val="20"/>
              </w:rPr>
              <w:t>X</w:t>
            </w:r>
          </w:p>
        </w:tc>
        <w:tc>
          <w:tcPr>
            <w:tcW w:w="540" w:type="dxa"/>
            <w:shd w:val="clear" w:color="auto" w:fill="808080" w:themeFill="background1" w:themeFillShade="80"/>
          </w:tcPr>
          <w:p w:rsidR="00C23C4A" w:rsidRPr="00C23C4A" w:rsidRDefault="00C23C4A" w:rsidP="00097EDC">
            <w:pPr>
              <w:rPr>
                <w:sz w:val="20"/>
                <w:szCs w:val="20"/>
              </w:rPr>
            </w:pPr>
          </w:p>
        </w:tc>
        <w:tc>
          <w:tcPr>
            <w:tcW w:w="2160" w:type="dxa"/>
          </w:tcPr>
          <w:p w:rsidR="00C23C4A" w:rsidRPr="00C23C4A" w:rsidRDefault="00C23C4A" w:rsidP="006B22CB">
            <w:pPr>
              <w:rPr>
                <w:sz w:val="20"/>
                <w:szCs w:val="20"/>
              </w:rPr>
            </w:pPr>
            <w:r w:rsidRPr="00C23C4A">
              <w:rPr>
                <w:sz w:val="20"/>
                <w:szCs w:val="20"/>
              </w:rPr>
              <w:t>Wes Owen</w:t>
            </w:r>
          </w:p>
        </w:tc>
        <w:tc>
          <w:tcPr>
            <w:tcW w:w="1620" w:type="dxa"/>
          </w:tcPr>
          <w:p w:rsidR="00C23C4A" w:rsidRPr="00C23C4A" w:rsidRDefault="00C23C4A" w:rsidP="006B22CB">
            <w:pPr>
              <w:rPr>
                <w:sz w:val="20"/>
                <w:szCs w:val="20"/>
              </w:rPr>
            </w:pPr>
            <w:r w:rsidRPr="00C23C4A">
              <w:rPr>
                <w:sz w:val="20"/>
                <w:szCs w:val="20"/>
              </w:rPr>
              <w:t>CCC Tech Center</w:t>
            </w:r>
          </w:p>
        </w:tc>
        <w:tc>
          <w:tcPr>
            <w:tcW w:w="450" w:type="dxa"/>
          </w:tcPr>
          <w:p w:rsidR="00C23C4A" w:rsidRPr="00C23C4A" w:rsidRDefault="00AF28A3" w:rsidP="006B22CB">
            <w:pPr>
              <w:rPr>
                <w:sz w:val="20"/>
                <w:szCs w:val="20"/>
              </w:rPr>
            </w:pPr>
            <w:r>
              <w:rPr>
                <w:sz w:val="20"/>
                <w:szCs w:val="20"/>
              </w:rPr>
              <w:t>X</w:t>
            </w:r>
          </w:p>
        </w:tc>
      </w:tr>
      <w:tr w:rsidR="00C23C4A" w:rsidRPr="00C23C4A" w:rsidTr="00CC4368">
        <w:tc>
          <w:tcPr>
            <w:tcW w:w="1818" w:type="dxa"/>
          </w:tcPr>
          <w:p w:rsidR="00C23C4A" w:rsidRPr="00C23C4A" w:rsidRDefault="00C23C4A" w:rsidP="00097EDC">
            <w:pPr>
              <w:rPr>
                <w:sz w:val="20"/>
                <w:szCs w:val="20"/>
              </w:rPr>
            </w:pPr>
            <w:r w:rsidRPr="00C23C4A">
              <w:rPr>
                <w:sz w:val="20"/>
                <w:szCs w:val="20"/>
              </w:rPr>
              <w:t>Jason Weaver</w:t>
            </w:r>
          </w:p>
        </w:tc>
        <w:tc>
          <w:tcPr>
            <w:tcW w:w="2070" w:type="dxa"/>
          </w:tcPr>
          <w:p w:rsidR="00C23C4A" w:rsidRPr="00C23C4A" w:rsidRDefault="00C23C4A" w:rsidP="007B690D">
            <w:pPr>
              <w:rPr>
                <w:sz w:val="20"/>
                <w:szCs w:val="20"/>
              </w:rPr>
            </w:pPr>
            <w:r w:rsidRPr="00C23C4A">
              <w:rPr>
                <w:sz w:val="20"/>
                <w:szCs w:val="20"/>
              </w:rPr>
              <w:t>Parchment</w:t>
            </w:r>
          </w:p>
        </w:tc>
        <w:tc>
          <w:tcPr>
            <w:tcW w:w="450" w:type="dxa"/>
            <w:shd w:val="clear" w:color="auto" w:fill="FFFFFF" w:themeFill="background1"/>
          </w:tcPr>
          <w:p w:rsidR="00C23C4A" w:rsidRPr="00C23C4A" w:rsidRDefault="00AF28A3" w:rsidP="00097EDC">
            <w:pPr>
              <w:rPr>
                <w:sz w:val="20"/>
                <w:szCs w:val="20"/>
              </w:rPr>
            </w:pPr>
            <w:r>
              <w:rPr>
                <w:sz w:val="20"/>
                <w:szCs w:val="20"/>
              </w:rPr>
              <w:t>X</w:t>
            </w:r>
          </w:p>
        </w:tc>
        <w:tc>
          <w:tcPr>
            <w:tcW w:w="540" w:type="dxa"/>
            <w:shd w:val="clear" w:color="auto" w:fill="808080" w:themeFill="background1" w:themeFillShade="80"/>
          </w:tcPr>
          <w:p w:rsidR="00C23C4A" w:rsidRPr="00C23C4A" w:rsidRDefault="00C23C4A" w:rsidP="00097EDC">
            <w:pPr>
              <w:rPr>
                <w:sz w:val="20"/>
                <w:szCs w:val="20"/>
              </w:rPr>
            </w:pPr>
          </w:p>
        </w:tc>
        <w:tc>
          <w:tcPr>
            <w:tcW w:w="2160" w:type="dxa"/>
          </w:tcPr>
          <w:p w:rsidR="00C23C4A" w:rsidRPr="00C23C4A" w:rsidRDefault="00C23C4A" w:rsidP="006B22CB">
            <w:pPr>
              <w:rPr>
                <w:sz w:val="20"/>
                <w:szCs w:val="20"/>
              </w:rPr>
            </w:pPr>
            <w:r w:rsidRPr="00C23C4A">
              <w:rPr>
                <w:sz w:val="20"/>
                <w:szCs w:val="20"/>
              </w:rPr>
              <w:t>John DiPirro</w:t>
            </w:r>
          </w:p>
        </w:tc>
        <w:tc>
          <w:tcPr>
            <w:tcW w:w="1620" w:type="dxa"/>
          </w:tcPr>
          <w:p w:rsidR="00C23C4A" w:rsidRPr="00C23C4A" w:rsidRDefault="00C23C4A" w:rsidP="006B22CB">
            <w:pPr>
              <w:rPr>
                <w:sz w:val="20"/>
                <w:szCs w:val="20"/>
              </w:rPr>
            </w:pPr>
            <w:r w:rsidRPr="00C23C4A">
              <w:rPr>
                <w:sz w:val="20"/>
                <w:szCs w:val="20"/>
              </w:rPr>
              <w:t>CSIS</w:t>
            </w:r>
          </w:p>
        </w:tc>
        <w:tc>
          <w:tcPr>
            <w:tcW w:w="450" w:type="dxa"/>
          </w:tcPr>
          <w:p w:rsidR="00C23C4A" w:rsidRPr="00C23C4A" w:rsidRDefault="00AF28A3" w:rsidP="006B22CB">
            <w:pPr>
              <w:rPr>
                <w:sz w:val="20"/>
                <w:szCs w:val="20"/>
              </w:rPr>
            </w:pPr>
            <w:r>
              <w:rPr>
                <w:sz w:val="20"/>
                <w:szCs w:val="20"/>
              </w:rPr>
              <w:t>X</w:t>
            </w:r>
          </w:p>
        </w:tc>
      </w:tr>
      <w:tr w:rsidR="00C23C4A" w:rsidRPr="00C23C4A" w:rsidTr="00CC4368">
        <w:tc>
          <w:tcPr>
            <w:tcW w:w="1818" w:type="dxa"/>
          </w:tcPr>
          <w:p w:rsidR="00C23C4A" w:rsidRPr="00C23C4A" w:rsidRDefault="00C23C4A" w:rsidP="004458EC">
            <w:pPr>
              <w:rPr>
                <w:sz w:val="20"/>
                <w:szCs w:val="20"/>
              </w:rPr>
            </w:pPr>
            <w:r w:rsidRPr="00C23C4A">
              <w:rPr>
                <w:sz w:val="20"/>
                <w:szCs w:val="20"/>
              </w:rPr>
              <w:t>Dave Landry</w:t>
            </w:r>
          </w:p>
        </w:tc>
        <w:tc>
          <w:tcPr>
            <w:tcW w:w="2070" w:type="dxa"/>
          </w:tcPr>
          <w:p w:rsidR="00C23C4A" w:rsidRPr="00C23C4A" w:rsidRDefault="00C23C4A" w:rsidP="00CC4368">
            <w:pPr>
              <w:rPr>
                <w:sz w:val="20"/>
                <w:szCs w:val="20"/>
              </w:rPr>
            </w:pPr>
            <w:r w:rsidRPr="00C23C4A">
              <w:rPr>
                <w:sz w:val="20"/>
                <w:szCs w:val="20"/>
              </w:rPr>
              <w:t>Clearinghouse</w:t>
            </w:r>
          </w:p>
        </w:tc>
        <w:tc>
          <w:tcPr>
            <w:tcW w:w="450" w:type="dxa"/>
            <w:shd w:val="clear" w:color="auto" w:fill="FFFFFF" w:themeFill="background1"/>
          </w:tcPr>
          <w:p w:rsidR="00C23C4A" w:rsidRPr="00C23C4A" w:rsidRDefault="00AF28A3" w:rsidP="00097EDC">
            <w:pPr>
              <w:rPr>
                <w:sz w:val="20"/>
                <w:szCs w:val="20"/>
              </w:rPr>
            </w:pPr>
            <w:r>
              <w:rPr>
                <w:sz w:val="20"/>
                <w:szCs w:val="20"/>
              </w:rPr>
              <w:t>X</w:t>
            </w:r>
          </w:p>
        </w:tc>
        <w:tc>
          <w:tcPr>
            <w:tcW w:w="540" w:type="dxa"/>
            <w:shd w:val="clear" w:color="auto" w:fill="808080" w:themeFill="background1" w:themeFillShade="80"/>
          </w:tcPr>
          <w:p w:rsidR="00C23C4A" w:rsidRPr="00C23C4A" w:rsidRDefault="00C23C4A" w:rsidP="00097EDC">
            <w:pPr>
              <w:rPr>
                <w:sz w:val="20"/>
                <w:szCs w:val="20"/>
              </w:rPr>
            </w:pPr>
          </w:p>
        </w:tc>
        <w:tc>
          <w:tcPr>
            <w:tcW w:w="2160" w:type="dxa"/>
          </w:tcPr>
          <w:p w:rsidR="00C23C4A" w:rsidRPr="00C23C4A" w:rsidRDefault="00BE7C02" w:rsidP="006B22CB">
            <w:pPr>
              <w:rPr>
                <w:sz w:val="20"/>
                <w:szCs w:val="20"/>
              </w:rPr>
            </w:pPr>
            <w:r>
              <w:rPr>
                <w:sz w:val="20"/>
                <w:szCs w:val="20"/>
              </w:rPr>
              <w:t>Jam Hamidi</w:t>
            </w:r>
          </w:p>
        </w:tc>
        <w:tc>
          <w:tcPr>
            <w:tcW w:w="1620" w:type="dxa"/>
          </w:tcPr>
          <w:p w:rsidR="00C23C4A" w:rsidRPr="00C23C4A" w:rsidRDefault="00BE7C02" w:rsidP="006B22CB">
            <w:pPr>
              <w:rPr>
                <w:sz w:val="20"/>
                <w:szCs w:val="20"/>
              </w:rPr>
            </w:pPr>
            <w:r>
              <w:rPr>
                <w:sz w:val="20"/>
                <w:szCs w:val="20"/>
              </w:rPr>
              <w:t>BC Campus</w:t>
            </w:r>
          </w:p>
        </w:tc>
        <w:tc>
          <w:tcPr>
            <w:tcW w:w="450" w:type="dxa"/>
          </w:tcPr>
          <w:p w:rsidR="00C23C4A" w:rsidRPr="00C23C4A" w:rsidRDefault="00473CB1" w:rsidP="006B22CB">
            <w:pPr>
              <w:rPr>
                <w:sz w:val="20"/>
                <w:szCs w:val="20"/>
              </w:rPr>
            </w:pPr>
            <w:r>
              <w:rPr>
                <w:sz w:val="20"/>
                <w:szCs w:val="20"/>
              </w:rPr>
              <w:t>X</w:t>
            </w:r>
          </w:p>
        </w:tc>
      </w:tr>
      <w:tr w:rsidR="00D51059" w:rsidRPr="00C23C4A" w:rsidTr="00CC4368">
        <w:tc>
          <w:tcPr>
            <w:tcW w:w="1818" w:type="dxa"/>
          </w:tcPr>
          <w:p w:rsidR="00D51059" w:rsidRPr="00D51059" w:rsidRDefault="00D51059" w:rsidP="004458EC">
            <w:pPr>
              <w:rPr>
                <w:sz w:val="20"/>
                <w:szCs w:val="20"/>
              </w:rPr>
            </w:pPr>
            <w:r w:rsidRPr="00D51059">
              <w:rPr>
                <w:sz w:val="20"/>
                <w:szCs w:val="20"/>
              </w:rPr>
              <w:t>Matt Samuel</w:t>
            </w:r>
          </w:p>
        </w:tc>
        <w:tc>
          <w:tcPr>
            <w:tcW w:w="2070" w:type="dxa"/>
          </w:tcPr>
          <w:p w:rsidR="00D51059" w:rsidRPr="00C23C4A" w:rsidRDefault="00D51059" w:rsidP="00CC4368">
            <w:pPr>
              <w:rPr>
                <w:sz w:val="20"/>
                <w:szCs w:val="20"/>
              </w:rPr>
            </w:pPr>
            <w:r>
              <w:rPr>
                <w:sz w:val="20"/>
                <w:szCs w:val="20"/>
              </w:rPr>
              <w:t>Clearinghouse</w:t>
            </w:r>
          </w:p>
        </w:tc>
        <w:tc>
          <w:tcPr>
            <w:tcW w:w="450" w:type="dxa"/>
            <w:shd w:val="clear" w:color="auto" w:fill="FFFFFF" w:themeFill="background1"/>
          </w:tcPr>
          <w:p w:rsidR="00D51059" w:rsidRPr="00C23C4A" w:rsidRDefault="00473CB1" w:rsidP="00097EDC">
            <w:pPr>
              <w:rPr>
                <w:sz w:val="20"/>
                <w:szCs w:val="20"/>
              </w:rPr>
            </w:pPr>
            <w:r>
              <w:rPr>
                <w:sz w:val="20"/>
                <w:szCs w:val="20"/>
              </w:rPr>
              <w:t>X</w:t>
            </w:r>
          </w:p>
        </w:tc>
        <w:tc>
          <w:tcPr>
            <w:tcW w:w="540" w:type="dxa"/>
            <w:shd w:val="clear" w:color="auto" w:fill="808080" w:themeFill="background1" w:themeFillShade="80"/>
          </w:tcPr>
          <w:p w:rsidR="00D51059" w:rsidRPr="00C23C4A" w:rsidRDefault="00D51059" w:rsidP="00097EDC">
            <w:pPr>
              <w:rPr>
                <w:sz w:val="20"/>
                <w:szCs w:val="20"/>
              </w:rPr>
            </w:pPr>
          </w:p>
        </w:tc>
        <w:tc>
          <w:tcPr>
            <w:tcW w:w="2160" w:type="dxa"/>
          </w:tcPr>
          <w:p w:rsidR="00D51059" w:rsidRDefault="00691175" w:rsidP="006B22CB">
            <w:pPr>
              <w:rPr>
                <w:sz w:val="20"/>
                <w:szCs w:val="20"/>
              </w:rPr>
            </w:pPr>
            <w:r>
              <w:rPr>
                <w:sz w:val="20"/>
                <w:szCs w:val="20"/>
              </w:rPr>
              <w:t>Jeff Elliott</w:t>
            </w:r>
          </w:p>
        </w:tc>
        <w:tc>
          <w:tcPr>
            <w:tcW w:w="1620" w:type="dxa"/>
          </w:tcPr>
          <w:p w:rsidR="00D51059" w:rsidRDefault="00691175" w:rsidP="006B22CB">
            <w:pPr>
              <w:rPr>
                <w:sz w:val="20"/>
                <w:szCs w:val="20"/>
              </w:rPr>
            </w:pPr>
            <w:r>
              <w:rPr>
                <w:sz w:val="20"/>
                <w:szCs w:val="20"/>
              </w:rPr>
              <w:t>Univ. of Missouri</w:t>
            </w:r>
          </w:p>
        </w:tc>
        <w:tc>
          <w:tcPr>
            <w:tcW w:w="450" w:type="dxa"/>
          </w:tcPr>
          <w:p w:rsidR="00D51059" w:rsidRDefault="00473CB1" w:rsidP="006B22CB">
            <w:pPr>
              <w:rPr>
                <w:sz w:val="20"/>
                <w:szCs w:val="20"/>
              </w:rPr>
            </w:pPr>
            <w:r>
              <w:rPr>
                <w:sz w:val="20"/>
                <w:szCs w:val="20"/>
              </w:rPr>
              <w:t>X</w:t>
            </w:r>
          </w:p>
        </w:tc>
      </w:tr>
      <w:tr w:rsidR="00691175" w:rsidRPr="00C23C4A" w:rsidTr="00CC4368">
        <w:tc>
          <w:tcPr>
            <w:tcW w:w="1818" w:type="dxa"/>
          </w:tcPr>
          <w:p w:rsidR="00691175" w:rsidRPr="00D51059" w:rsidRDefault="00AF28A3" w:rsidP="004458EC">
            <w:pPr>
              <w:rPr>
                <w:sz w:val="20"/>
                <w:szCs w:val="20"/>
              </w:rPr>
            </w:pPr>
            <w:r>
              <w:rPr>
                <w:sz w:val="20"/>
                <w:szCs w:val="20"/>
              </w:rPr>
              <w:t>Nick Nelson</w:t>
            </w:r>
          </w:p>
        </w:tc>
        <w:tc>
          <w:tcPr>
            <w:tcW w:w="2070" w:type="dxa"/>
          </w:tcPr>
          <w:p w:rsidR="00691175" w:rsidRDefault="00AF28A3" w:rsidP="00CC4368">
            <w:pPr>
              <w:rPr>
                <w:sz w:val="20"/>
                <w:szCs w:val="20"/>
              </w:rPr>
            </w:pPr>
            <w:r>
              <w:rPr>
                <w:sz w:val="20"/>
                <w:szCs w:val="20"/>
              </w:rPr>
              <w:t>U. of Phoenix</w:t>
            </w:r>
          </w:p>
        </w:tc>
        <w:tc>
          <w:tcPr>
            <w:tcW w:w="450" w:type="dxa"/>
            <w:shd w:val="clear" w:color="auto" w:fill="FFFFFF" w:themeFill="background1"/>
          </w:tcPr>
          <w:p w:rsidR="00691175" w:rsidRPr="00C23C4A" w:rsidRDefault="00691175" w:rsidP="00097EDC">
            <w:pPr>
              <w:rPr>
                <w:sz w:val="20"/>
                <w:szCs w:val="20"/>
              </w:rPr>
            </w:pPr>
          </w:p>
        </w:tc>
        <w:tc>
          <w:tcPr>
            <w:tcW w:w="540" w:type="dxa"/>
            <w:shd w:val="clear" w:color="auto" w:fill="808080" w:themeFill="background1" w:themeFillShade="80"/>
          </w:tcPr>
          <w:p w:rsidR="00691175" w:rsidRPr="00C23C4A" w:rsidRDefault="00691175" w:rsidP="00097EDC">
            <w:pPr>
              <w:rPr>
                <w:sz w:val="20"/>
                <w:szCs w:val="20"/>
              </w:rPr>
            </w:pPr>
          </w:p>
        </w:tc>
        <w:tc>
          <w:tcPr>
            <w:tcW w:w="2160" w:type="dxa"/>
          </w:tcPr>
          <w:p w:rsidR="00691175" w:rsidRDefault="00691175" w:rsidP="006B22CB">
            <w:pPr>
              <w:rPr>
                <w:sz w:val="20"/>
                <w:szCs w:val="20"/>
              </w:rPr>
            </w:pPr>
          </w:p>
        </w:tc>
        <w:tc>
          <w:tcPr>
            <w:tcW w:w="1620" w:type="dxa"/>
          </w:tcPr>
          <w:p w:rsidR="00691175" w:rsidRDefault="00691175" w:rsidP="006B22CB">
            <w:pPr>
              <w:rPr>
                <w:sz w:val="20"/>
                <w:szCs w:val="20"/>
              </w:rPr>
            </w:pPr>
          </w:p>
        </w:tc>
        <w:tc>
          <w:tcPr>
            <w:tcW w:w="450" w:type="dxa"/>
          </w:tcPr>
          <w:p w:rsidR="00691175" w:rsidRDefault="00691175" w:rsidP="006B22CB">
            <w:pPr>
              <w:rPr>
                <w:sz w:val="20"/>
                <w:szCs w:val="20"/>
              </w:rPr>
            </w:pPr>
          </w:p>
        </w:tc>
      </w:tr>
    </w:tbl>
    <w:p w:rsidR="009779C3" w:rsidRDefault="009779C3" w:rsidP="00097EDC">
      <w:pPr>
        <w:spacing w:after="0"/>
      </w:pPr>
    </w:p>
    <w:p w:rsidR="009779C3" w:rsidRPr="00406909" w:rsidRDefault="009779C3" w:rsidP="00097EDC">
      <w:pPr>
        <w:spacing w:after="0"/>
        <w:rPr>
          <w:b/>
          <w:u w:val="single"/>
        </w:rPr>
      </w:pPr>
      <w:r w:rsidRPr="00406909">
        <w:rPr>
          <w:b/>
          <w:u w:val="single"/>
        </w:rPr>
        <w:t>Agenda:</w:t>
      </w:r>
    </w:p>
    <w:p w:rsidR="00A272AA" w:rsidRDefault="00A272AA" w:rsidP="00A272AA">
      <w:pPr>
        <w:pStyle w:val="ListParagraph"/>
        <w:numPr>
          <w:ilvl w:val="0"/>
          <w:numId w:val="19"/>
        </w:numPr>
      </w:pPr>
      <w:r>
        <w:t>Discuss licensing and have the contributors get releases signed.</w:t>
      </w:r>
    </w:p>
    <w:p w:rsidR="00A272AA" w:rsidRDefault="00A272AA" w:rsidP="00A272AA">
      <w:pPr>
        <w:pStyle w:val="ListParagraph"/>
        <w:spacing w:after="0"/>
      </w:pPr>
      <w:r>
        <w:t>See </w:t>
      </w:r>
      <w:hyperlink r:id="rId11" w:tgtFrame="_blank" w:history="1">
        <w:r>
          <w:rPr>
            <w:rStyle w:val="Hyperlink"/>
          </w:rPr>
          <w:t>http://www.apereo.org/licensing</w:t>
        </w:r>
      </w:hyperlink>
    </w:p>
    <w:p w:rsidR="00E76B4F" w:rsidRDefault="00E76B4F" w:rsidP="00A272AA">
      <w:pPr>
        <w:pStyle w:val="ListParagraph"/>
        <w:numPr>
          <w:ilvl w:val="0"/>
          <w:numId w:val="7"/>
        </w:numPr>
        <w:spacing w:after="0"/>
      </w:pPr>
      <w:r>
        <w:t>Individual Contributor License Agreement (ICLA)</w:t>
      </w:r>
    </w:p>
    <w:p w:rsidR="00E76B4F" w:rsidRDefault="00E76B4F" w:rsidP="00A272AA">
      <w:pPr>
        <w:pStyle w:val="ListParagraph"/>
        <w:numPr>
          <w:ilvl w:val="0"/>
          <w:numId w:val="7"/>
        </w:numPr>
        <w:spacing w:after="0"/>
      </w:pPr>
      <w:r>
        <w:t xml:space="preserve">Corporate </w:t>
      </w:r>
      <w:r w:rsidR="00F36F7C">
        <w:t>Contributor License Agreement (CCLA)</w:t>
      </w:r>
    </w:p>
    <w:p w:rsidR="00F36F7C" w:rsidRDefault="00F36F7C" w:rsidP="00A272AA">
      <w:pPr>
        <w:pStyle w:val="ListParagraph"/>
        <w:numPr>
          <w:ilvl w:val="0"/>
          <w:numId w:val="7"/>
        </w:numPr>
        <w:spacing w:after="0"/>
      </w:pPr>
      <w:r>
        <w:t xml:space="preserve">Status of server hosting @ CCC Tech Center </w:t>
      </w:r>
    </w:p>
    <w:p w:rsidR="00F36F7C" w:rsidRDefault="00F36F7C" w:rsidP="00A272AA">
      <w:pPr>
        <w:pStyle w:val="ListParagraph"/>
        <w:numPr>
          <w:ilvl w:val="0"/>
          <w:numId w:val="7"/>
        </w:numPr>
        <w:spacing w:after="0"/>
      </w:pPr>
      <w:r>
        <w:t>Status of development work</w:t>
      </w:r>
    </w:p>
    <w:p w:rsidR="00BE7C02" w:rsidRDefault="00BE7C02" w:rsidP="009779C3">
      <w:pPr>
        <w:pStyle w:val="ListParagraph"/>
        <w:numPr>
          <w:ilvl w:val="0"/>
          <w:numId w:val="7"/>
        </w:numPr>
        <w:spacing w:after="0"/>
      </w:pPr>
      <w:r>
        <w:t>Plans for next steps</w:t>
      </w:r>
    </w:p>
    <w:p w:rsidR="00F27BB7" w:rsidRDefault="00F27BB7" w:rsidP="00F27BB7">
      <w:pPr>
        <w:spacing w:after="0"/>
      </w:pPr>
    </w:p>
    <w:p w:rsidR="002111D2" w:rsidRPr="00406909" w:rsidRDefault="002111D2" w:rsidP="002111D2">
      <w:pPr>
        <w:spacing w:after="0"/>
        <w:rPr>
          <w:b/>
          <w:u w:val="single"/>
        </w:rPr>
      </w:pPr>
      <w:r w:rsidRPr="00406909">
        <w:rPr>
          <w:b/>
          <w:u w:val="single"/>
        </w:rPr>
        <w:t>Notes,</w:t>
      </w:r>
      <w:r w:rsidR="00473CB1">
        <w:rPr>
          <w:b/>
          <w:u w:val="single"/>
        </w:rPr>
        <w:t xml:space="preserve"> June 13</w:t>
      </w:r>
      <w:r w:rsidRPr="00406909">
        <w:rPr>
          <w:b/>
          <w:u w:val="single"/>
        </w:rPr>
        <w:t>, 2014;</w:t>
      </w:r>
    </w:p>
    <w:p w:rsidR="00473CB1" w:rsidRDefault="00473CB1" w:rsidP="002111D2">
      <w:pPr>
        <w:pStyle w:val="ListParagraph"/>
        <w:numPr>
          <w:ilvl w:val="0"/>
          <w:numId w:val="12"/>
        </w:numPr>
        <w:spacing w:after="0" w:line="240" w:lineRule="auto"/>
      </w:pPr>
      <w:r>
        <w:t>Tim Calhoon chaired the meeting</w:t>
      </w:r>
    </w:p>
    <w:p w:rsidR="00473CB1" w:rsidRDefault="00473CB1" w:rsidP="002111D2">
      <w:pPr>
        <w:pStyle w:val="ListParagraph"/>
        <w:numPr>
          <w:ilvl w:val="0"/>
          <w:numId w:val="12"/>
        </w:numPr>
        <w:spacing w:after="0" w:line="240" w:lineRule="auto"/>
      </w:pPr>
      <w:r>
        <w:t>CCC Tech Center is completing the agreement of behalf of their developers</w:t>
      </w:r>
    </w:p>
    <w:p w:rsidR="00473CB1" w:rsidRDefault="00473CB1" w:rsidP="002111D2">
      <w:pPr>
        <w:pStyle w:val="ListParagraph"/>
        <w:numPr>
          <w:ilvl w:val="0"/>
          <w:numId w:val="12"/>
        </w:numPr>
        <w:spacing w:after="0" w:line="240" w:lineRule="auto"/>
      </w:pPr>
      <w:r>
        <w:t>Tim encouraged others to complete agreements</w:t>
      </w:r>
    </w:p>
    <w:p w:rsidR="00473CB1" w:rsidRDefault="00473CB1" w:rsidP="00473CB1">
      <w:pPr>
        <w:pStyle w:val="ListParagraph"/>
        <w:spacing w:after="0"/>
      </w:pPr>
      <w:r>
        <w:t>See </w:t>
      </w:r>
      <w:hyperlink r:id="rId12" w:tgtFrame="_blank" w:history="1">
        <w:r>
          <w:rPr>
            <w:rStyle w:val="Hyperlink"/>
          </w:rPr>
          <w:t>http://www.apereo.org/licensing</w:t>
        </w:r>
      </w:hyperlink>
    </w:p>
    <w:p w:rsidR="00473CB1" w:rsidRDefault="00473CB1" w:rsidP="00473CB1">
      <w:pPr>
        <w:pStyle w:val="ListParagraph"/>
        <w:numPr>
          <w:ilvl w:val="0"/>
          <w:numId w:val="7"/>
        </w:numPr>
        <w:spacing w:after="0"/>
      </w:pPr>
      <w:r>
        <w:t>Individual Contributor License Agreement (ICLA)</w:t>
      </w:r>
    </w:p>
    <w:p w:rsidR="00473CB1" w:rsidRDefault="00473CB1" w:rsidP="00473CB1">
      <w:pPr>
        <w:pStyle w:val="ListParagraph"/>
        <w:numPr>
          <w:ilvl w:val="0"/>
          <w:numId w:val="7"/>
        </w:numPr>
        <w:spacing w:after="0"/>
      </w:pPr>
      <w:r>
        <w:t>Corporate Contributor License Agreement (CCLA)</w:t>
      </w:r>
    </w:p>
    <w:p w:rsidR="002111D2" w:rsidRDefault="002111D2" w:rsidP="002111D2">
      <w:pPr>
        <w:pStyle w:val="ListParagraph"/>
        <w:numPr>
          <w:ilvl w:val="0"/>
          <w:numId w:val="12"/>
        </w:numPr>
        <w:spacing w:after="0" w:line="240" w:lineRule="auto"/>
      </w:pPr>
      <w:r>
        <w:t>Next Steps:</w:t>
      </w:r>
    </w:p>
    <w:p w:rsidR="002111D2" w:rsidRDefault="00473CB1" w:rsidP="002111D2">
      <w:pPr>
        <w:pStyle w:val="ListParagraph"/>
        <w:numPr>
          <w:ilvl w:val="1"/>
          <w:numId w:val="12"/>
        </w:numPr>
        <w:spacing w:after="0" w:line="240" w:lineRule="auto"/>
      </w:pPr>
      <w:r>
        <w:t xml:space="preserve">Developers agreed to create a tech stack of jobs to pick from and collaborate </w:t>
      </w:r>
      <w:r w:rsidR="00F93A58">
        <w:t xml:space="preserve">on </w:t>
      </w:r>
      <w:proofErr w:type="spellStart"/>
      <w:r w:rsidR="00F93A58">
        <w:t>GitHub</w:t>
      </w:r>
      <w:proofErr w:type="spellEnd"/>
    </w:p>
    <w:p w:rsidR="00473CB1" w:rsidRDefault="00F93A58" w:rsidP="002111D2">
      <w:pPr>
        <w:pStyle w:val="ListParagraph"/>
        <w:numPr>
          <w:ilvl w:val="1"/>
          <w:numId w:val="12"/>
        </w:numPr>
        <w:spacing w:after="0" w:line="240" w:lineRule="auto"/>
      </w:pPr>
      <w:r>
        <w:t>First tasks</w:t>
      </w:r>
    </w:p>
    <w:p w:rsidR="00F93A58" w:rsidRDefault="00F93A58" w:rsidP="00473CB1">
      <w:pPr>
        <w:pStyle w:val="ListParagraph"/>
        <w:numPr>
          <w:ilvl w:val="2"/>
          <w:numId w:val="12"/>
        </w:numPr>
        <w:spacing w:after="0" w:line="240" w:lineRule="auto"/>
      </w:pPr>
      <w:r>
        <w:t xml:space="preserve">Build detailed for building in </w:t>
      </w:r>
      <w:proofErr w:type="spellStart"/>
      <w:r>
        <w:t>GitHub</w:t>
      </w:r>
      <w:proofErr w:type="spellEnd"/>
    </w:p>
    <w:p w:rsidR="00473CB1" w:rsidRDefault="00F93A58" w:rsidP="00473CB1">
      <w:pPr>
        <w:pStyle w:val="ListParagraph"/>
        <w:numPr>
          <w:ilvl w:val="2"/>
          <w:numId w:val="12"/>
        </w:numPr>
        <w:spacing w:after="0" w:line="240" w:lineRule="auto"/>
      </w:pPr>
      <w:r>
        <w:t>Build directory server and network server</w:t>
      </w:r>
    </w:p>
    <w:p w:rsidR="00F93A58" w:rsidRDefault="00F93A58" w:rsidP="00F93A58">
      <w:pPr>
        <w:pStyle w:val="ListParagraph"/>
        <w:numPr>
          <w:ilvl w:val="3"/>
          <w:numId w:val="12"/>
        </w:numPr>
        <w:spacing w:after="0" w:line="240" w:lineRule="auto"/>
      </w:pPr>
      <w:proofErr w:type="spellStart"/>
      <w:r>
        <w:lastRenderedPageBreak/>
        <w:t>Syst</w:t>
      </w:r>
      <w:proofErr w:type="spellEnd"/>
      <w:r>
        <w:t xml:space="preserve"> </w:t>
      </w:r>
      <w:proofErr w:type="spellStart"/>
      <w:r>
        <w:t>Mgr</w:t>
      </w:r>
      <w:proofErr w:type="spellEnd"/>
      <w:r>
        <w:t xml:space="preserve"> Interface</w:t>
      </w:r>
    </w:p>
    <w:p w:rsidR="00F93A58" w:rsidRDefault="00F93A58" w:rsidP="00F93A58">
      <w:pPr>
        <w:pStyle w:val="ListParagraph"/>
        <w:numPr>
          <w:ilvl w:val="3"/>
          <w:numId w:val="12"/>
        </w:numPr>
        <w:spacing w:after="0" w:line="240" w:lineRule="auto"/>
      </w:pPr>
      <w:r>
        <w:t>CDS Service</w:t>
      </w:r>
    </w:p>
    <w:p w:rsidR="00F93A58" w:rsidRDefault="00F93A58" w:rsidP="00F93A58">
      <w:pPr>
        <w:pStyle w:val="ListParagraph"/>
        <w:numPr>
          <w:ilvl w:val="3"/>
          <w:numId w:val="12"/>
        </w:numPr>
        <w:spacing w:after="0" w:line="240" w:lineRule="auto"/>
      </w:pPr>
      <w:r>
        <w:t xml:space="preserve">Vendor interface </w:t>
      </w:r>
    </w:p>
    <w:p w:rsidR="00F93A58" w:rsidRDefault="00F93A58" w:rsidP="00F93A58">
      <w:pPr>
        <w:pStyle w:val="ListParagraph"/>
        <w:numPr>
          <w:ilvl w:val="3"/>
          <w:numId w:val="12"/>
        </w:numPr>
        <w:spacing w:after="0" w:line="240" w:lineRule="auto"/>
      </w:pPr>
      <w:r>
        <w:t>Client interface</w:t>
      </w:r>
    </w:p>
    <w:p w:rsidR="00F93A58" w:rsidRDefault="00F93A58" w:rsidP="00473CB1">
      <w:pPr>
        <w:pStyle w:val="ListParagraph"/>
        <w:numPr>
          <w:ilvl w:val="2"/>
          <w:numId w:val="12"/>
        </w:numPr>
        <w:spacing w:after="0" w:line="240" w:lineRule="auto"/>
      </w:pPr>
      <w:r>
        <w:t>Build IT requirements</w:t>
      </w:r>
    </w:p>
    <w:p w:rsidR="00F93A58" w:rsidRDefault="00F93A58" w:rsidP="00473CB1">
      <w:pPr>
        <w:pStyle w:val="ListParagraph"/>
        <w:numPr>
          <w:ilvl w:val="2"/>
          <w:numId w:val="12"/>
        </w:numPr>
        <w:spacing w:after="0" w:line="240" w:lineRule="auto"/>
      </w:pPr>
      <w:r>
        <w:t>I believe Matt and Wes were beginning on this</w:t>
      </w:r>
    </w:p>
    <w:p w:rsidR="002111D2" w:rsidRDefault="00F93A58" w:rsidP="002111D2">
      <w:pPr>
        <w:pStyle w:val="ListParagraph"/>
        <w:numPr>
          <w:ilvl w:val="1"/>
          <w:numId w:val="12"/>
        </w:numPr>
        <w:spacing w:after="0" w:line="240" w:lineRule="auto"/>
      </w:pPr>
      <w:r>
        <w:t xml:space="preserve">Use </w:t>
      </w:r>
      <w:proofErr w:type="spellStart"/>
      <w:r>
        <w:t>GitHub</w:t>
      </w:r>
      <w:proofErr w:type="spellEnd"/>
      <w:r>
        <w:t xml:space="preserve"> for issue tracking - decision</w:t>
      </w:r>
    </w:p>
    <w:p w:rsidR="002111D2" w:rsidRDefault="00F93A58" w:rsidP="002111D2">
      <w:pPr>
        <w:pStyle w:val="ListParagraph"/>
        <w:numPr>
          <w:ilvl w:val="1"/>
          <w:numId w:val="12"/>
        </w:numPr>
        <w:spacing w:after="0" w:line="240" w:lineRule="auto"/>
      </w:pPr>
      <w:r>
        <w:t>Still n</w:t>
      </w:r>
      <w:r w:rsidR="00EC6D15">
        <w:t>eed developer recommendations for splitting work components</w:t>
      </w:r>
    </w:p>
    <w:p w:rsidR="006010B5" w:rsidRDefault="00EC6D15" w:rsidP="00F93A58">
      <w:pPr>
        <w:pStyle w:val="ListParagraph"/>
        <w:numPr>
          <w:ilvl w:val="1"/>
          <w:numId w:val="12"/>
        </w:numPr>
        <w:spacing w:after="0" w:line="240" w:lineRule="auto"/>
      </w:pPr>
      <w:r>
        <w:t>Based on developer input organize reasonable project plan</w:t>
      </w:r>
    </w:p>
    <w:p w:rsidR="00B343FD" w:rsidRDefault="00B343FD" w:rsidP="00FF45F1">
      <w:pPr>
        <w:pStyle w:val="NormalWeb"/>
        <w:spacing w:before="0" w:beforeAutospacing="0" w:after="0" w:afterAutospacing="0"/>
        <w:rPr>
          <w:rFonts w:asciiTheme="minorHAnsi" w:hAnsiTheme="minorHAnsi" w:cs="Arial"/>
          <w:color w:val="000000"/>
          <w:sz w:val="20"/>
          <w:szCs w:val="20"/>
        </w:rPr>
      </w:pPr>
    </w:p>
    <w:p w:rsidR="00B343FD" w:rsidRDefault="00B343FD" w:rsidP="00FF45F1">
      <w:pPr>
        <w:pStyle w:val="NormalWeb"/>
        <w:spacing w:before="0" w:beforeAutospacing="0" w:after="0" w:afterAutospacing="0"/>
        <w:rPr>
          <w:rFonts w:asciiTheme="minorHAnsi" w:hAnsiTheme="minorHAnsi" w:cs="Arial"/>
          <w:color w:val="000000"/>
          <w:sz w:val="20"/>
          <w:szCs w:val="20"/>
        </w:rPr>
      </w:pPr>
    </w:p>
    <w:p w:rsidR="00FF45F1" w:rsidRDefault="00FF45F1" w:rsidP="00FF45F1">
      <w:pPr>
        <w:pStyle w:val="NormalWeb"/>
        <w:spacing w:before="0" w:beforeAutospacing="0" w:after="0" w:afterAutospacing="0"/>
        <w:rPr>
          <w:rFonts w:asciiTheme="minorHAnsi" w:hAnsiTheme="minorHAnsi" w:cs="Arial"/>
          <w:color w:val="000000"/>
          <w:sz w:val="20"/>
          <w:szCs w:val="20"/>
        </w:rPr>
      </w:pPr>
      <w:r>
        <w:rPr>
          <w:rFonts w:asciiTheme="minorHAnsi" w:hAnsiTheme="minorHAnsi" w:cs="Arial"/>
          <w:color w:val="000000"/>
          <w:sz w:val="20"/>
          <w:szCs w:val="20"/>
        </w:rPr>
        <w:t>Q&amp;A during meeting:</w:t>
      </w:r>
    </w:p>
    <w:p w:rsidR="00FF45F1" w:rsidRDefault="00FF45F1" w:rsidP="00FF45F1">
      <w:pPr>
        <w:pStyle w:val="NormalWeb"/>
        <w:spacing w:before="0" w:beforeAutospacing="0" w:after="0" w:afterAutospacing="0"/>
        <w:rPr>
          <w:rFonts w:asciiTheme="minorHAnsi" w:hAnsiTheme="minorHAnsi" w:cs="Arial"/>
          <w:color w:val="000000"/>
          <w:sz w:val="20"/>
          <w:szCs w:val="20"/>
        </w:rPr>
      </w:pPr>
    </w:p>
    <w:p w:rsidR="00FF45F1" w:rsidRPr="0042005B" w:rsidRDefault="00FF45F1" w:rsidP="00FF45F1">
      <w:pPr>
        <w:pStyle w:val="NormalWeb"/>
        <w:spacing w:before="0" w:beforeAutospacing="0" w:after="0" w:afterAutospacing="0"/>
        <w:rPr>
          <w:rFonts w:asciiTheme="minorHAnsi" w:hAnsiTheme="minorHAnsi"/>
          <w:sz w:val="20"/>
          <w:szCs w:val="20"/>
        </w:rPr>
      </w:pPr>
      <w:r w:rsidRPr="0042005B">
        <w:rPr>
          <w:rFonts w:asciiTheme="minorHAnsi" w:hAnsiTheme="minorHAnsi" w:cs="Arial"/>
          <w:color w:val="000000"/>
          <w:sz w:val="20"/>
          <w:szCs w:val="20"/>
        </w:rPr>
        <w:t>1.) Build Tool - The foundation has selected Maven as its build tool of choice, I assume we are using the latest version of maven? (</w:t>
      </w:r>
      <w:proofErr w:type="gramStart"/>
      <w:r w:rsidRPr="0042005B">
        <w:rPr>
          <w:rFonts w:asciiTheme="minorHAnsi" w:hAnsiTheme="minorHAnsi" w:cs="Arial"/>
          <w:color w:val="000000"/>
          <w:sz w:val="20"/>
          <w:szCs w:val="20"/>
        </w:rPr>
        <w:t>maven</w:t>
      </w:r>
      <w:proofErr w:type="gramEnd"/>
      <w:r w:rsidRPr="0042005B">
        <w:rPr>
          <w:rFonts w:asciiTheme="minorHAnsi" w:hAnsiTheme="minorHAnsi" w:cs="Arial"/>
          <w:color w:val="000000"/>
          <w:sz w:val="20"/>
          <w:szCs w:val="20"/>
        </w:rPr>
        <w:t xml:space="preserve"> 3.2.1 at the time of writing).  Do we have an artifact repository that we are deploying our built artifacts to?  I’d assume we don’t, but I want to check.</w:t>
      </w:r>
    </w:p>
    <w:p w:rsidR="00FF45F1" w:rsidRPr="0042005B" w:rsidRDefault="00FF45F1" w:rsidP="00FF45F1">
      <w:pPr>
        <w:spacing w:after="0"/>
        <w:rPr>
          <w:sz w:val="20"/>
          <w:szCs w:val="20"/>
        </w:rPr>
      </w:pPr>
    </w:p>
    <w:p w:rsidR="00FF45F1" w:rsidRPr="0042005B" w:rsidRDefault="00FF45F1" w:rsidP="00FF45F1">
      <w:pPr>
        <w:spacing w:after="0"/>
        <w:ind w:firstLine="720"/>
        <w:rPr>
          <w:color w:val="C00000"/>
          <w:sz w:val="20"/>
          <w:szCs w:val="20"/>
        </w:rPr>
      </w:pPr>
      <w:r w:rsidRPr="0042005B">
        <w:rPr>
          <w:color w:val="C00000"/>
          <w:sz w:val="20"/>
          <w:szCs w:val="20"/>
        </w:rPr>
        <w:t>Maven 3</w:t>
      </w:r>
    </w:p>
    <w:p w:rsidR="00FF45F1" w:rsidRPr="0042005B" w:rsidRDefault="00FF45F1" w:rsidP="00FF45F1">
      <w:pPr>
        <w:spacing w:after="0"/>
        <w:rPr>
          <w:sz w:val="20"/>
          <w:szCs w:val="20"/>
        </w:rPr>
      </w:pPr>
    </w:p>
    <w:p w:rsidR="00FF45F1" w:rsidRPr="0042005B" w:rsidRDefault="00FF45F1" w:rsidP="00FF45F1">
      <w:pPr>
        <w:pStyle w:val="NormalWeb"/>
        <w:spacing w:before="0" w:beforeAutospacing="0" w:after="0" w:afterAutospacing="0"/>
        <w:rPr>
          <w:rFonts w:asciiTheme="minorHAnsi" w:hAnsiTheme="minorHAnsi"/>
          <w:sz w:val="20"/>
          <w:szCs w:val="20"/>
        </w:rPr>
      </w:pPr>
      <w:r w:rsidRPr="0042005B">
        <w:rPr>
          <w:rFonts w:asciiTheme="minorHAnsi" w:hAnsiTheme="minorHAnsi" w:cs="Arial"/>
          <w:color w:val="000000"/>
          <w:sz w:val="20"/>
          <w:szCs w:val="20"/>
        </w:rPr>
        <w:t xml:space="preserve">Also, are we using </w:t>
      </w:r>
      <w:proofErr w:type="spellStart"/>
      <w:r w:rsidRPr="0042005B">
        <w:rPr>
          <w:rFonts w:asciiTheme="minorHAnsi" w:hAnsiTheme="minorHAnsi" w:cs="Arial"/>
          <w:color w:val="000000"/>
          <w:sz w:val="20"/>
          <w:szCs w:val="20"/>
        </w:rPr>
        <w:t>Jdk</w:t>
      </w:r>
      <w:proofErr w:type="spellEnd"/>
      <w:r w:rsidRPr="0042005B">
        <w:rPr>
          <w:rFonts w:asciiTheme="minorHAnsi" w:hAnsiTheme="minorHAnsi" w:cs="Arial"/>
          <w:color w:val="000000"/>
          <w:sz w:val="20"/>
          <w:szCs w:val="20"/>
        </w:rPr>
        <w:t xml:space="preserve"> 1.6 or something newer?</w:t>
      </w:r>
    </w:p>
    <w:p w:rsidR="00FF45F1" w:rsidRPr="0042005B" w:rsidRDefault="00FF45F1" w:rsidP="00FF45F1">
      <w:pPr>
        <w:spacing w:after="0"/>
        <w:rPr>
          <w:sz w:val="20"/>
          <w:szCs w:val="20"/>
        </w:rPr>
      </w:pPr>
    </w:p>
    <w:p w:rsidR="00FF45F1" w:rsidRPr="0042005B" w:rsidRDefault="00FF45F1" w:rsidP="00FF45F1">
      <w:pPr>
        <w:spacing w:after="0"/>
        <w:ind w:firstLine="720"/>
        <w:rPr>
          <w:color w:val="C00000"/>
          <w:sz w:val="20"/>
          <w:szCs w:val="20"/>
        </w:rPr>
      </w:pPr>
      <w:r w:rsidRPr="0042005B">
        <w:rPr>
          <w:color w:val="C00000"/>
          <w:sz w:val="20"/>
          <w:szCs w:val="20"/>
        </w:rPr>
        <w:t>Version 1.7</w:t>
      </w:r>
    </w:p>
    <w:p w:rsidR="00FF45F1" w:rsidRPr="0042005B" w:rsidRDefault="00FF45F1" w:rsidP="00FF45F1">
      <w:pPr>
        <w:spacing w:after="0"/>
        <w:rPr>
          <w:sz w:val="20"/>
          <w:szCs w:val="20"/>
        </w:rPr>
      </w:pPr>
    </w:p>
    <w:p w:rsidR="00FF45F1" w:rsidRPr="0042005B" w:rsidRDefault="00FF45F1" w:rsidP="00FF45F1">
      <w:pPr>
        <w:pStyle w:val="NormalWeb"/>
        <w:spacing w:before="0" w:beforeAutospacing="0" w:after="0" w:afterAutospacing="0"/>
        <w:rPr>
          <w:rFonts w:asciiTheme="minorHAnsi" w:hAnsiTheme="minorHAnsi"/>
          <w:sz w:val="20"/>
          <w:szCs w:val="20"/>
        </w:rPr>
      </w:pPr>
      <w:r w:rsidRPr="0042005B">
        <w:rPr>
          <w:rFonts w:asciiTheme="minorHAnsi" w:hAnsiTheme="minorHAnsi" w:cs="Arial"/>
          <w:color w:val="000000"/>
          <w:sz w:val="20"/>
          <w:szCs w:val="20"/>
        </w:rPr>
        <w:t>2.) Dependencies - Here are the questions I have about our dependencies</w:t>
      </w:r>
    </w:p>
    <w:p w:rsidR="00FF45F1" w:rsidRPr="0042005B" w:rsidRDefault="00FF45F1" w:rsidP="00FF45F1">
      <w:pPr>
        <w:spacing w:after="0"/>
        <w:rPr>
          <w:sz w:val="20"/>
          <w:szCs w:val="20"/>
        </w:rPr>
      </w:pPr>
    </w:p>
    <w:p w:rsidR="00FF45F1" w:rsidRPr="0042005B" w:rsidRDefault="00FF45F1" w:rsidP="00FF45F1">
      <w:pPr>
        <w:pStyle w:val="NormalWeb"/>
        <w:numPr>
          <w:ilvl w:val="0"/>
          <w:numId w:val="20"/>
        </w:numPr>
        <w:spacing w:before="0" w:beforeAutospacing="0" w:after="0" w:afterAutospacing="0"/>
        <w:textAlignment w:val="baseline"/>
        <w:rPr>
          <w:rFonts w:asciiTheme="minorHAnsi" w:hAnsiTheme="minorHAnsi" w:cs="Arial"/>
          <w:color w:val="000000"/>
          <w:sz w:val="20"/>
          <w:szCs w:val="20"/>
        </w:rPr>
      </w:pPr>
      <w:r w:rsidRPr="0042005B">
        <w:rPr>
          <w:rFonts w:asciiTheme="minorHAnsi" w:hAnsiTheme="minorHAnsi" w:cs="Arial"/>
          <w:color w:val="000000"/>
          <w:sz w:val="20"/>
          <w:szCs w:val="20"/>
        </w:rPr>
        <w:t>First and foremost, which version of Spring Framework should we use?  Current stable version 4.0.5?  Was the current codebase built with 3.x in mind?</w:t>
      </w: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000000"/>
          <w:sz w:val="20"/>
          <w:szCs w:val="20"/>
        </w:rPr>
      </w:pP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C00000"/>
          <w:sz w:val="20"/>
          <w:szCs w:val="20"/>
        </w:rPr>
      </w:pPr>
      <w:r w:rsidRPr="0042005B">
        <w:rPr>
          <w:rFonts w:asciiTheme="minorHAnsi" w:hAnsiTheme="minorHAnsi" w:cs="Arial"/>
          <w:color w:val="C00000"/>
          <w:sz w:val="20"/>
          <w:szCs w:val="20"/>
        </w:rPr>
        <w:t xml:space="preserve">Try to remain current. Maintain list on </w:t>
      </w:r>
      <w:proofErr w:type="spellStart"/>
      <w:r w:rsidRPr="0042005B">
        <w:rPr>
          <w:rFonts w:asciiTheme="minorHAnsi" w:hAnsiTheme="minorHAnsi" w:cs="Arial"/>
          <w:color w:val="C00000"/>
          <w:sz w:val="20"/>
          <w:szCs w:val="20"/>
        </w:rPr>
        <w:t>GitHub</w:t>
      </w:r>
      <w:proofErr w:type="spellEnd"/>
      <w:r w:rsidRPr="0042005B">
        <w:rPr>
          <w:rFonts w:asciiTheme="minorHAnsi" w:hAnsiTheme="minorHAnsi" w:cs="Arial"/>
          <w:color w:val="C00000"/>
          <w:sz w:val="20"/>
          <w:szCs w:val="20"/>
        </w:rPr>
        <w:t xml:space="preserve"> with dependencies. Communications between developers.</w:t>
      </w: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000000"/>
          <w:sz w:val="20"/>
          <w:szCs w:val="20"/>
        </w:rPr>
      </w:pPr>
    </w:p>
    <w:p w:rsidR="00FF45F1" w:rsidRPr="0042005B" w:rsidRDefault="00FF45F1" w:rsidP="00FF45F1">
      <w:pPr>
        <w:pStyle w:val="NormalWeb"/>
        <w:numPr>
          <w:ilvl w:val="0"/>
          <w:numId w:val="20"/>
        </w:numPr>
        <w:spacing w:before="0" w:beforeAutospacing="0" w:after="0" w:afterAutospacing="0"/>
        <w:textAlignment w:val="baseline"/>
        <w:rPr>
          <w:rFonts w:asciiTheme="minorHAnsi" w:hAnsiTheme="minorHAnsi" w:cs="Arial"/>
          <w:color w:val="000000"/>
          <w:sz w:val="20"/>
          <w:szCs w:val="20"/>
        </w:rPr>
      </w:pPr>
      <w:r w:rsidRPr="0042005B">
        <w:rPr>
          <w:rFonts w:asciiTheme="minorHAnsi" w:hAnsiTheme="minorHAnsi" w:cs="Arial"/>
          <w:color w:val="000000"/>
          <w:sz w:val="20"/>
          <w:szCs w:val="20"/>
        </w:rPr>
        <w:t>Next, Apache CXF, which is basically the core technology for creating the web services, what version should we use?  The current 3.0.0 version was just released last month.  Again was the current codebase built with an earlier version in mind?</w:t>
      </w: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000000"/>
          <w:sz w:val="20"/>
          <w:szCs w:val="20"/>
        </w:rPr>
      </w:pP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C00000"/>
          <w:sz w:val="20"/>
          <w:szCs w:val="20"/>
        </w:rPr>
      </w:pPr>
      <w:r w:rsidRPr="0042005B">
        <w:rPr>
          <w:rFonts w:asciiTheme="minorHAnsi" w:hAnsiTheme="minorHAnsi" w:cs="Arial"/>
          <w:color w:val="C00000"/>
          <w:sz w:val="20"/>
          <w:szCs w:val="20"/>
        </w:rPr>
        <w:t>Current version (non-beta)</w:t>
      </w: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000000"/>
          <w:sz w:val="20"/>
          <w:szCs w:val="20"/>
        </w:rPr>
      </w:pPr>
    </w:p>
    <w:p w:rsidR="00FF45F1" w:rsidRPr="0042005B" w:rsidRDefault="00FF45F1" w:rsidP="00FF45F1">
      <w:pPr>
        <w:pStyle w:val="NormalWeb"/>
        <w:numPr>
          <w:ilvl w:val="0"/>
          <w:numId w:val="20"/>
        </w:numPr>
        <w:spacing w:before="0" w:beforeAutospacing="0" w:after="0" w:afterAutospacing="0"/>
        <w:textAlignment w:val="baseline"/>
        <w:rPr>
          <w:rFonts w:asciiTheme="minorHAnsi" w:hAnsiTheme="minorHAnsi" w:cs="Arial"/>
          <w:color w:val="000000"/>
          <w:sz w:val="20"/>
          <w:szCs w:val="20"/>
        </w:rPr>
      </w:pPr>
      <w:r w:rsidRPr="0042005B">
        <w:rPr>
          <w:rFonts w:asciiTheme="minorHAnsi" w:hAnsiTheme="minorHAnsi" w:cs="Arial"/>
          <w:color w:val="000000"/>
          <w:sz w:val="20"/>
          <w:szCs w:val="20"/>
        </w:rPr>
        <w:t xml:space="preserve">I need to know what version of </w:t>
      </w:r>
      <w:proofErr w:type="spellStart"/>
      <w:r w:rsidRPr="0042005B">
        <w:rPr>
          <w:rFonts w:asciiTheme="minorHAnsi" w:hAnsiTheme="minorHAnsi" w:cs="Arial"/>
          <w:color w:val="000000"/>
          <w:sz w:val="20"/>
          <w:szCs w:val="20"/>
        </w:rPr>
        <w:t>DataNucleus</w:t>
      </w:r>
      <w:proofErr w:type="spellEnd"/>
      <w:r w:rsidRPr="0042005B">
        <w:rPr>
          <w:rFonts w:asciiTheme="minorHAnsi" w:hAnsiTheme="minorHAnsi" w:cs="Arial"/>
          <w:color w:val="000000"/>
          <w:sz w:val="20"/>
          <w:szCs w:val="20"/>
        </w:rPr>
        <w:t xml:space="preserve">/Hibernate to include in the </w:t>
      </w:r>
      <w:proofErr w:type="spellStart"/>
      <w:r w:rsidRPr="0042005B">
        <w:rPr>
          <w:rFonts w:asciiTheme="minorHAnsi" w:hAnsiTheme="minorHAnsi" w:cs="Arial"/>
          <w:color w:val="000000"/>
          <w:sz w:val="20"/>
          <w:szCs w:val="20"/>
        </w:rPr>
        <w:t>pom</w:t>
      </w:r>
      <w:proofErr w:type="spellEnd"/>
      <w:r w:rsidRPr="0042005B">
        <w:rPr>
          <w:rFonts w:asciiTheme="minorHAnsi" w:hAnsiTheme="minorHAnsi" w:cs="Arial"/>
          <w:color w:val="000000"/>
          <w:sz w:val="20"/>
          <w:szCs w:val="20"/>
        </w:rPr>
        <w:t>?</w:t>
      </w: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000000"/>
          <w:sz w:val="20"/>
          <w:szCs w:val="20"/>
        </w:rPr>
      </w:pP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C00000"/>
          <w:sz w:val="20"/>
          <w:szCs w:val="20"/>
        </w:rPr>
      </w:pPr>
      <w:r w:rsidRPr="0042005B">
        <w:rPr>
          <w:rFonts w:asciiTheme="minorHAnsi" w:hAnsiTheme="minorHAnsi" w:cs="Arial"/>
          <w:color w:val="C00000"/>
          <w:sz w:val="20"/>
          <w:szCs w:val="20"/>
        </w:rPr>
        <w:t>Current version (non-beta)</w:t>
      </w: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000000"/>
          <w:sz w:val="20"/>
          <w:szCs w:val="20"/>
        </w:rPr>
      </w:pP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000000"/>
          <w:sz w:val="20"/>
          <w:szCs w:val="20"/>
        </w:rPr>
      </w:pPr>
    </w:p>
    <w:p w:rsidR="00FF45F1" w:rsidRPr="0042005B" w:rsidRDefault="00FF45F1" w:rsidP="00FF45F1">
      <w:pPr>
        <w:pStyle w:val="NormalWeb"/>
        <w:numPr>
          <w:ilvl w:val="0"/>
          <w:numId w:val="20"/>
        </w:numPr>
        <w:spacing w:before="0" w:beforeAutospacing="0" w:after="0" w:afterAutospacing="0"/>
        <w:textAlignment w:val="baseline"/>
        <w:rPr>
          <w:rFonts w:asciiTheme="minorHAnsi" w:hAnsiTheme="minorHAnsi" w:cs="Arial"/>
          <w:color w:val="000000"/>
          <w:sz w:val="20"/>
          <w:szCs w:val="20"/>
        </w:rPr>
      </w:pPr>
      <w:r w:rsidRPr="0042005B">
        <w:rPr>
          <w:rFonts w:asciiTheme="minorHAnsi" w:hAnsiTheme="minorHAnsi" w:cs="Arial"/>
          <w:color w:val="000000"/>
          <w:sz w:val="20"/>
          <w:szCs w:val="20"/>
        </w:rPr>
        <w:t xml:space="preserve">I need to know what version of </w:t>
      </w:r>
      <w:proofErr w:type="spellStart"/>
      <w:r w:rsidRPr="0042005B">
        <w:rPr>
          <w:rFonts w:asciiTheme="minorHAnsi" w:hAnsiTheme="minorHAnsi" w:cs="Arial"/>
          <w:color w:val="000000"/>
          <w:sz w:val="20"/>
          <w:szCs w:val="20"/>
        </w:rPr>
        <w:t>MySql</w:t>
      </w:r>
      <w:proofErr w:type="spellEnd"/>
      <w:r w:rsidRPr="0042005B">
        <w:rPr>
          <w:rFonts w:asciiTheme="minorHAnsi" w:hAnsiTheme="minorHAnsi" w:cs="Arial"/>
          <w:color w:val="000000"/>
          <w:sz w:val="20"/>
          <w:szCs w:val="20"/>
        </w:rPr>
        <w:t xml:space="preserve"> we are targeting so I can wire in the appropriate JDBC driver.</w:t>
      </w:r>
    </w:p>
    <w:p w:rsidR="00FF45F1" w:rsidRPr="0042005B" w:rsidRDefault="00FF45F1" w:rsidP="00FF45F1">
      <w:pPr>
        <w:spacing w:after="0"/>
        <w:ind w:left="720"/>
        <w:rPr>
          <w:sz w:val="20"/>
          <w:szCs w:val="20"/>
        </w:rPr>
      </w:pP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C00000"/>
          <w:sz w:val="20"/>
          <w:szCs w:val="20"/>
        </w:rPr>
      </w:pPr>
      <w:r w:rsidRPr="0042005B">
        <w:rPr>
          <w:rFonts w:asciiTheme="minorHAnsi" w:hAnsiTheme="minorHAnsi" w:cs="Arial"/>
          <w:color w:val="C00000"/>
          <w:sz w:val="20"/>
          <w:szCs w:val="20"/>
        </w:rPr>
        <w:t>Current version (non-beta)</w:t>
      </w:r>
    </w:p>
    <w:p w:rsidR="00FF45F1" w:rsidRPr="0042005B" w:rsidRDefault="00FF45F1" w:rsidP="00FF45F1">
      <w:pPr>
        <w:spacing w:after="0"/>
        <w:ind w:left="720"/>
        <w:rPr>
          <w:rFonts w:cs="Times New Roman"/>
          <w:sz w:val="20"/>
          <w:szCs w:val="20"/>
        </w:rPr>
      </w:pPr>
    </w:p>
    <w:p w:rsidR="00FF45F1" w:rsidRPr="0042005B" w:rsidRDefault="00FF45F1" w:rsidP="00FF45F1">
      <w:pPr>
        <w:pStyle w:val="NormalWeb"/>
        <w:spacing w:before="0" w:beforeAutospacing="0" w:after="0" w:afterAutospacing="0"/>
        <w:rPr>
          <w:rFonts w:asciiTheme="minorHAnsi" w:hAnsiTheme="minorHAnsi"/>
          <w:sz w:val="20"/>
          <w:szCs w:val="20"/>
        </w:rPr>
      </w:pPr>
      <w:r w:rsidRPr="0042005B">
        <w:rPr>
          <w:rFonts w:asciiTheme="minorHAnsi" w:hAnsiTheme="minorHAnsi" w:cs="Arial"/>
          <w:color w:val="333333"/>
          <w:sz w:val="20"/>
          <w:szCs w:val="20"/>
        </w:rPr>
        <w:t>3.) Configuration - Here are the questions around configuration</w:t>
      </w:r>
    </w:p>
    <w:p w:rsidR="00FF45F1" w:rsidRPr="0042005B" w:rsidRDefault="00FF45F1" w:rsidP="00FF45F1">
      <w:pPr>
        <w:pStyle w:val="NormalWeb"/>
        <w:numPr>
          <w:ilvl w:val="0"/>
          <w:numId w:val="21"/>
        </w:numPr>
        <w:spacing w:before="0" w:beforeAutospacing="0" w:after="0" w:afterAutospacing="0"/>
        <w:textAlignment w:val="baseline"/>
        <w:rPr>
          <w:rFonts w:asciiTheme="minorHAnsi" w:hAnsiTheme="minorHAnsi" w:cs="Arial"/>
          <w:color w:val="000000"/>
          <w:sz w:val="20"/>
          <w:szCs w:val="20"/>
        </w:rPr>
      </w:pPr>
      <w:r w:rsidRPr="0042005B">
        <w:rPr>
          <w:rFonts w:asciiTheme="minorHAnsi" w:hAnsiTheme="minorHAnsi" w:cs="Arial"/>
          <w:color w:val="333333"/>
          <w:sz w:val="20"/>
          <w:szCs w:val="20"/>
        </w:rPr>
        <w:t xml:space="preserve">Are we defining JNDI resources in the Tomcat context?  Or are we doing direct </w:t>
      </w:r>
      <w:proofErr w:type="spellStart"/>
      <w:r w:rsidRPr="0042005B">
        <w:rPr>
          <w:rFonts w:asciiTheme="minorHAnsi" w:hAnsiTheme="minorHAnsi" w:cs="Arial"/>
          <w:color w:val="333333"/>
          <w:sz w:val="20"/>
          <w:szCs w:val="20"/>
        </w:rPr>
        <w:t>jdbc</w:t>
      </w:r>
      <w:proofErr w:type="spellEnd"/>
      <w:r w:rsidRPr="0042005B">
        <w:rPr>
          <w:rFonts w:asciiTheme="minorHAnsi" w:hAnsiTheme="minorHAnsi" w:cs="Arial"/>
          <w:color w:val="333333"/>
          <w:sz w:val="20"/>
          <w:szCs w:val="20"/>
        </w:rPr>
        <w:t xml:space="preserve"> configuration?  If so, I feel compelled to ask what connection pooling library we want to use? (C3P0? etc)</w:t>
      </w: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C00000"/>
          <w:sz w:val="20"/>
          <w:szCs w:val="20"/>
        </w:rPr>
      </w:pPr>
      <w:r w:rsidRPr="0042005B">
        <w:rPr>
          <w:rFonts w:asciiTheme="minorHAnsi" w:hAnsiTheme="minorHAnsi" w:cs="Arial"/>
          <w:color w:val="C00000"/>
          <w:sz w:val="20"/>
          <w:szCs w:val="20"/>
        </w:rPr>
        <w:t>Yes.</w:t>
      </w:r>
    </w:p>
    <w:p w:rsidR="00FF45F1" w:rsidRPr="0042005B" w:rsidRDefault="00FF45F1" w:rsidP="00FF45F1">
      <w:pPr>
        <w:pStyle w:val="NormalWeb"/>
        <w:numPr>
          <w:ilvl w:val="0"/>
          <w:numId w:val="21"/>
        </w:numPr>
        <w:spacing w:before="0" w:beforeAutospacing="0" w:after="0" w:afterAutospacing="0"/>
        <w:textAlignment w:val="baseline"/>
        <w:rPr>
          <w:rFonts w:asciiTheme="minorHAnsi" w:hAnsiTheme="minorHAnsi" w:cs="Arial"/>
          <w:color w:val="000000"/>
          <w:sz w:val="20"/>
          <w:szCs w:val="20"/>
        </w:rPr>
      </w:pPr>
      <w:r w:rsidRPr="0042005B">
        <w:rPr>
          <w:rFonts w:asciiTheme="minorHAnsi" w:hAnsiTheme="minorHAnsi" w:cs="Arial"/>
          <w:color w:val="333333"/>
          <w:sz w:val="20"/>
          <w:szCs w:val="20"/>
        </w:rPr>
        <w:t xml:space="preserve">I’d assume everything should be annotation based, </w:t>
      </w:r>
      <w:proofErr w:type="spellStart"/>
      <w:r w:rsidRPr="0042005B">
        <w:rPr>
          <w:rFonts w:asciiTheme="minorHAnsi" w:hAnsiTheme="minorHAnsi" w:cs="Arial"/>
          <w:color w:val="333333"/>
          <w:sz w:val="20"/>
          <w:szCs w:val="20"/>
        </w:rPr>
        <w:t>ie</w:t>
      </w:r>
      <w:proofErr w:type="spellEnd"/>
      <w:r w:rsidRPr="0042005B">
        <w:rPr>
          <w:rFonts w:asciiTheme="minorHAnsi" w:hAnsiTheme="minorHAnsi" w:cs="Arial"/>
          <w:color w:val="333333"/>
          <w:sz w:val="20"/>
          <w:szCs w:val="20"/>
        </w:rPr>
        <w:t xml:space="preserve"> </w:t>
      </w:r>
      <w:proofErr w:type="gramStart"/>
      <w:r w:rsidRPr="0042005B">
        <w:rPr>
          <w:rFonts w:asciiTheme="minorHAnsi" w:hAnsiTheme="minorHAnsi" w:cs="Arial"/>
          <w:color w:val="333333"/>
          <w:sz w:val="20"/>
          <w:szCs w:val="20"/>
        </w:rPr>
        <w:t>Hibernate</w:t>
      </w:r>
      <w:proofErr w:type="gramEnd"/>
      <w:r w:rsidRPr="0042005B">
        <w:rPr>
          <w:rFonts w:asciiTheme="minorHAnsi" w:hAnsiTheme="minorHAnsi" w:cs="Arial"/>
          <w:color w:val="333333"/>
          <w:sz w:val="20"/>
          <w:szCs w:val="20"/>
        </w:rPr>
        <w:t xml:space="preserve"> annotations, Spring annotations, etc?</w:t>
      </w: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C00000"/>
          <w:sz w:val="20"/>
          <w:szCs w:val="20"/>
        </w:rPr>
      </w:pPr>
      <w:r w:rsidRPr="0042005B">
        <w:rPr>
          <w:rFonts w:asciiTheme="minorHAnsi" w:hAnsiTheme="minorHAnsi" w:cs="Arial"/>
          <w:color w:val="C00000"/>
          <w:sz w:val="20"/>
          <w:szCs w:val="20"/>
        </w:rPr>
        <w:lastRenderedPageBreak/>
        <w:t>Yes.</w:t>
      </w:r>
    </w:p>
    <w:p w:rsidR="00FF45F1" w:rsidRPr="0042005B" w:rsidRDefault="00FF45F1" w:rsidP="00FF45F1">
      <w:pPr>
        <w:pStyle w:val="NormalWeb"/>
        <w:numPr>
          <w:ilvl w:val="0"/>
          <w:numId w:val="21"/>
        </w:numPr>
        <w:spacing w:before="0" w:beforeAutospacing="0" w:after="0" w:afterAutospacing="0"/>
        <w:textAlignment w:val="baseline"/>
        <w:rPr>
          <w:rFonts w:asciiTheme="minorHAnsi" w:hAnsiTheme="minorHAnsi" w:cs="Arial"/>
          <w:color w:val="000000"/>
          <w:sz w:val="20"/>
          <w:szCs w:val="20"/>
        </w:rPr>
      </w:pPr>
      <w:r w:rsidRPr="0042005B">
        <w:rPr>
          <w:rFonts w:asciiTheme="minorHAnsi" w:hAnsiTheme="minorHAnsi" w:cs="Arial"/>
          <w:color w:val="333333"/>
          <w:sz w:val="20"/>
          <w:szCs w:val="20"/>
        </w:rPr>
        <w:t xml:space="preserve">If we are using </w:t>
      </w:r>
      <w:proofErr w:type="spellStart"/>
      <w:r w:rsidRPr="0042005B">
        <w:rPr>
          <w:rFonts w:asciiTheme="minorHAnsi" w:hAnsiTheme="minorHAnsi" w:cs="Arial"/>
          <w:color w:val="333333"/>
          <w:sz w:val="20"/>
          <w:szCs w:val="20"/>
        </w:rPr>
        <w:t>Liquibase</w:t>
      </w:r>
      <w:proofErr w:type="spellEnd"/>
      <w:r w:rsidRPr="0042005B">
        <w:rPr>
          <w:rFonts w:asciiTheme="minorHAnsi" w:hAnsiTheme="minorHAnsi" w:cs="Arial"/>
          <w:color w:val="333333"/>
          <w:sz w:val="20"/>
          <w:szCs w:val="20"/>
        </w:rPr>
        <w:t>, do we want to enable the maven hooks?  I’d assume we want to be able to build our database from scratch as needed.</w:t>
      </w:r>
    </w:p>
    <w:p w:rsidR="00FF45F1" w:rsidRPr="0042005B" w:rsidRDefault="00FF45F1" w:rsidP="00FF45F1">
      <w:pPr>
        <w:pStyle w:val="NormalWeb"/>
        <w:spacing w:before="0" w:beforeAutospacing="0" w:after="0" w:afterAutospacing="0"/>
        <w:ind w:left="720"/>
        <w:textAlignment w:val="baseline"/>
        <w:rPr>
          <w:rFonts w:asciiTheme="minorHAnsi" w:hAnsiTheme="minorHAnsi" w:cs="Arial"/>
          <w:color w:val="C00000"/>
          <w:sz w:val="20"/>
          <w:szCs w:val="20"/>
        </w:rPr>
      </w:pPr>
      <w:r w:rsidRPr="0042005B">
        <w:rPr>
          <w:rFonts w:asciiTheme="minorHAnsi" w:hAnsiTheme="minorHAnsi" w:cs="Arial"/>
          <w:color w:val="C00000"/>
          <w:sz w:val="20"/>
          <w:szCs w:val="20"/>
        </w:rPr>
        <w:t>Yes, enable Maven hooks.</w:t>
      </w:r>
    </w:p>
    <w:p w:rsidR="00FF45F1" w:rsidRPr="0042005B" w:rsidRDefault="00FF45F1" w:rsidP="00FF45F1">
      <w:pPr>
        <w:spacing w:after="0"/>
        <w:rPr>
          <w:rFonts w:cs="Times New Roman"/>
          <w:sz w:val="20"/>
          <w:szCs w:val="20"/>
        </w:rPr>
      </w:pPr>
      <w:r w:rsidRPr="0042005B">
        <w:rPr>
          <w:sz w:val="20"/>
          <w:szCs w:val="20"/>
        </w:rPr>
        <w:br/>
      </w:r>
      <w:r w:rsidRPr="0042005B">
        <w:rPr>
          <w:rFonts w:cs="Arial"/>
          <w:color w:val="333333"/>
          <w:sz w:val="20"/>
          <w:szCs w:val="20"/>
        </w:rPr>
        <w:t xml:space="preserve">When </w:t>
      </w:r>
      <w:proofErr w:type="spellStart"/>
      <w:r w:rsidRPr="0042005B">
        <w:rPr>
          <w:rFonts w:cs="Arial"/>
          <w:color w:val="333333"/>
          <w:sz w:val="20"/>
          <w:szCs w:val="20"/>
        </w:rPr>
        <w:t>is</w:t>
      </w:r>
      <w:proofErr w:type="spellEnd"/>
      <w:r w:rsidRPr="0042005B">
        <w:rPr>
          <w:rFonts w:cs="Arial"/>
          <w:color w:val="333333"/>
          <w:sz w:val="20"/>
          <w:szCs w:val="20"/>
        </w:rPr>
        <w:t xml:space="preserve"> comes to Spring Security, really this is quite a large question.  What types of security are we looking to support?  Just basic auth? Or something more robust?  This is less a technical decision, and while I don’t think we need to worry about it right away, it does directly impact how our spring configurations are wired together.</w:t>
      </w:r>
    </w:p>
    <w:p w:rsidR="00FF45F1" w:rsidRPr="0042005B" w:rsidRDefault="00FF45F1" w:rsidP="00FF45F1">
      <w:pPr>
        <w:spacing w:after="0"/>
        <w:rPr>
          <w:sz w:val="20"/>
          <w:szCs w:val="20"/>
        </w:rPr>
      </w:pPr>
    </w:p>
    <w:p w:rsidR="00FF45F1" w:rsidRDefault="00FF45F1" w:rsidP="00FF45F1">
      <w:pPr>
        <w:spacing w:after="0"/>
        <w:ind w:firstLine="720"/>
      </w:pPr>
      <w:r w:rsidRPr="0042005B">
        <w:rPr>
          <w:color w:val="C00000"/>
          <w:sz w:val="20"/>
          <w:szCs w:val="20"/>
        </w:rPr>
        <w:t>More of a</w:t>
      </w:r>
      <w:r>
        <w:rPr>
          <w:color w:val="C00000"/>
          <w:sz w:val="20"/>
          <w:szCs w:val="20"/>
        </w:rPr>
        <w:t>n</w:t>
      </w:r>
      <w:r w:rsidRPr="0042005B">
        <w:rPr>
          <w:color w:val="C00000"/>
          <w:sz w:val="20"/>
          <w:szCs w:val="20"/>
        </w:rPr>
        <w:t xml:space="preserve"> </w:t>
      </w:r>
      <w:proofErr w:type="gramStart"/>
      <w:r w:rsidRPr="0042005B">
        <w:rPr>
          <w:color w:val="C00000"/>
          <w:sz w:val="20"/>
          <w:szCs w:val="20"/>
        </w:rPr>
        <w:t>implementers</w:t>
      </w:r>
      <w:proofErr w:type="gramEnd"/>
      <w:r w:rsidRPr="0042005B">
        <w:rPr>
          <w:color w:val="C00000"/>
          <w:sz w:val="20"/>
          <w:szCs w:val="20"/>
        </w:rPr>
        <w:t xml:space="preserve"> decision.</w:t>
      </w:r>
      <w:r w:rsidRPr="0042005B">
        <w:rPr>
          <w:sz w:val="20"/>
          <w:szCs w:val="20"/>
        </w:rPr>
        <w:br w:type="textWrapping" w:clear="all"/>
      </w:r>
    </w:p>
    <w:sectPr w:rsidR="00FF45F1" w:rsidSect="00A275B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756" w:rsidRDefault="00014756" w:rsidP="00436B86">
      <w:pPr>
        <w:spacing w:after="0" w:line="240" w:lineRule="auto"/>
      </w:pPr>
      <w:r>
        <w:separator/>
      </w:r>
    </w:p>
  </w:endnote>
  <w:endnote w:type="continuationSeparator" w:id="0">
    <w:p w:rsidR="00014756" w:rsidRDefault="00014756" w:rsidP="0043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756" w:rsidRDefault="00014756" w:rsidP="00436B86">
      <w:pPr>
        <w:spacing w:after="0" w:line="240" w:lineRule="auto"/>
      </w:pPr>
      <w:r>
        <w:separator/>
      </w:r>
    </w:p>
  </w:footnote>
  <w:footnote w:type="continuationSeparator" w:id="0">
    <w:p w:rsidR="00014756" w:rsidRDefault="00014756" w:rsidP="00436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BB7" w:rsidRDefault="00F27BB7" w:rsidP="00F27BB7">
    <w:pPr>
      <w:pStyle w:val="Header"/>
      <w:rPr>
        <w:b/>
        <w:i/>
      </w:rPr>
    </w:pPr>
    <w:r w:rsidRPr="006F5EC3">
      <w:rPr>
        <w:b/>
        <w:u w:val="single"/>
      </w:rPr>
      <w:t xml:space="preserve">Minutes - CDS </w:t>
    </w:r>
    <w:r>
      <w:rPr>
        <w:b/>
        <w:u w:val="single"/>
      </w:rPr>
      <w:t xml:space="preserve">Taskforce </w:t>
    </w:r>
    <w:r w:rsidRPr="006F5EC3">
      <w:rPr>
        <w:b/>
        <w:u w:val="single"/>
      </w:rPr>
      <w:t>meeting</w:t>
    </w:r>
    <w:r>
      <w:rPr>
        <w:b/>
        <w:u w:val="single"/>
      </w:rPr>
      <w:t xml:space="preserve"> via CCCConfer;</w:t>
    </w:r>
    <w:r w:rsidRPr="00C13092">
      <w:rPr>
        <w:b/>
      </w:rPr>
      <w:t xml:space="preserve"> </w:t>
    </w:r>
    <w:r>
      <w:rPr>
        <w:b/>
      </w:rPr>
      <w:t>Friday</w:t>
    </w:r>
    <w:r w:rsidRPr="00C13092">
      <w:rPr>
        <w:b/>
      </w:rPr>
      <w:t>,</w:t>
    </w:r>
    <w:r>
      <w:rPr>
        <w:b/>
      </w:rPr>
      <w:t xml:space="preserve"> </w:t>
    </w:r>
    <w:r w:rsidR="004714D4">
      <w:rPr>
        <w:b/>
      </w:rPr>
      <w:t>June 13</w:t>
    </w:r>
    <w:r>
      <w:rPr>
        <w:b/>
        <w:i/>
      </w:rPr>
      <w:t>, 2014</w:t>
    </w:r>
  </w:p>
  <w:p w:rsidR="00F27BB7" w:rsidRDefault="00F27B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D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B912E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0F478BF"/>
    <w:multiLevelType w:val="multilevel"/>
    <w:tmpl w:val="29A4E7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15A3B80"/>
    <w:multiLevelType w:val="hybridMultilevel"/>
    <w:tmpl w:val="830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F3ACE"/>
    <w:multiLevelType w:val="hybridMultilevel"/>
    <w:tmpl w:val="60A0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27C26"/>
    <w:multiLevelType w:val="hybridMultilevel"/>
    <w:tmpl w:val="2F52A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524D4"/>
    <w:multiLevelType w:val="hybridMultilevel"/>
    <w:tmpl w:val="43B02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440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DE423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FD05FA5"/>
    <w:multiLevelType w:val="hybridMultilevel"/>
    <w:tmpl w:val="15D04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63355F"/>
    <w:multiLevelType w:val="hybridMultilevel"/>
    <w:tmpl w:val="596E6C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B22BB9"/>
    <w:multiLevelType w:val="hybridMultilevel"/>
    <w:tmpl w:val="1B840860"/>
    <w:lvl w:ilvl="0" w:tplc="B23E8C36">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F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9346265"/>
    <w:multiLevelType w:val="hybridMultilevel"/>
    <w:tmpl w:val="0AA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552783"/>
    <w:multiLevelType w:val="hybridMultilevel"/>
    <w:tmpl w:val="164E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104F9"/>
    <w:multiLevelType w:val="hybridMultilevel"/>
    <w:tmpl w:val="EC783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A585A"/>
    <w:multiLevelType w:val="multilevel"/>
    <w:tmpl w:val="729EB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39C718D"/>
    <w:multiLevelType w:val="hybridMultilevel"/>
    <w:tmpl w:val="EA78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3578C6"/>
    <w:multiLevelType w:val="hybridMultilevel"/>
    <w:tmpl w:val="E0BAF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FF0BD7"/>
    <w:multiLevelType w:val="hybridMultilevel"/>
    <w:tmpl w:val="B616D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B94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8"/>
  </w:num>
  <w:num w:numId="3">
    <w:abstractNumId w:val="11"/>
  </w:num>
  <w:num w:numId="4">
    <w:abstractNumId w:val="9"/>
  </w:num>
  <w:num w:numId="5">
    <w:abstractNumId w:val="13"/>
  </w:num>
  <w:num w:numId="6">
    <w:abstractNumId w:val="6"/>
  </w:num>
  <w:num w:numId="7">
    <w:abstractNumId w:val="15"/>
  </w:num>
  <w:num w:numId="8">
    <w:abstractNumId w:val="14"/>
  </w:num>
  <w:num w:numId="9">
    <w:abstractNumId w:val="5"/>
  </w:num>
  <w:num w:numId="10">
    <w:abstractNumId w:val="17"/>
  </w:num>
  <w:num w:numId="11">
    <w:abstractNumId w:val="0"/>
  </w:num>
  <w:num w:numId="12">
    <w:abstractNumId w:val="20"/>
  </w:num>
  <w:num w:numId="13">
    <w:abstractNumId w:val="12"/>
  </w:num>
  <w:num w:numId="14">
    <w:abstractNumId w:val="1"/>
  </w:num>
  <w:num w:numId="15">
    <w:abstractNumId w:val="8"/>
  </w:num>
  <w:num w:numId="16">
    <w:abstractNumId w:val="7"/>
  </w:num>
  <w:num w:numId="17">
    <w:abstractNumId w:val="19"/>
  </w:num>
  <w:num w:numId="18">
    <w:abstractNumId w:val="10"/>
  </w:num>
  <w:num w:numId="19">
    <w:abstractNumId w:val="4"/>
  </w:num>
  <w:num w:numId="2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6C"/>
    <w:rsid w:val="00001A1F"/>
    <w:rsid w:val="00004267"/>
    <w:rsid w:val="00014756"/>
    <w:rsid w:val="00016A8F"/>
    <w:rsid w:val="000354AC"/>
    <w:rsid w:val="00047AB6"/>
    <w:rsid w:val="00071B97"/>
    <w:rsid w:val="000910B0"/>
    <w:rsid w:val="00097EDC"/>
    <w:rsid w:val="000A4A83"/>
    <w:rsid w:val="000C4053"/>
    <w:rsid w:val="000E4F8F"/>
    <w:rsid w:val="000F1BF3"/>
    <w:rsid w:val="000F2FA5"/>
    <w:rsid w:val="000F6305"/>
    <w:rsid w:val="001017D5"/>
    <w:rsid w:val="00121F4E"/>
    <w:rsid w:val="00125E2D"/>
    <w:rsid w:val="00151C91"/>
    <w:rsid w:val="0015347D"/>
    <w:rsid w:val="00175DC8"/>
    <w:rsid w:val="00192111"/>
    <w:rsid w:val="00196F6C"/>
    <w:rsid w:val="001A2A0B"/>
    <w:rsid w:val="001B068B"/>
    <w:rsid w:val="001D08E5"/>
    <w:rsid w:val="001E2877"/>
    <w:rsid w:val="002111D2"/>
    <w:rsid w:val="00214081"/>
    <w:rsid w:val="0023076B"/>
    <w:rsid w:val="00247458"/>
    <w:rsid w:val="00277ED1"/>
    <w:rsid w:val="002B1D35"/>
    <w:rsid w:val="002E267C"/>
    <w:rsid w:val="002E688A"/>
    <w:rsid w:val="002F0529"/>
    <w:rsid w:val="00303C50"/>
    <w:rsid w:val="00315F6D"/>
    <w:rsid w:val="0032353B"/>
    <w:rsid w:val="00375DD5"/>
    <w:rsid w:val="003B374D"/>
    <w:rsid w:val="003C2807"/>
    <w:rsid w:val="003C414B"/>
    <w:rsid w:val="003C6C7F"/>
    <w:rsid w:val="003D0761"/>
    <w:rsid w:val="003F7C61"/>
    <w:rsid w:val="00406909"/>
    <w:rsid w:val="004122C5"/>
    <w:rsid w:val="00433C4D"/>
    <w:rsid w:val="00433E9F"/>
    <w:rsid w:val="00436B86"/>
    <w:rsid w:val="004458EC"/>
    <w:rsid w:val="00450FAC"/>
    <w:rsid w:val="004714D4"/>
    <w:rsid w:val="00473CB1"/>
    <w:rsid w:val="00485A9D"/>
    <w:rsid w:val="00493FBE"/>
    <w:rsid w:val="004E0A42"/>
    <w:rsid w:val="004E7DB2"/>
    <w:rsid w:val="00521F9D"/>
    <w:rsid w:val="005474F5"/>
    <w:rsid w:val="00560012"/>
    <w:rsid w:val="00571F79"/>
    <w:rsid w:val="0057765A"/>
    <w:rsid w:val="005973C2"/>
    <w:rsid w:val="005A2FDF"/>
    <w:rsid w:val="005A6C0B"/>
    <w:rsid w:val="005C79C0"/>
    <w:rsid w:val="005E121C"/>
    <w:rsid w:val="005F0401"/>
    <w:rsid w:val="006010B5"/>
    <w:rsid w:val="00603577"/>
    <w:rsid w:val="00614883"/>
    <w:rsid w:val="00617698"/>
    <w:rsid w:val="00625DC1"/>
    <w:rsid w:val="00630554"/>
    <w:rsid w:val="00635D59"/>
    <w:rsid w:val="00657211"/>
    <w:rsid w:val="00662DFE"/>
    <w:rsid w:val="00667ED4"/>
    <w:rsid w:val="006701C6"/>
    <w:rsid w:val="00687272"/>
    <w:rsid w:val="00691175"/>
    <w:rsid w:val="006A6272"/>
    <w:rsid w:val="006B05D0"/>
    <w:rsid w:val="006C19B7"/>
    <w:rsid w:val="006C3331"/>
    <w:rsid w:val="006D17B2"/>
    <w:rsid w:val="006D6372"/>
    <w:rsid w:val="006E034A"/>
    <w:rsid w:val="006E45DB"/>
    <w:rsid w:val="006F0604"/>
    <w:rsid w:val="006F445F"/>
    <w:rsid w:val="006F5EC3"/>
    <w:rsid w:val="007114CF"/>
    <w:rsid w:val="007159AB"/>
    <w:rsid w:val="00716A48"/>
    <w:rsid w:val="00737562"/>
    <w:rsid w:val="00743029"/>
    <w:rsid w:val="0074600B"/>
    <w:rsid w:val="00746A22"/>
    <w:rsid w:val="00790D82"/>
    <w:rsid w:val="007A711E"/>
    <w:rsid w:val="007B01D4"/>
    <w:rsid w:val="007B02E6"/>
    <w:rsid w:val="007B2D8D"/>
    <w:rsid w:val="007B690D"/>
    <w:rsid w:val="007C52B0"/>
    <w:rsid w:val="007C721B"/>
    <w:rsid w:val="007D1D29"/>
    <w:rsid w:val="007D433B"/>
    <w:rsid w:val="007E0BE9"/>
    <w:rsid w:val="007F4ADB"/>
    <w:rsid w:val="00801E9D"/>
    <w:rsid w:val="0082596A"/>
    <w:rsid w:val="008301ED"/>
    <w:rsid w:val="0083216F"/>
    <w:rsid w:val="00853E45"/>
    <w:rsid w:val="00864B81"/>
    <w:rsid w:val="0088494B"/>
    <w:rsid w:val="00890C1D"/>
    <w:rsid w:val="008A43C4"/>
    <w:rsid w:val="008B3321"/>
    <w:rsid w:val="008C287C"/>
    <w:rsid w:val="008C380A"/>
    <w:rsid w:val="008F1711"/>
    <w:rsid w:val="009069CC"/>
    <w:rsid w:val="009211D8"/>
    <w:rsid w:val="00923424"/>
    <w:rsid w:val="00927CB6"/>
    <w:rsid w:val="009325C3"/>
    <w:rsid w:val="00937767"/>
    <w:rsid w:val="00946A16"/>
    <w:rsid w:val="00947F1B"/>
    <w:rsid w:val="009545A6"/>
    <w:rsid w:val="00964475"/>
    <w:rsid w:val="009779C3"/>
    <w:rsid w:val="009A2562"/>
    <w:rsid w:val="009B63FF"/>
    <w:rsid w:val="009B74E4"/>
    <w:rsid w:val="009D42A8"/>
    <w:rsid w:val="009F7651"/>
    <w:rsid w:val="00A02CBB"/>
    <w:rsid w:val="00A1016F"/>
    <w:rsid w:val="00A272AA"/>
    <w:rsid w:val="00A275BF"/>
    <w:rsid w:val="00A40035"/>
    <w:rsid w:val="00A5194F"/>
    <w:rsid w:val="00A53AE9"/>
    <w:rsid w:val="00A67D80"/>
    <w:rsid w:val="00A72D03"/>
    <w:rsid w:val="00A758E1"/>
    <w:rsid w:val="00A77C59"/>
    <w:rsid w:val="00A86511"/>
    <w:rsid w:val="00A97440"/>
    <w:rsid w:val="00AB3D98"/>
    <w:rsid w:val="00AC4FD3"/>
    <w:rsid w:val="00AE26E9"/>
    <w:rsid w:val="00AE5705"/>
    <w:rsid w:val="00AE7697"/>
    <w:rsid w:val="00AF28A3"/>
    <w:rsid w:val="00B14E10"/>
    <w:rsid w:val="00B33D0D"/>
    <w:rsid w:val="00B343FD"/>
    <w:rsid w:val="00B34C03"/>
    <w:rsid w:val="00B35B96"/>
    <w:rsid w:val="00B37739"/>
    <w:rsid w:val="00B4702F"/>
    <w:rsid w:val="00B5362B"/>
    <w:rsid w:val="00B56BF8"/>
    <w:rsid w:val="00B56C48"/>
    <w:rsid w:val="00B64A74"/>
    <w:rsid w:val="00B81FB3"/>
    <w:rsid w:val="00BA021A"/>
    <w:rsid w:val="00BA7135"/>
    <w:rsid w:val="00BB32AF"/>
    <w:rsid w:val="00BD2A90"/>
    <w:rsid w:val="00BD3D74"/>
    <w:rsid w:val="00BE62D9"/>
    <w:rsid w:val="00BE6B75"/>
    <w:rsid w:val="00BE7C02"/>
    <w:rsid w:val="00BF6513"/>
    <w:rsid w:val="00C03F7B"/>
    <w:rsid w:val="00C104EE"/>
    <w:rsid w:val="00C1294B"/>
    <w:rsid w:val="00C13092"/>
    <w:rsid w:val="00C159EA"/>
    <w:rsid w:val="00C23C4A"/>
    <w:rsid w:val="00C30773"/>
    <w:rsid w:val="00C3487E"/>
    <w:rsid w:val="00C36C1C"/>
    <w:rsid w:val="00C80BBB"/>
    <w:rsid w:val="00C879B2"/>
    <w:rsid w:val="00C93689"/>
    <w:rsid w:val="00C943B6"/>
    <w:rsid w:val="00CA256C"/>
    <w:rsid w:val="00CB16AA"/>
    <w:rsid w:val="00CC4368"/>
    <w:rsid w:val="00CD0C41"/>
    <w:rsid w:val="00CD57B6"/>
    <w:rsid w:val="00CD74E9"/>
    <w:rsid w:val="00CE0879"/>
    <w:rsid w:val="00CF1655"/>
    <w:rsid w:val="00CF31D7"/>
    <w:rsid w:val="00CF7EAC"/>
    <w:rsid w:val="00D11D0C"/>
    <w:rsid w:val="00D21B6B"/>
    <w:rsid w:val="00D27FD6"/>
    <w:rsid w:val="00D51059"/>
    <w:rsid w:val="00DB4A2B"/>
    <w:rsid w:val="00DB4C9A"/>
    <w:rsid w:val="00DE6B5A"/>
    <w:rsid w:val="00DF05E4"/>
    <w:rsid w:val="00E01A4F"/>
    <w:rsid w:val="00E33500"/>
    <w:rsid w:val="00E37A49"/>
    <w:rsid w:val="00E4417F"/>
    <w:rsid w:val="00E60A1A"/>
    <w:rsid w:val="00E64B9C"/>
    <w:rsid w:val="00E711AE"/>
    <w:rsid w:val="00E76B4F"/>
    <w:rsid w:val="00E85F14"/>
    <w:rsid w:val="00E91E72"/>
    <w:rsid w:val="00EA66F9"/>
    <w:rsid w:val="00EA7E70"/>
    <w:rsid w:val="00EC6D15"/>
    <w:rsid w:val="00ED217C"/>
    <w:rsid w:val="00ED5670"/>
    <w:rsid w:val="00EE076C"/>
    <w:rsid w:val="00EF4EF1"/>
    <w:rsid w:val="00F02DD4"/>
    <w:rsid w:val="00F22432"/>
    <w:rsid w:val="00F277FD"/>
    <w:rsid w:val="00F27BB7"/>
    <w:rsid w:val="00F317E2"/>
    <w:rsid w:val="00F36F7C"/>
    <w:rsid w:val="00F7238C"/>
    <w:rsid w:val="00F75A52"/>
    <w:rsid w:val="00F83032"/>
    <w:rsid w:val="00F93A58"/>
    <w:rsid w:val="00FA63B0"/>
    <w:rsid w:val="00FC05CD"/>
    <w:rsid w:val="00FC1684"/>
    <w:rsid w:val="00FF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C1F4074-7573-434F-9D72-C9792808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76C"/>
    <w:pPr>
      <w:ind w:left="720"/>
      <w:contextualSpacing/>
    </w:pPr>
  </w:style>
  <w:style w:type="paragraph" w:styleId="Header">
    <w:name w:val="header"/>
    <w:basedOn w:val="Normal"/>
    <w:link w:val="HeaderChar"/>
    <w:uiPriority w:val="99"/>
    <w:unhideWhenUsed/>
    <w:rsid w:val="00436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B86"/>
  </w:style>
  <w:style w:type="paragraph" w:styleId="Footer">
    <w:name w:val="footer"/>
    <w:basedOn w:val="Normal"/>
    <w:link w:val="FooterChar"/>
    <w:uiPriority w:val="99"/>
    <w:unhideWhenUsed/>
    <w:rsid w:val="00436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B86"/>
  </w:style>
  <w:style w:type="character" w:styleId="Hyperlink">
    <w:name w:val="Hyperlink"/>
    <w:basedOn w:val="DefaultParagraphFont"/>
    <w:uiPriority w:val="99"/>
    <w:unhideWhenUsed/>
    <w:rsid w:val="00CD0C41"/>
    <w:rPr>
      <w:color w:val="0000FF"/>
      <w:u w:val="single"/>
    </w:rPr>
  </w:style>
  <w:style w:type="paragraph" w:styleId="BalloonText">
    <w:name w:val="Balloon Text"/>
    <w:basedOn w:val="Normal"/>
    <w:link w:val="BalloonTextChar"/>
    <w:uiPriority w:val="99"/>
    <w:semiHidden/>
    <w:unhideWhenUsed/>
    <w:rsid w:val="00DB4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C9A"/>
    <w:rPr>
      <w:rFonts w:ascii="Tahoma" w:hAnsi="Tahoma" w:cs="Tahoma"/>
      <w:sz w:val="16"/>
      <w:szCs w:val="16"/>
    </w:rPr>
  </w:style>
  <w:style w:type="character" w:styleId="FollowedHyperlink">
    <w:name w:val="FollowedHyperlink"/>
    <w:basedOn w:val="DefaultParagraphFont"/>
    <w:uiPriority w:val="99"/>
    <w:semiHidden/>
    <w:unhideWhenUsed/>
    <w:rsid w:val="00614883"/>
    <w:rPr>
      <w:color w:val="800080" w:themeColor="followedHyperlink"/>
      <w:u w:val="single"/>
    </w:rPr>
  </w:style>
  <w:style w:type="table" w:styleId="TableGrid">
    <w:name w:val="Table Grid"/>
    <w:basedOn w:val="TableNormal"/>
    <w:uiPriority w:val="59"/>
    <w:rsid w:val="00B14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3092"/>
    <w:rPr>
      <w:rFonts w:ascii="Times New Roman" w:hAnsi="Times New Roman" w:cs="Times New Roman" w:hint="default"/>
      <w:b/>
      <w:bCs/>
    </w:rPr>
  </w:style>
  <w:style w:type="paragraph" w:styleId="NormalWeb">
    <w:name w:val="Normal (Web)"/>
    <w:basedOn w:val="Normal"/>
    <w:uiPriority w:val="99"/>
    <w:semiHidden/>
    <w:unhideWhenUsed/>
    <w:rsid w:val="00FF45F1"/>
    <w:pPr>
      <w:spacing w:before="100" w:beforeAutospacing="1" w:after="100" w:afterAutospacing="1" w:line="240" w:lineRule="auto"/>
    </w:pPr>
    <w:rPr>
      <w:rFonts w:ascii="Times New Roman" w:hAnsi="Times New Roman" w:cs="Times New Roman"/>
      <w:sz w:val="24"/>
      <w:szCs w:val="24"/>
    </w:rPr>
  </w:style>
  <w:style w:type="paragraph" w:styleId="NormalIndent">
    <w:name w:val="Normal Indent"/>
    <w:basedOn w:val="Normal"/>
    <w:uiPriority w:val="99"/>
    <w:semiHidden/>
    <w:unhideWhenUsed/>
    <w:rsid w:val="00B343FD"/>
    <w:pPr>
      <w:spacing w:after="0" w:line="240" w:lineRule="auto"/>
      <w:ind w:left="720"/>
    </w:pPr>
  </w:style>
  <w:style w:type="paragraph" w:styleId="BodyText">
    <w:name w:val="Body Text"/>
    <w:basedOn w:val="Normal"/>
    <w:link w:val="BodyTextChar"/>
    <w:uiPriority w:val="99"/>
    <w:semiHidden/>
    <w:unhideWhenUsed/>
    <w:rsid w:val="00B343FD"/>
    <w:pPr>
      <w:spacing w:after="120" w:line="240" w:lineRule="auto"/>
    </w:pPr>
  </w:style>
  <w:style w:type="character" w:customStyle="1" w:styleId="BodyTextChar">
    <w:name w:val="Body Text Char"/>
    <w:basedOn w:val="DefaultParagraphFont"/>
    <w:link w:val="BodyText"/>
    <w:uiPriority w:val="99"/>
    <w:semiHidden/>
    <w:rsid w:val="00B343FD"/>
  </w:style>
  <w:style w:type="paragraph" w:styleId="BodyTextIndent">
    <w:name w:val="Body Text Indent"/>
    <w:basedOn w:val="Normal"/>
    <w:link w:val="BodyTextIndentChar"/>
    <w:uiPriority w:val="99"/>
    <w:semiHidden/>
    <w:unhideWhenUsed/>
    <w:rsid w:val="00B343FD"/>
    <w:pPr>
      <w:spacing w:after="120" w:line="240" w:lineRule="auto"/>
      <w:ind w:left="360"/>
    </w:pPr>
  </w:style>
  <w:style w:type="character" w:customStyle="1" w:styleId="BodyTextIndentChar">
    <w:name w:val="Body Text Indent Char"/>
    <w:basedOn w:val="DefaultParagraphFont"/>
    <w:link w:val="BodyTextIndent"/>
    <w:uiPriority w:val="99"/>
    <w:semiHidden/>
    <w:rsid w:val="00B34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0470">
      <w:bodyDiv w:val="1"/>
      <w:marLeft w:val="0"/>
      <w:marRight w:val="0"/>
      <w:marTop w:val="0"/>
      <w:marBottom w:val="0"/>
      <w:divBdr>
        <w:top w:val="none" w:sz="0" w:space="0" w:color="auto"/>
        <w:left w:val="none" w:sz="0" w:space="0" w:color="auto"/>
        <w:bottom w:val="none" w:sz="0" w:space="0" w:color="auto"/>
        <w:right w:val="none" w:sz="0" w:space="0" w:color="auto"/>
      </w:divBdr>
    </w:div>
    <w:div w:id="839735052">
      <w:bodyDiv w:val="1"/>
      <w:marLeft w:val="0"/>
      <w:marRight w:val="0"/>
      <w:marTop w:val="0"/>
      <w:marBottom w:val="0"/>
      <w:divBdr>
        <w:top w:val="none" w:sz="0" w:space="0" w:color="auto"/>
        <w:left w:val="none" w:sz="0" w:space="0" w:color="auto"/>
        <w:bottom w:val="none" w:sz="0" w:space="0" w:color="auto"/>
        <w:right w:val="none" w:sz="0" w:space="0" w:color="auto"/>
      </w:divBdr>
    </w:div>
    <w:div w:id="171280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us/joi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oom.us/j/195486446" TargetMode="External"/><Relationship Id="rId12" Type="http://schemas.openxmlformats.org/officeDocument/2006/relationships/hyperlink" Target="http://www.apereo.org/licen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pereo.org/licens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escCDS/cdsWebserver" TargetMode="External"/><Relationship Id="rId4" Type="http://schemas.openxmlformats.org/officeDocument/2006/relationships/webSettings" Target="webSettings.xml"/><Relationship Id="rId9" Type="http://schemas.openxmlformats.org/officeDocument/2006/relationships/hyperlink" Target="https://sites.google.com/site/pescedexcha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 Unhale</dc:creator>
  <cp:lastModifiedBy>John DiPirro</cp:lastModifiedBy>
  <cp:revision>2</cp:revision>
  <cp:lastPrinted>2014-06-13T16:54:00Z</cp:lastPrinted>
  <dcterms:created xsi:type="dcterms:W3CDTF">2014-06-13T22:18:00Z</dcterms:created>
  <dcterms:modified xsi:type="dcterms:W3CDTF">2014-06-13T22:18:00Z</dcterms:modified>
</cp:coreProperties>
</file>