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B2D" w:rsidRPr="00F74B2D" w:rsidRDefault="00F74B2D" w:rsidP="00013DE4">
      <w:pPr>
        <w:spacing w:before="100" w:beforeAutospacing="1" w:after="120"/>
        <w:rPr>
          <w:b/>
        </w:rPr>
      </w:pPr>
      <w:r w:rsidRPr="00F74B2D">
        <w:rPr>
          <w:b/>
        </w:rPr>
        <w:t xml:space="preserve">Required </w:t>
      </w:r>
      <w:proofErr w:type="spellStart"/>
      <w:r w:rsidRPr="00F74B2D">
        <w:rPr>
          <w:b/>
        </w:rPr>
        <w:t>Input/Output</w:t>
      </w:r>
      <w:proofErr w:type="spellEnd"/>
    </w:p>
    <w:p w:rsidR="002E58B9" w:rsidRPr="00F74B2D" w:rsidRDefault="00E87DDB" w:rsidP="00F74B2D">
      <w:r w:rsidRPr="00F74B2D">
        <w:t>We</w:t>
      </w:r>
      <w:r w:rsidR="002E58B9" w:rsidRPr="00F74B2D">
        <w:t xml:space="preserve"> identified </w:t>
      </w:r>
      <w:r w:rsidRPr="00F74B2D">
        <w:t>multiple input/output pairs required to support Common Data Services</w:t>
      </w:r>
      <w:r w:rsidR="00875C85" w:rsidRPr="00F74B2D">
        <w:t xml:space="preserve"> </w:t>
      </w:r>
    </w:p>
    <w:p w:rsidR="002E58B9" w:rsidRPr="00F74B2D" w:rsidRDefault="002E58B9" w:rsidP="00D536BB">
      <w:pPr>
        <w:pStyle w:val="ListParagraph"/>
        <w:numPr>
          <w:ilvl w:val="0"/>
          <w:numId w:val="2"/>
        </w:numPr>
        <w:tabs>
          <w:tab w:val="left" w:pos="4230"/>
        </w:tabs>
        <w:spacing w:after="200"/>
      </w:pPr>
      <w:r w:rsidRPr="00F74B2D">
        <w:t>Document exchange</w:t>
      </w:r>
    </w:p>
    <w:p w:rsidR="00D536BB" w:rsidRPr="00F74B2D" w:rsidRDefault="00D536BB" w:rsidP="00D536BB">
      <w:pPr>
        <w:pStyle w:val="ListParagraph"/>
        <w:numPr>
          <w:ilvl w:val="1"/>
          <w:numId w:val="2"/>
        </w:numPr>
        <w:tabs>
          <w:tab w:val="left" w:pos="4230"/>
        </w:tabs>
        <w:spacing w:after="200"/>
      </w:pPr>
      <w:r w:rsidRPr="00F74B2D">
        <w:t>Package - Any properly formatted document being sent to another member of the CDS network</w:t>
      </w:r>
    </w:p>
    <w:p w:rsidR="00D536BB" w:rsidRDefault="00673A60" w:rsidP="00A13EBB">
      <w:pPr>
        <w:pStyle w:val="ListParagraph"/>
        <w:numPr>
          <w:ilvl w:val="1"/>
          <w:numId w:val="2"/>
        </w:numPr>
        <w:tabs>
          <w:tab w:val="left" w:pos="4230"/>
        </w:tabs>
      </w:pPr>
      <w:r w:rsidRPr="00F74B2D">
        <w:t>Acknowledgement</w:t>
      </w:r>
      <w:r w:rsidR="00D536BB" w:rsidRPr="00F74B2D">
        <w:t xml:space="preserve"> – confirmation that the document has been received by the CDS server</w:t>
      </w:r>
      <w:r w:rsidR="00546EAC">
        <w:t xml:space="preserve">.  </w:t>
      </w:r>
    </w:p>
    <w:p w:rsidR="00AC1BC0" w:rsidRPr="00A13EBB" w:rsidRDefault="00A13EBB" w:rsidP="00A13EBB">
      <w:pPr>
        <w:tabs>
          <w:tab w:val="left" w:pos="4230"/>
        </w:tabs>
        <w:ind w:left="1080"/>
        <w:rPr>
          <w:sz w:val="20"/>
          <w:szCs w:val="20"/>
        </w:rPr>
      </w:pPr>
      <w:r w:rsidRPr="00A13EBB">
        <w:rPr>
          <w:sz w:val="20"/>
          <w:szCs w:val="20"/>
        </w:rPr>
        <w:t xml:space="preserve">Note: </w:t>
      </w:r>
      <w:r w:rsidR="00F10D78" w:rsidRPr="00A13EBB">
        <w:rPr>
          <w:sz w:val="20"/>
          <w:szCs w:val="20"/>
        </w:rPr>
        <w:t>At this level (client to CDS server) there is just one acknowledgement for the WSDL</w:t>
      </w:r>
      <w:r w:rsidR="00AC1BC0" w:rsidRPr="00A13EBB">
        <w:rPr>
          <w:sz w:val="20"/>
          <w:szCs w:val="20"/>
        </w:rPr>
        <w:t xml:space="preserve"> batch</w:t>
      </w:r>
      <w:r w:rsidR="00F10D78" w:rsidRPr="00A13EBB">
        <w:rPr>
          <w:sz w:val="20"/>
          <w:szCs w:val="20"/>
        </w:rPr>
        <w:t xml:space="preserve"> interaction</w:t>
      </w:r>
      <w:r w:rsidR="00AC1BC0" w:rsidRPr="00A13EBB">
        <w:rPr>
          <w:sz w:val="20"/>
          <w:szCs w:val="20"/>
        </w:rPr>
        <w:t>.  For batches containing multiple documents the acknowledgment may list each of the intended transactions</w:t>
      </w:r>
      <w:r w:rsidR="00F10D78" w:rsidRPr="00A13EBB">
        <w:rPr>
          <w:sz w:val="20"/>
          <w:szCs w:val="20"/>
        </w:rPr>
        <w:t xml:space="preserve">.  </w:t>
      </w:r>
      <w:r w:rsidRPr="00A13EBB">
        <w:rPr>
          <w:sz w:val="20"/>
          <w:szCs w:val="20"/>
        </w:rPr>
        <w:t>Later, a</w:t>
      </w:r>
      <w:r w:rsidR="00F10D78" w:rsidRPr="00A13EBB">
        <w:rPr>
          <w:sz w:val="20"/>
          <w:szCs w:val="20"/>
        </w:rPr>
        <w:t xml:space="preserve">t the institution to institution level there could be </w:t>
      </w:r>
      <w:r w:rsidR="00AC1BC0" w:rsidRPr="00A13EBB">
        <w:rPr>
          <w:sz w:val="20"/>
          <w:szCs w:val="20"/>
        </w:rPr>
        <w:t>either acknowledgements (</w:t>
      </w:r>
      <w:r w:rsidRPr="00A13EBB">
        <w:rPr>
          <w:sz w:val="20"/>
          <w:szCs w:val="20"/>
        </w:rPr>
        <w:t xml:space="preserve">e.g. </w:t>
      </w:r>
      <w:r w:rsidR="00AC1BC0" w:rsidRPr="00A13EBB">
        <w:rPr>
          <w:sz w:val="20"/>
          <w:szCs w:val="20"/>
        </w:rPr>
        <w:t>to each transcript) or responses (</w:t>
      </w:r>
      <w:r w:rsidRPr="00A13EBB">
        <w:rPr>
          <w:sz w:val="20"/>
          <w:szCs w:val="20"/>
        </w:rPr>
        <w:t xml:space="preserve">e.g. </w:t>
      </w:r>
      <w:r w:rsidR="00AC1BC0" w:rsidRPr="00A13EBB">
        <w:rPr>
          <w:sz w:val="20"/>
          <w:szCs w:val="20"/>
        </w:rPr>
        <w:t>to each request) from the destination institutions.</w:t>
      </w:r>
    </w:p>
    <w:p w:rsidR="002E58B9" w:rsidRPr="00F74B2D" w:rsidRDefault="002E58B9" w:rsidP="00D536BB">
      <w:pPr>
        <w:pStyle w:val="ListParagraph"/>
        <w:numPr>
          <w:ilvl w:val="0"/>
          <w:numId w:val="2"/>
        </w:numPr>
        <w:tabs>
          <w:tab w:val="left" w:pos="4230"/>
        </w:tabs>
        <w:spacing w:after="200"/>
      </w:pPr>
      <w:r w:rsidRPr="00F74B2D">
        <w:t xml:space="preserve">Transaction History Reporting </w:t>
      </w:r>
    </w:p>
    <w:p w:rsidR="002E58B9" w:rsidRPr="00F74B2D" w:rsidRDefault="002E58B9" w:rsidP="00D536BB">
      <w:pPr>
        <w:pStyle w:val="ListParagraph"/>
        <w:numPr>
          <w:ilvl w:val="1"/>
          <w:numId w:val="2"/>
        </w:numPr>
        <w:tabs>
          <w:tab w:val="left" w:pos="4230"/>
        </w:tabs>
        <w:spacing w:after="200"/>
      </w:pPr>
      <w:r w:rsidRPr="00F74B2D">
        <w:t xml:space="preserve">Requests with variables (subject to authorization) for reporting single or multiple institutions </w:t>
      </w:r>
    </w:p>
    <w:p w:rsidR="00D536BB" w:rsidRPr="00F74B2D" w:rsidRDefault="00D536BB" w:rsidP="00D536BB">
      <w:pPr>
        <w:pStyle w:val="ListParagraph"/>
        <w:numPr>
          <w:ilvl w:val="1"/>
          <w:numId w:val="2"/>
        </w:numPr>
        <w:tabs>
          <w:tab w:val="left" w:pos="4230"/>
        </w:tabs>
        <w:spacing w:after="200"/>
      </w:pPr>
      <w:r w:rsidRPr="00F74B2D">
        <w:t>Response may be an extensive report</w:t>
      </w:r>
    </w:p>
    <w:p w:rsidR="002E58B9" w:rsidRPr="00F74B2D" w:rsidRDefault="00D536BB" w:rsidP="00D536BB">
      <w:pPr>
        <w:pStyle w:val="ListParagraph"/>
        <w:numPr>
          <w:ilvl w:val="0"/>
          <w:numId w:val="2"/>
        </w:numPr>
        <w:tabs>
          <w:tab w:val="left" w:pos="4230"/>
        </w:tabs>
        <w:spacing w:after="200"/>
      </w:pPr>
      <w:r w:rsidRPr="00F74B2D">
        <w:t>Delivery</w:t>
      </w:r>
      <w:r w:rsidR="002E58B9" w:rsidRPr="00F74B2D">
        <w:t xml:space="preserve"> Options Inquiries</w:t>
      </w:r>
    </w:p>
    <w:p w:rsidR="00D536BB" w:rsidRPr="00F74B2D" w:rsidRDefault="00D536BB" w:rsidP="00D536BB">
      <w:pPr>
        <w:pStyle w:val="ListParagraph"/>
        <w:numPr>
          <w:ilvl w:val="1"/>
          <w:numId w:val="2"/>
        </w:numPr>
        <w:tabs>
          <w:tab w:val="left" w:pos="4230"/>
        </w:tabs>
        <w:spacing w:after="200"/>
      </w:pPr>
      <w:r w:rsidRPr="00F74B2D">
        <w:t>Requests for information describing the routing and delivery options for particular transactions to particular destinations</w:t>
      </w:r>
    </w:p>
    <w:p w:rsidR="00D536BB" w:rsidRPr="00F74B2D" w:rsidRDefault="00D536BB" w:rsidP="00D536BB">
      <w:pPr>
        <w:pStyle w:val="ListParagraph"/>
        <w:numPr>
          <w:ilvl w:val="1"/>
          <w:numId w:val="2"/>
        </w:numPr>
        <w:tabs>
          <w:tab w:val="left" w:pos="4230"/>
        </w:tabs>
        <w:spacing w:after="200"/>
      </w:pPr>
      <w:r w:rsidRPr="00F74B2D">
        <w:t>Responses to the delivery options inquiry</w:t>
      </w:r>
    </w:p>
    <w:p w:rsidR="00D536BB" w:rsidRPr="00F74B2D" w:rsidRDefault="00D536BB" w:rsidP="00D536BB">
      <w:pPr>
        <w:pStyle w:val="ListParagraph"/>
        <w:numPr>
          <w:ilvl w:val="0"/>
          <w:numId w:val="2"/>
        </w:numPr>
        <w:tabs>
          <w:tab w:val="left" w:pos="4230"/>
        </w:tabs>
        <w:spacing w:after="200"/>
      </w:pPr>
      <w:r w:rsidRPr="00F74B2D">
        <w:t>Members updates</w:t>
      </w:r>
      <w:r w:rsidR="00D15EF7" w:rsidRPr="00F74B2D">
        <w:t xml:space="preserve"> to central server</w:t>
      </w:r>
    </w:p>
    <w:p w:rsidR="00D536BB" w:rsidRPr="00F74B2D" w:rsidRDefault="00D536BB" w:rsidP="00D536BB">
      <w:pPr>
        <w:pStyle w:val="ListParagraph"/>
        <w:numPr>
          <w:ilvl w:val="1"/>
          <w:numId w:val="2"/>
        </w:numPr>
        <w:tabs>
          <w:tab w:val="left" w:pos="4230"/>
        </w:tabs>
        <w:spacing w:after="200"/>
      </w:pPr>
      <w:r w:rsidRPr="00F74B2D">
        <w:t>Additions, modifications and deletions of network members profiles</w:t>
      </w:r>
      <w:r w:rsidR="00D15EF7" w:rsidRPr="00F74B2D">
        <w:t xml:space="preserve"> on the central directory server</w:t>
      </w:r>
    </w:p>
    <w:p w:rsidR="00D15EF7" w:rsidRPr="00F74B2D" w:rsidRDefault="00D15EF7" w:rsidP="00D536BB">
      <w:pPr>
        <w:pStyle w:val="ListParagraph"/>
        <w:numPr>
          <w:ilvl w:val="1"/>
          <w:numId w:val="2"/>
        </w:numPr>
        <w:tabs>
          <w:tab w:val="left" w:pos="4230"/>
        </w:tabs>
        <w:spacing w:after="200"/>
      </w:pPr>
      <w:r w:rsidRPr="00F74B2D">
        <w:t>Confirmation of central server member update</w:t>
      </w:r>
    </w:p>
    <w:p w:rsidR="00D15EF7" w:rsidRPr="00F74B2D" w:rsidRDefault="00D15EF7" w:rsidP="00D15EF7">
      <w:pPr>
        <w:pStyle w:val="ListParagraph"/>
        <w:numPr>
          <w:ilvl w:val="0"/>
          <w:numId w:val="2"/>
        </w:numPr>
        <w:tabs>
          <w:tab w:val="left" w:pos="4230"/>
        </w:tabs>
        <w:spacing w:after="200"/>
      </w:pPr>
      <w:r w:rsidRPr="00F74B2D">
        <w:t>Members updates to distributed servers</w:t>
      </w:r>
    </w:p>
    <w:p w:rsidR="00D15EF7" w:rsidRPr="00F74B2D" w:rsidRDefault="00D15EF7" w:rsidP="00D536BB">
      <w:pPr>
        <w:pStyle w:val="ListParagraph"/>
        <w:numPr>
          <w:ilvl w:val="1"/>
          <w:numId w:val="2"/>
        </w:numPr>
        <w:tabs>
          <w:tab w:val="left" w:pos="4230"/>
        </w:tabs>
        <w:spacing w:after="200"/>
      </w:pPr>
      <w:r w:rsidRPr="00F74B2D">
        <w:t>Distribution of member updates to distributed network servers</w:t>
      </w:r>
    </w:p>
    <w:p w:rsidR="00D15EF7" w:rsidRPr="00F74B2D" w:rsidRDefault="00D15EF7" w:rsidP="00D536BB">
      <w:pPr>
        <w:pStyle w:val="ListParagraph"/>
        <w:numPr>
          <w:ilvl w:val="1"/>
          <w:numId w:val="2"/>
        </w:numPr>
        <w:tabs>
          <w:tab w:val="left" w:pos="4230"/>
        </w:tabs>
        <w:spacing w:after="200"/>
      </w:pPr>
      <w:r w:rsidRPr="00F74B2D">
        <w:t>Confirmation of member updates to distributed network servers</w:t>
      </w:r>
    </w:p>
    <w:p w:rsidR="002E58B9" w:rsidRPr="00F74B2D" w:rsidRDefault="002E58B9" w:rsidP="00D536BB">
      <w:pPr>
        <w:pStyle w:val="ListParagraph"/>
        <w:numPr>
          <w:ilvl w:val="0"/>
          <w:numId w:val="2"/>
        </w:numPr>
        <w:tabs>
          <w:tab w:val="left" w:pos="4230"/>
        </w:tabs>
        <w:spacing w:after="200"/>
      </w:pPr>
      <w:r w:rsidRPr="00F74B2D">
        <w:t>Options Updates</w:t>
      </w:r>
      <w:r w:rsidR="00D15EF7" w:rsidRPr="00F74B2D">
        <w:t xml:space="preserve"> to central server</w:t>
      </w:r>
    </w:p>
    <w:p w:rsidR="00D15EF7" w:rsidRPr="00F74B2D" w:rsidRDefault="00D15EF7" w:rsidP="00D15EF7">
      <w:pPr>
        <w:pStyle w:val="ListParagraph"/>
        <w:numPr>
          <w:ilvl w:val="1"/>
          <w:numId w:val="2"/>
        </w:numPr>
        <w:tabs>
          <w:tab w:val="left" w:pos="4230"/>
        </w:tabs>
        <w:spacing w:after="200"/>
      </w:pPr>
      <w:r w:rsidRPr="00F74B2D">
        <w:t>Additions, modifications and deletions of delivery options information for network members profiles on the central directory server</w:t>
      </w:r>
    </w:p>
    <w:p w:rsidR="00D15EF7" w:rsidRPr="00F74B2D" w:rsidRDefault="00D15EF7" w:rsidP="00D15EF7">
      <w:pPr>
        <w:pStyle w:val="ListParagraph"/>
        <w:numPr>
          <w:ilvl w:val="1"/>
          <w:numId w:val="2"/>
        </w:numPr>
        <w:tabs>
          <w:tab w:val="left" w:pos="4230"/>
        </w:tabs>
        <w:spacing w:after="200"/>
      </w:pPr>
      <w:r w:rsidRPr="00F74B2D">
        <w:t>Confirmation of central server delivery options update</w:t>
      </w:r>
    </w:p>
    <w:p w:rsidR="00D15EF7" w:rsidRPr="00F74B2D" w:rsidRDefault="00D15EF7" w:rsidP="00D15EF7">
      <w:pPr>
        <w:pStyle w:val="ListParagraph"/>
        <w:numPr>
          <w:ilvl w:val="0"/>
          <w:numId w:val="2"/>
        </w:numPr>
        <w:tabs>
          <w:tab w:val="left" w:pos="4230"/>
        </w:tabs>
        <w:spacing w:after="200"/>
      </w:pPr>
      <w:r w:rsidRPr="00F74B2D">
        <w:t>Options Updates to distributed server</w:t>
      </w:r>
    </w:p>
    <w:p w:rsidR="00D15EF7" w:rsidRPr="00F74B2D" w:rsidRDefault="00D15EF7" w:rsidP="00D15EF7">
      <w:pPr>
        <w:pStyle w:val="ListParagraph"/>
        <w:numPr>
          <w:ilvl w:val="1"/>
          <w:numId w:val="2"/>
        </w:numPr>
        <w:tabs>
          <w:tab w:val="left" w:pos="4230"/>
        </w:tabs>
        <w:spacing w:after="200"/>
      </w:pPr>
      <w:r w:rsidRPr="00F74B2D">
        <w:t>Distribution of delivery options updates to distributed network servers</w:t>
      </w:r>
    </w:p>
    <w:p w:rsidR="00D15EF7" w:rsidRPr="00F74B2D" w:rsidRDefault="00D15EF7" w:rsidP="00D15EF7">
      <w:pPr>
        <w:pStyle w:val="ListParagraph"/>
        <w:numPr>
          <w:ilvl w:val="1"/>
          <w:numId w:val="2"/>
        </w:numPr>
        <w:tabs>
          <w:tab w:val="left" w:pos="4230"/>
        </w:tabs>
        <w:spacing w:after="200"/>
      </w:pPr>
      <w:r w:rsidRPr="00F74B2D">
        <w:t>Confirmation of delivery options updates to distributed network servers</w:t>
      </w:r>
    </w:p>
    <w:p w:rsidR="00A634C6" w:rsidRPr="00F74B2D" w:rsidRDefault="00A634C6" w:rsidP="00013DE4">
      <w:pPr>
        <w:spacing w:before="100" w:beforeAutospacing="1" w:after="120"/>
        <w:rPr>
          <w:b/>
        </w:rPr>
      </w:pPr>
      <w:r w:rsidRPr="00F74B2D">
        <w:rPr>
          <w:b/>
        </w:rPr>
        <w:t xml:space="preserve">Two </w:t>
      </w:r>
      <w:r w:rsidR="00936BDD" w:rsidRPr="00F74B2D">
        <w:rPr>
          <w:b/>
        </w:rPr>
        <w:t xml:space="preserve">Approaches </w:t>
      </w:r>
      <w:proofErr w:type="gramStart"/>
      <w:r w:rsidR="00936BDD" w:rsidRPr="00F74B2D">
        <w:rPr>
          <w:b/>
        </w:rPr>
        <w:t>To</w:t>
      </w:r>
      <w:proofErr w:type="gramEnd"/>
      <w:r w:rsidR="00936BDD" w:rsidRPr="00F74B2D">
        <w:rPr>
          <w:b/>
        </w:rPr>
        <w:t xml:space="preserve"> Server Architecture</w:t>
      </w:r>
    </w:p>
    <w:p w:rsidR="00A634C6" w:rsidRPr="00F74B2D" w:rsidRDefault="00E87DDB" w:rsidP="00A634C6">
      <w:r w:rsidRPr="00F74B2D">
        <w:t>To accommodate these input/output pairs we identified two approaches to server archi</w:t>
      </w:r>
      <w:r w:rsidR="00A634C6" w:rsidRPr="00F74B2D">
        <w:t>tec</w:t>
      </w:r>
      <w:r w:rsidRPr="00F74B2D">
        <w:t>ture</w:t>
      </w:r>
      <w:r w:rsidR="00A634C6" w:rsidRPr="00F74B2D">
        <w:t>.</w:t>
      </w:r>
    </w:p>
    <w:p w:rsidR="00C4046E" w:rsidRPr="00F74B2D" w:rsidRDefault="00A634C6" w:rsidP="00A634C6">
      <w:pPr>
        <w:pStyle w:val="ListParagraph"/>
        <w:numPr>
          <w:ilvl w:val="0"/>
          <w:numId w:val="3"/>
        </w:numPr>
        <w:tabs>
          <w:tab w:val="left" w:pos="4230"/>
        </w:tabs>
        <w:spacing w:after="200"/>
      </w:pPr>
      <w:r w:rsidRPr="00F74B2D">
        <w:t xml:space="preserve">Each input/output pair is a separate web service with associated processing within the server. </w:t>
      </w:r>
    </w:p>
    <w:p w:rsidR="00C4046E" w:rsidRDefault="00A634C6" w:rsidP="00A634C6">
      <w:pPr>
        <w:pStyle w:val="ListParagraph"/>
        <w:numPr>
          <w:ilvl w:val="0"/>
          <w:numId w:val="3"/>
        </w:numPr>
        <w:tabs>
          <w:tab w:val="left" w:pos="4230"/>
        </w:tabs>
        <w:spacing w:after="200"/>
      </w:pPr>
      <w:r w:rsidRPr="00F74B2D">
        <w:t>A</w:t>
      </w:r>
      <w:r w:rsidR="00C4046E" w:rsidRPr="00F74B2D">
        <w:t xml:space="preserve"> single web service supports </w:t>
      </w:r>
      <w:r w:rsidRPr="00F74B2D">
        <w:t xml:space="preserve">the </w:t>
      </w:r>
      <w:r w:rsidR="00C4046E" w:rsidRPr="00F74B2D">
        <w:t>receipt and transmission</w:t>
      </w:r>
      <w:r w:rsidRPr="00F74B2D">
        <w:t xml:space="preserve"> </w:t>
      </w:r>
      <w:r w:rsidR="00C4046E" w:rsidRPr="00F74B2D">
        <w:t xml:space="preserve">of </w:t>
      </w:r>
      <w:r w:rsidRPr="00F74B2D">
        <w:t xml:space="preserve">XML documents </w:t>
      </w:r>
      <w:r w:rsidR="00C4046E" w:rsidRPr="00F74B2D">
        <w:t>representing these input/output pairs</w:t>
      </w:r>
      <w:r w:rsidRPr="00F74B2D">
        <w:t xml:space="preserve"> while a process management p</w:t>
      </w:r>
      <w:r w:rsidR="00C4046E" w:rsidRPr="00F74B2D">
        <w:t xml:space="preserve">rogram within the server </w:t>
      </w:r>
      <w:r w:rsidRPr="00F74B2D">
        <w:t xml:space="preserve">recognizes the nature of the document and coordinates the associated </w:t>
      </w:r>
      <w:r w:rsidR="00C4046E" w:rsidRPr="00F74B2D">
        <w:t>process</w:t>
      </w:r>
      <w:r w:rsidRPr="00F74B2D">
        <w:t>ing</w:t>
      </w:r>
      <w:r w:rsidR="00C4046E" w:rsidRPr="00F74B2D">
        <w:t xml:space="preserve">. </w:t>
      </w:r>
    </w:p>
    <w:p w:rsidR="00F74B2D" w:rsidRPr="00F74B2D" w:rsidRDefault="00F74B2D" w:rsidP="00013DE4">
      <w:pPr>
        <w:spacing w:before="100" w:beforeAutospacing="1" w:after="120"/>
        <w:rPr>
          <w:b/>
        </w:rPr>
      </w:pPr>
      <w:r w:rsidRPr="00F74B2D">
        <w:rPr>
          <w:b/>
        </w:rPr>
        <w:t xml:space="preserve">Reasons </w:t>
      </w:r>
      <w:proofErr w:type="gramStart"/>
      <w:r w:rsidR="00936BDD" w:rsidRPr="00F74B2D">
        <w:rPr>
          <w:b/>
        </w:rPr>
        <w:t>For</w:t>
      </w:r>
      <w:proofErr w:type="gramEnd"/>
      <w:r w:rsidR="00936BDD" w:rsidRPr="00F74B2D">
        <w:rPr>
          <w:b/>
        </w:rPr>
        <w:t xml:space="preserve"> Choosing</w:t>
      </w:r>
      <w:r w:rsidR="00013DE4">
        <w:rPr>
          <w:b/>
        </w:rPr>
        <w:t xml:space="preserve"> (B)</w:t>
      </w:r>
      <w:r w:rsidR="00936BDD" w:rsidRPr="00F74B2D">
        <w:rPr>
          <w:b/>
        </w:rPr>
        <w:t xml:space="preserve"> The </w:t>
      </w:r>
      <w:r w:rsidRPr="00F74B2D">
        <w:rPr>
          <w:b/>
        </w:rPr>
        <w:t xml:space="preserve">XML Document </w:t>
      </w:r>
      <w:r w:rsidR="00936BDD" w:rsidRPr="00F74B2D">
        <w:rPr>
          <w:b/>
        </w:rPr>
        <w:t>Approach</w:t>
      </w:r>
    </w:p>
    <w:p w:rsidR="00F74B2D" w:rsidRPr="00F74B2D" w:rsidRDefault="00F74B2D" w:rsidP="00F74B2D">
      <w:pPr>
        <w:ind w:left="360"/>
        <w:rPr>
          <w:u w:val="single"/>
        </w:rPr>
      </w:pPr>
      <w:r w:rsidRPr="00F74B2D">
        <w:rPr>
          <w:u w:val="single"/>
        </w:rPr>
        <w:t>Disadvantages of multiple WSDL interfaces</w:t>
      </w:r>
    </w:p>
    <w:p w:rsidR="003C1988" w:rsidRPr="00F10D78" w:rsidRDefault="00F10D78" w:rsidP="003C1988">
      <w:pPr>
        <w:pStyle w:val="ListParagraph"/>
        <w:numPr>
          <w:ilvl w:val="0"/>
          <w:numId w:val="7"/>
        </w:numPr>
        <w:ind w:left="1080"/>
      </w:pPr>
      <w:r w:rsidRPr="00F10D78">
        <w:t>Because of the way web services works, w</w:t>
      </w:r>
      <w:r w:rsidR="003C1988" w:rsidRPr="00F10D78">
        <w:t xml:space="preserve">hen a </w:t>
      </w:r>
      <w:proofErr w:type="spellStart"/>
      <w:r w:rsidR="003C1988" w:rsidRPr="00F10D78">
        <w:t>wsdl</w:t>
      </w:r>
      <w:proofErr w:type="spellEnd"/>
      <w:r w:rsidR="003C1988" w:rsidRPr="00F10D78">
        <w:t xml:space="preserve"> </w:t>
      </w:r>
      <w:r w:rsidRPr="00F10D78">
        <w:t xml:space="preserve">is </w:t>
      </w:r>
      <w:r w:rsidR="003C1988" w:rsidRPr="00F10D78">
        <w:t>change</w:t>
      </w:r>
      <w:r w:rsidRPr="00F10D78">
        <w:t>d</w:t>
      </w:r>
      <w:r w:rsidR="003C1988" w:rsidRPr="00F10D78">
        <w:t xml:space="preserve"> then </w:t>
      </w:r>
      <w:r w:rsidR="003C1988" w:rsidRPr="00F10D78">
        <w:rPr>
          <w:u w:val="single"/>
        </w:rPr>
        <w:t xml:space="preserve">all of its clients </w:t>
      </w:r>
      <w:r w:rsidR="003C1988" w:rsidRPr="00F10D78">
        <w:rPr>
          <w:u w:val="double"/>
        </w:rPr>
        <w:t>must</w:t>
      </w:r>
      <w:r w:rsidR="003C1988" w:rsidRPr="00F10D78">
        <w:rPr>
          <w:u w:val="single"/>
        </w:rPr>
        <w:t xml:space="preserve"> change at the same time</w:t>
      </w:r>
      <w:r w:rsidR="003C1988" w:rsidRPr="00F10D78">
        <w:t xml:space="preserve">. </w:t>
      </w:r>
      <w:r w:rsidRPr="00F10D78">
        <w:t xml:space="preserve"> C</w:t>
      </w:r>
      <w:r w:rsidR="003C1988" w:rsidRPr="00F10D78">
        <w:t xml:space="preserve">lients </w:t>
      </w:r>
      <w:r w:rsidRPr="00F10D78">
        <w:t xml:space="preserve">that have not changed </w:t>
      </w:r>
      <w:r w:rsidR="003C1988" w:rsidRPr="00F10D78">
        <w:t>w</w:t>
      </w:r>
      <w:r w:rsidRPr="00F10D78">
        <w:t>ill no</w:t>
      </w:r>
      <w:r w:rsidR="003C1988" w:rsidRPr="00F10D78">
        <w:t>t be able to connect</w:t>
      </w:r>
      <w:r w:rsidRPr="00F10D78">
        <w:t xml:space="preserve"> at all.</w:t>
      </w:r>
      <w:r w:rsidR="003C1988" w:rsidRPr="00F10D78">
        <w:rPr>
          <w:u w:val="single"/>
        </w:rPr>
        <w:t xml:space="preserve"> </w:t>
      </w:r>
      <w:r w:rsidRPr="00F10D78">
        <w:t>This approach is tightly coupled.</w:t>
      </w:r>
      <w:r w:rsidRPr="00F10D78">
        <w:rPr>
          <w:u w:val="single"/>
        </w:rPr>
        <w:t xml:space="preserve"> </w:t>
      </w:r>
    </w:p>
    <w:p w:rsidR="00F74B2D" w:rsidRDefault="00F74B2D" w:rsidP="00F74B2D">
      <w:pPr>
        <w:pStyle w:val="ListParagraph"/>
        <w:numPr>
          <w:ilvl w:val="0"/>
          <w:numId w:val="7"/>
        </w:numPr>
        <w:ind w:left="1080"/>
      </w:pPr>
      <w:r w:rsidRPr="00F74B2D">
        <w:t>Changes to input/output structure affect both the WSDL and the process programming</w:t>
      </w:r>
      <w:r>
        <w:t xml:space="preserve"> and is inherently more complicated than the only changing the process programming</w:t>
      </w:r>
    </w:p>
    <w:p w:rsidR="00F74B2D" w:rsidRPr="00F74B2D" w:rsidRDefault="00F74B2D" w:rsidP="00F74B2D">
      <w:pPr>
        <w:ind w:left="360"/>
        <w:rPr>
          <w:b/>
        </w:rPr>
      </w:pPr>
    </w:p>
    <w:p w:rsidR="007B5E2E" w:rsidRPr="00F74B2D" w:rsidRDefault="00E87DDB" w:rsidP="0050512E">
      <w:pPr>
        <w:keepNext/>
        <w:ind w:left="360"/>
        <w:rPr>
          <w:u w:val="single"/>
        </w:rPr>
      </w:pPr>
      <w:r w:rsidRPr="00F74B2D">
        <w:rPr>
          <w:u w:val="single"/>
        </w:rPr>
        <w:lastRenderedPageBreak/>
        <w:t xml:space="preserve">Advantages of using </w:t>
      </w:r>
      <w:r w:rsidR="00875C85" w:rsidRPr="00F74B2D">
        <w:rPr>
          <w:u w:val="single"/>
        </w:rPr>
        <w:t xml:space="preserve">XML Documents </w:t>
      </w:r>
      <w:r w:rsidRPr="00F74B2D">
        <w:rPr>
          <w:u w:val="single"/>
        </w:rPr>
        <w:t>as inputs/outputs</w:t>
      </w:r>
    </w:p>
    <w:p w:rsidR="00F74B2D" w:rsidRDefault="00F74B2D" w:rsidP="00F74B2D">
      <w:pPr>
        <w:pStyle w:val="ListParagraph"/>
        <w:numPr>
          <w:ilvl w:val="0"/>
          <w:numId w:val="6"/>
        </w:numPr>
        <w:ind w:left="1080"/>
      </w:pPr>
      <w:r w:rsidRPr="00F74B2D">
        <w:t xml:space="preserve">Changes to input/output </w:t>
      </w:r>
      <w:r>
        <w:t xml:space="preserve">document </w:t>
      </w:r>
      <w:r w:rsidRPr="00F74B2D">
        <w:t>structure affect only the process programming, not the WSDL</w:t>
      </w:r>
      <w:r w:rsidR="00F10D78">
        <w:t>.</w:t>
      </w:r>
    </w:p>
    <w:p w:rsidR="00F10D78" w:rsidRPr="00F10D78" w:rsidRDefault="00F10D78" w:rsidP="00F74B2D">
      <w:pPr>
        <w:pStyle w:val="ListParagraph"/>
        <w:numPr>
          <w:ilvl w:val="0"/>
          <w:numId w:val="6"/>
        </w:numPr>
        <w:ind w:left="1080"/>
      </w:pPr>
      <w:r w:rsidRPr="00F10D78">
        <w:t xml:space="preserve">Minor changes to the transaction structure may be able to be ignored.  This approach is loosely coupled.  </w:t>
      </w:r>
    </w:p>
    <w:p w:rsidR="00875C85" w:rsidRPr="00F74B2D" w:rsidRDefault="00F74B2D" w:rsidP="00F74B2D">
      <w:pPr>
        <w:pStyle w:val="ListParagraph"/>
        <w:numPr>
          <w:ilvl w:val="0"/>
          <w:numId w:val="6"/>
        </w:numPr>
        <w:ind w:left="1080"/>
      </w:pPr>
      <w:r>
        <w:t>XML documents p</w:t>
      </w:r>
      <w:r w:rsidR="00875C85" w:rsidRPr="00F74B2D">
        <w:t>rovide easily styled, human-readable inputs and outputs which are also machine-readable.</w:t>
      </w:r>
    </w:p>
    <w:p w:rsidR="00C4046E" w:rsidRPr="00F74B2D" w:rsidRDefault="00F74B2D" w:rsidP="00F74B2D">
      <w:pPr>
        <w:pStyle w:val="ListParagraph"/>
        <w:numPr>
          <w:ilvl w:val="0"/>
          <w:numId w:val="6"/>
        </w:numPr>
        <w:ind w:left="1080"/>
      </w:pPr>
      <w:r>
        <w:t>As XML documents t</w:t>
      </w:r>
      <w:r w:rsidR="00C4046E" w:rsidRPr="00F74B2D">
        <w:t>he inputs and outputs can be manipulated as files (for example archived or forwarded).</w:t>
      </w:r>
    </w:p>
    <w:p w:rsidR="00F74B2D" w:rsidRPr="00F74B2D" w:rsidRDefault="00F74B2D" w:rsidP="00F74B2D">
      <w:pPr>
        <w:pStyle w:val="ListParagraph"/>
        <w:numPr>
          <w:ilvl w:val="0"/>
          <w:numId w:val="6"/>
        </w:numPr>
        <w:ind w:left="1080"/>
      </w:pPr>
      <w:r w:rsidRPr="00F74B2D">
        <w:t>The one WSDL interface w</w:t>
      </w:r>
      <w:r>
        <w:t>ill</w:t>
      </w:r>
      <w:r w:rsidRPr="00F74B2D">
        <w:t xml:space="preserve"> be relatively simple</w:t>
      </w:r>
      <w:r>
        <w:t xml:space="preserve"> to maintain.</w:t>
      </w:r>
    </w:p>
    <w:p w:rsidR="00875C85" w:rsidRDefault="00F74B2D" w:rsidP="00F74B2D">
      <w:pPr>
        <w:pStyle w:val="ListParagraph"/>
        <w:numPr>
          <w:ilvl w:val="0"/>
          <w:numId w:val="6"/>
        </w:numPr>
        <w:ind w:left="1080"/>
      </w:pPr>
      <w:r>
        <w:t>XML schema easily s</w:t>
      </w:r>
      <w:r w:rsidR="00875C85" w:rsidRPr="00F74B2D">
        <w:t>upports hierarchical and well-defined data structures</w:t>
      </w:r>
    </w:p>
    <w:p w:rsidR="00A13EBB" w:rsidRPr="00A13EBB" w:rsidRDefault="00A13EBB" w:rsidP="00A13EBB">
      <w:pPr>
        <w:pStyle w:val="ListParagraph"/>
        <w:numPr>
          <w:ilvl w:val="0"/>
          <w:numId w:val="6"/>
        </w:numPr>
        <w:ind w:left="1080"/>
      </w:pPr>
      <w:r w:rsidRPr="00A13EBB">
        <w:t>Having a single web-service supporting various types of documents allows us to be fully data-agnostic</w:t>
      </w:r>
      <w:r>
        <w:t xml:space="preserve"> both for transactions targeting another institution</w:t>
      </w:r>
      <w:r w:rsidRPr="00A13EBB">
        <w:t xml:space="preserve"> </w:t>
      </w:r>
      <w:r>
        <w:t xml:space="preserve">and for those targeting the local CDS server. </w:t>
      </w:r>
    </w:p>
    <w:p w:rsidR="00333758" w:rsidRPr="00333758" w:rsidRDefault="00333758" w:rsidP="00333758">
      <w:pPr>
        <w:pStyle w:val="ListParagraph"/>
        <w:numPr>
          <w:ilvl w:val="0"/>
          <w:numId w:val="6"/>
        </w:numPr>
        <w:ind w:left="1080"/>
      </w:pPr>
      <w:r w:rsidRPr="00333758">
        <w:t>This approach is more in-line with the approach of PESC itself (</w:t>
      </w:r>
      <w:proofErr w:type="spellStart"/>
      <w:r w:rsidRPr="00333758">
        <w:t>ie</w:t>
      </w:r>
      <w:proofErr w:type="spellEnd"/>
      <w:r w:rsidRPr="00333758">
        <w:t xml:space="preserve"> XML transactions)</w:t>
      </w:r>
      <w:r w:rsidR="00A13EBB">
        <w:t>.</w:t>
      </w:r>
    </w:p>
    <w:p w:rsidR="00A13EBB" w:rsidRPr="00A13EBB" w:rsidRDefault="00333758" w:rsidP="00A13EBB">
      <w:pPr>
        <w:pStyle w:val="ListParagraph"/>
        <w:numPr>
          <w:ilvl w:val="0"/>
          <w:numId w:val="6"/>
        </w:numPr>
        <w:ind w:left="1080"/>
      </w:pPr>
      <w:r w:rsidRPr="00333758">
        <w:t>More tools are available for XML support</w:t>
      </w:r>
      <w:r w:rsidR="00A13EBB">
        <w:t>.</w:t>
      </w:r>
    </w:p>
    <w:sectPr w:rsidR="00A13EBB" w:rsidRPr="00A13EBB" w:rsidSect="00013D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66C" w:rsidRDefault="00DC366C" w:rsidP="00013DE4">
      <w:r>
        <w:separator/>
      </w:r>
    </w:p>
  </w:endnote>
  <w:endnote w:type="continuationSeparator" w:id="0">
    <w:p w:rsidR="00DC366C" w:rsidRDefault="00DC366C" w:rsidP="00013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DE4" w:rsidRDefault="00013D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DE4" w:rsidRDefault="00013DE4" w:rsidP="00013DE4">
    <w:pPr>
      <w:pBdr>
        <w:top w:val="single" w:sz="4" w:space="1" w:color="auto"/>
      </w:pBdr>
    </w:pPr>
    <w:fldSimple w:instr=" FILENAME   \* MERGEFORMAT ">
      <w:r>
        <w:rPr>
          <w:noProof/>
        </w:rPr>
        <w:t>Single Webservice Approach Rationale.docx</w:t>
      </w:r>
    </w:fldSimple>
    <w:r>
      <w:ptab w:relativeTo="margin" w:alignment="center" w:leader="none"/>
    </w:r>
    <w:r>
      <w:ptab w:relativeTo="margin" w:alignment="right" w:leader="none"/>
    </w:r>
    <w:fldSimple w:instr=" PAGE   \* MERGEFORMAT ">
      <w:r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DE4" w:rsidRDefault="00013D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66C" w:rsidRDefault="00DC366C" w:rsidP="00013DE4">
      <w:r>
        <w:separator/>
      </w:r>
    </w:p>
  </w:footnote>
  <w:footnote w:type="continuationSeparator" w:id="0">
    <w:p w:rsidR="00DC366C" w:rsidRDefault="00DC366C" w:rsidP="00013D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DE4" w:rsidRDefault="00013D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DE4" w:rsidRPr="00AC470E" w:rsidRDefault="00013DE4" w:rsidP="00013DE4">
    <w:pPr>
      <w:tabs>
        <w:tab w:val="left" w:pos="4230"/>
        <w:tab w:val="right" w:pos="9270"/>
      </w:tabs>
      <w:spacing w:after="200"/>
      <w:rPr>
        <w:rFonts w:cs="Arial"/>
        <w:b/>
        <w:color w:val="000000"/>
        <w:sz w:val="24"/>
        <w:szCs w:val="24"/>
      </w:rPr>
    </w:pPr>
    <w:r w:rsidRPr="00AC470E">
      <w:rPr>
        <w:rFonts w:cs="Arial"/>
        <w:b/>
        <w:color w:val="000000"/>
        <w:sz w:val="24"/>
        <w:szCs w:val="24"/>
      </w:rPr>
      <w:t>Common Data Services Task Force</w:t>
    </w:r>
    <w:r>
      <w:rPr>
        <w:rFonts w:cs="Arial"/>
        <w:b/>
        <w:color w:val="000000"/>
        <w:sz w:val="24"/>
        <w:szCs w:val="24"/>
      </w:rPr>
      <w:tab/>
    </w:r>
    <w:r>
      <w:rPr>
        <w:rFonts w:cs="Arial"/>
        <w:b/>
        <w:color w:val="000000"/>
        <w:sz w:val="24"/>
        <w:szCs w:val="24"/>
      </w:rPr>
      <w:tab/>
    </w:r>
    <w:r w:rsidRPr="00013DE4">
      <w:rPr>
        <w:rFonts w:cs="Arial"/>
        <w:b/>
        <w:color w:val="000000"/>
      </w:rPr>
      <w:t>April 11, 2012</w:t>
    </w:r>
  </w:p>
  <w:p w:rsidR="00013DE4" w:rsidRPr="00013DE4" w:rsidRDefault="00013DE4" w:rsidP="00013DE4">
    <w:pPr>
      <w:pBdr>
        <w:bottom w:val="single" w:sz="4" w:space="1" w:color="auto"/>
      </w:pBdr>
      <w:tabs>
        <w:tab w:val="left" w:pos="4230"/>
      </w:tabs>
      <w:spacing w:after="200"/>
      <w:rPr>
        <w:b/>
      </w:rPr>
    </w:pPr>
    <w:r w:rsidRPr="00AC470E">
      <w:rPr>
        <w:rFonts w:cs="Arial"/>
        <w:b/>
        <w:color w:val="000000"/>
      </w:rPr>
      <w:t xml:space="preserve">Approach Rationale: XML Document Exchange Using A Single Web Service </w:t>
    </w:r>
    <w:proofErr w:type="spellStart"/>
    <w:r w:rsidRPr="00AC470E">
      <w:rPr>
        <w:rFonts w:cs="Arial"/>
        <w:b/>
        <w:color w:val="000000"/>
      </w:rPr>
      <w:t>vs</w:t>
    </w:r>
    <w:proofErr w:type="spellEnd"/>
    <w:r w:rsidRPr="00AC470E">
      <w:rPr>
        <w:rFonts w:cs="Arial"/>
        <w:b/>
        <w:color w:val="000000"/>
      </w:rPr>
      <w:t xml:space="preserve"> Multiple Web Services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DE4" w:rsidRDefault="00013D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A2F8F"/>
    <w:multiLevelType w:val="hybridMultilevel"/>
    <w:tmpl w:val="7450C6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272DC"/>
    <w:multiLevelType w:val="hybridMultilevel"/>
    <w:tmpl w:val="44EA17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5513D"/>
    <w:multiLevelType w:val="hybridMultilevel"/>
    <w:tmpl w:val="8A16F6A4"/>
    <w:lvl w:ilvl="0" w:tplc="1E46CCF4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714C7A"/>
    <w:multiLevelType w:val="multilevel"/>
    <w:tmpl w:val="9334C8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FEF20F7"/>
    <w:multiLevelType w:val="hybridMultilevel"/>
    <w:tmpl w:val="B05098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B1BDB"/>
    <w:multiLevelType w:val="hybridMultilevel"/>
    <w:tmpl w:val="B20C2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8569B3"/>
    <w:multiLevelType w:val="hybridMultilevel"/>
    <w:tmpl w:val="793E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254A"/>
    <w:rsid w:val="00013DE4"/>
    <w:rsid w:val="00055C57"/>
    <w:rsid w:val="00145EFF"/>
    <w:rsid w:val="002E58B9"/>
    <w:rsid w:val="003074F1"/>
    <w:rsid w:val="00333758"/>
    <w:rsid w:val="003C1988"/>
    <w:rsid w:val="003C5326"/>
    <w:rsid w:val="00412731"/>
    <w:rsid w:val="0050512E"/>
    <w:rsid w:val="00546EAC"/>
    <w:rsid w:val="005E5224"/>
    <w:rsid w:val="005F7BD1"/>
    <w:rsid w:val="00673A60"/>
    <w:rsid w:val="00700C5E"/>
    <w:rsid w:val="007B5E2E"/>
    <w:rsid w:val="00842C48"/>
    <w:rsid w:val="00875C85"/>
    <w:rsid w:val="008F6735"/>
    <w:rsid w:val="00936BDD"/>
    <w:rsid w:val="0094346F"/>
    <w:rsid w:val="009F254A"/>
    <w:rsid w:val="00A13EBB"/>
    <w:rsid w:val="00A53337"/>
    <w:rsid w:val="00A5468A"/>
    <w:rsid w:val="00A634C6"/>
    <w:rsid w:val="00AC1BC0"/>
    <w:rsid w:val="00AC470E"/>
    <w:rsid w:val="00C4046E"/>
    <w:rsid w:val="00C57C55"/>
    <w:rsid w:val="00CA4E9E"/>
    <w:rsid w:val="00D15EF7"/>
    <w:rsid w:val="00D37EFE"/>
    <w:rsid w:val="00D536BB"/>
    <w:rsid w:val="00D65438"/>
    <w:rsid w:val="00DC366C"/>
    <w:rsid w:val="00DF02D4"/>
    <w:rsid w:val="00E87DDB"/>
    <w:rsid w:val="00F10D78"/>
    <w:rsid w:val="00F74B2D"/>
    <w:rsid w:val="00F95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3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3DE4"/>
  </w:style>
  <w:style w:type="paragraph" w:styleId="Footer">
    <w:name w:val="footer"/>
    <w:basedOn w:val="Normal"/>
    <w:link w:val="FooterChar"/>
    <w:uiPriority w:val="99"/>
    <w:unhideWhenUsed/>
    <w:rsid w:val="00013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DE4"/>
  </w:style>
  <w:style w:type="paragraph" w:styleId="BalloonText">
    <w:name w:val="Balloon Text"/>
    <w:basedOn w:val="Normal"/>
    <w:link w:val="BalloonTextChar"/>
    <w:uiPriority w:val="99"/>
    <w:semiHidden/>
    <w:unhideWhenUsed/>
    <w:rsid w:val="00013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6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43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8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5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88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16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14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27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08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43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64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504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104751">
                                                                          <w:marLeft w:val="100"/>
                                                                          <w:marRight w:val="351"/>
                                                                          <w:marTop w:val="38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186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58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92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1104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884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3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4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3878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66808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0417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single" w:sz="4" w:space="5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0118559">
                                                                                                                  <w:marLeft w:val="551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2302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188"/>
                                                                                                                      <w:marTop w:val="63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59805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0082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15814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18913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21975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31048878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626524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342631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924244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61226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771948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75782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6EEC2B-F576-4509-B59B-34A6B5CCC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6</cp:revision>
  <dcterms:created xsi:type="dcterms:W3CDTF">2012-04-09T17:30:00Z</dcterms:created>
  <dcterms:modified xsi:type="dcterms:W3CDTF">2012-04-11T18:31:00Z</dcterms:modified>
</cp:coreProperties>
</file>