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057AF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4137C26D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05C1DD1D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9770940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0C829ECD">
      <w:pPr>
        <w:pStyle w:val="4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57887681">
      <w:pPr>
        <w:pStyle w:val="4"/>
        <w:jc w:val="center"/>
        <w:rPr>
          <w:b/>
          <w:caps/>
          <w:szCs w:val="28"/>
          <w:lang w:eastAsia="ru-RU" w:bidi="ar-SA"/>
        </w:rPr>
      </w:pPr>
    </w:p>
    <w:p w14:paraId="374FACB9">
      <w:pPr>
        <w:pStyle w:val="4"/>
        <w:jc w:val="center"/>
        <w:rPr>
          <w:szCs w:val="28"/>
          <w:lang w:eastAsia="ru-RU" w:bidi="ar-SA"/>
        </w:rPr>
      </w:pPr>
    </w:p>
    <w:p w14:paraId="4BDB3750">
      <w:pPr>
        <w:pStyle w:val="4"/>
        <w:jc w:val="center"/>
        <w:rPr>
          <w:szCs w:val="28"/>
          <w:lang w:eastAsia="ru-RU" w:bidi="ar-SA"/>
        </w:rPr>
      </w:pPr>
    </w:p>
    <w:p w14:paraId="24D3DEA8">
      <w:pPr>
        <w:pStyle w:val="4"/>
        <w:jc w:val="center"/>
        <w:rPr>
          <w:szCs w:val="28"/>
          <w:lang w:eastAsia="ru-RU" w:bidi="ar-SA"/>
        </w:rPr>
      </w:pPr>
    </w:p>
    <w:p w14:paraId="5FAC379E">
      <w:pPr>
        <w:pStyle w:val="4"/>
        <w:jc w:val="center"/>
        <w:rPr>
          <w:szCs w:val="28"/>
          <w:lang w:eastAsia="ru-RU" w:bidi="ar-SA"/>
        </w:rPr>
      </w:pPr>
    </w:p>
    <w:p w14:paraId="47B657DF">
      <w:pPr>
        <w:pStyle w:val="4"/>
        <w:jc w:val="center"/>
        <w:rPr>
          <w:szCs w:val="28"/>
          <w:lang w:eastAsia="ru-RU" w:bidi="ar-SA"/>
        </w:rPr>
      </w:pPr>
    </w:p>
    <w:p w14:paraId="32D4DBA6">
      <w:pPr>
        <w:pStyle w:val="4"/>
        <w:jc w:val="center"/>
        <w:rPr>
          <w:szCs w:val="28"/>
          <w:lang w:eastAsia="ru-RU" w:bidi="ar-SA"/>
        </w:rPr>
      </w:pPr>
    </w:p>
    <w:p w14:paraId="39812F41">
      <w:pPr>
        <w:pStyle w:val="17"/>
        <w:spacing w:line="360" w:lineRule="auto"/>
        <w:ind w:firstLine="737"/>
        <w:jc w:val="center"/>
      </w:pPr>
      <w:r>
        <w:rPr>
          <w:rStyle w:val="18"/>
          <w:bCs/>
          <w:caps/>
          <w:szCs w:val="28"/>
        </w:rPr>
        <w:t>отчет</w:t>
      </w:r>
    </w:p>
    <w:p w14:paraId="286C2CC9">
      <w:pPr>
        <w:pStyle w:val="4"/>
        <w:jc w:val="center"/>
        <w:rPr>
          <w:rFonts w:hint="default"/>
          <w:color w:val="auto"/>
          <w:lang w:val="en-US"/>
        </w:rPr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auto"/>
          <w:szCs w:val="28"/>
          <w:lang w:eastAsia="ru-RU" w:bidi="ar-SA"/>
        </w:rPr>
        <w:t>№</w:t>
      </w:r>
      <w:r>
        <w:rPr>
          <w:rFonts w:hint="default"/>
          <w:b/>
          <w:color w:val="auto"/>
          <w:szCs w:val="28"/>
          <w:lang w:val="en-US" w:eastAsia="ru-RU" w:bidi="ar-SA"/>
        </w:rPr>
        <w:t>4</w:t>
      </w:r>
    </w:p>
    <w:p w14:paraId="292D860C">
      <w:pPr>
        <w:pStyle w:val="4"/>
        <w:jc w:val="center"/>
        <w:rPr>
          <w:rFonts w:hint="default"/>
          <w:lang w:val="en-US"/>
        </w:rPr>
      </w:pPr>
      <w:r>
        <w:rPr>
          <w:b/>
          <w:szCs w:val="28"/>
          <w:lang w:eastAsia="ru-RU" w:bidi="ar-SA"/>
        </w:rPr>
        <w:t>по дисциплине</w:t>
      </w:r>
      <w:r>
        <w:rPr>
          <w:rFonts w:hint="default"/>
          <w:b/>
          <w:szCs w:val="28"/>
          <w:lang w:val="en-US" w:eastAsia="ru-RU" w:bidi="ar-SA"/>
        </w:rPr>
        <w:t xml:space="preserve"> </w:t>
      </w:r>
      <w:r>
        <w:rPr>
          <w:rFonts w:hint="default"/>
          <w:b/>
          <w:szCs w:val="28"/>
          <w:lang w:val="ru-RU" w:eastAsia="ru-RU" w:bidi="ar-SA"/>
        </w:rPr>
        <w:t>Построение</w:t>
      </w:r>
      <w:r>
        <w:rPr>
          <w:rFonts w:hint="default"/>
          <w:b/>
          <w:szCs w:val="28"/>
          <w:lang w:val="en-US" w:eastAsia="ru-RU" w:bidi="ar-SA"/>
        </w:rPr>
        <w:t xml:space="preserve"> и анализ алгоритмов</w:t>
      </w:r>
    </w:p>
    <w:p w14:paraId="21C3699E">
      <w:pPr>
        <w:pStyle w:val="4"/>
        <w:jc w:val="center"/>
        <w:rPr>
          <w:szCs w:val="28"/>
          <w:lang w:eastAsia="ru-RU" w:bidi="ar-SA"/>
        </w:rPr>
      </w:pPr>
    </w:p>
    <w:p w14:paraId="11911FBE">
      <w:pPr>
        <w:pStyle w:val="4"/>
        <w:jc w:val="center"/>
        <w:rPr>
          <w:szCs w:val="28"/>
          <w:lang w:eastAsia="ru-RU" w:bidi="ar-SA"/>
        </w:rPr>
      </w:pPr>
    </w:p>
    <w:p w14:paraId="721D162F">
      <w:pPr>
        <w:pStyle w:val="4"/>
        <w:jc w:val="center"/>
        <w:rPr>
          <w:szCs w:val="28"/>
          <w:lang w:eastAsia="ru-RU" w:bidi="ar-SA"/>
        </w:rPr>
      </w:pPr>
    </w:p>
    <w:p w14:paraId="37C50D40">
      <w:pPr>
        <w:pStyle w:val="4"/>
        <w:jc w:val="center"/>
        <w:rPr>
          <w:szCs w:val="28"/>
          <w:lang w:eastAsia="ru-RU" w:bidi="ar-SA"/>
        </w:rPr>
      </w:pPr>
    </w:p>
    <w:p w14:paraId="39F53D05">
      <w:pPr>
        <w:pStyle w:val="4"/>
        <w:jc w:val="center"/>
        <w:rPr>
          <w:szCs w:val="28"/>
          <w:lang w:eastAsia="ru-RU" w:bidi="ar-SA"/>
        </w:rPr>
      </w:pPr>
    </w:p>
    <w:p w14:paraId="26A1D478">
      <w:pPr>
        <w:pStyle w:val="4"/>
        <w:jc w:val="center"/>
        <w:rPr>
          <w:szCs w:val="28"/>
          <w:lang w:eastAsia="ru-RU" w:bidi="ar-SA"/>
        </w:rPr>
      </w:pPr>
    </w:p>
    <w:tbl>
      <w:tblPr>
        <w:tblStyle w:val="8"/>
        <w:tblW w:w="10028" w:type="dxa"/>
        <w:tblInd w:w="-10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47"/>
        <w:gridCol w:w="2609"/>
        <w:gridCol w:w="3072"/>
      </w:tblGrid>
      <w:tr w14:paraId="27FE06F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434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286FF2">
            <w:pPr>
              <w:pStyle w:val="4"/>
              <w:rPr>
                <w:rFonts w:hint="default"/>
                <w:szCs w:val="28"/>
                <w:lang w:val="ru-RU"/>
              </w:rPr>
            </w:pPr>
            <w:r>
              <w:rPr>
                <w:szCs w:val="28"/>
              </w:rPr>
              <w:t>Студен</w:t>
            </w:r>
            <w:r>
              <w:rPr>
                <w:szCs w:val="28"/>
                <w:lang w:val="ru-RU"/>
              </w:rPr>
              <w:t>тка</w:t>
            </w:r>
            <w:r>
              <w:rPr>
                <w:szCs w:val="28"/>
              </w:rPr>
              <w:t xml:space="preserve"> гр. </w:t>
            </w:r>
            <w:r>
              <w:rPr>
                <w:rFonts w:hint="default"/>
                <w:szCs w:val="28"/>
                <w:lang w:val="ru-RU"/>
              </w:rPr>
              <w:t>4343</w:t>
            </w:r>
          </w:p>
        </w:tc>
        <w:tc>
          <w:tcPr>
            <w:tcW w:w="2609" w:type="dxa"/>
            <w:tcBorders>
              <w:bottom w:val="single" w:color="000000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A3133D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3072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A446FB">
            <w:pPr>
              <w:pStyle w:val="4"/>
              <w:jc w:val="center"/>
              <w:rPr>
                <w:rFonts w:hint="default"/>
                <w:color w:val="auto"/>
                <w:szCs w:val="28"/>
                <w:lang w:val="ru-RU"/>
              </w:rPr>
            </w:pPr>
            <w:r>
              <w:rPr>
                <w:rFonts w:hint="default"/>
                <w:color w:val="auto"/>
                <w:szCs w:val="28"/>
                <w:lang w:val="ru-RU"/>
              </w:rPr>
              <w:t>Резяпова А.Р.</w:t>
            </w:r>
          </w:p>
        </w:tc>
      </w:tr>
      <w:tr w14:paraId="5D14C9C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434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820C93">
            <w:pPr>
              <w:pStyle w:val="4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color="000000" w:sz="4" w:space="0"/>
              <w:bottom w:val="single" w:color="000000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A30678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3072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ACC1B59">
            <w:pPr>
              <w:pStyle w:val="4"/>
              <w:jc w:val="center"/>
              <w:rPr>
                <w:rFonts w:hint="default"/>
                <w:color w:val="auto"/>
                <w:szCs w:val="28"/>
                <w:lang w:val="ru-RU"/>
              </w:rPr>
            </w:pPr>
            <w:r>
              <w:rPr>
                <w:rFonts w:hint="default"/>
                <w:color w:val="auto"/>
                <w:szCs w:val="28"/>
                <w:lang w:val="ru-RU"/>
              </w:rPr>
              <w:t>Жангиров Т.Р.</w:t>
            </w:r>
          </w:p>
        </w:tc>
      </w:tr>
    </w:tbl>
    <w:p w14:paraId="4E4E21CF">
      <w:pPr>
        <w:pStyle w:val="4"/>
        <w:jc w:val="center"/>
        <w:rPr>
          <w:bCs/>
          <w:szCs w:val="28"/>
          <w:lang w:eastAsia="ru-RU" w:bidi="ar-SA"/>
        </w:rPr>
      </w:pPr>
    </w:p>
    <w:p w14:paraId="274B5991">
      <w:pPr>
        <w:pStyle w:val="4"/>
        <w:jc w:val="center"/>
        <w:rPr>
          <w:bCs/>
          <w:szCs w:val="28"/>
          <w:lang w:eastAsia="ru-RU" w:bidi="ar-SA"/>
        </w:rPr>
      </w:pPr>
    </w:p>
    <w:p w14:paraId="05225987">
      <w:pPr>
        <w:pStyle w:val="4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1359D544">
      <w:pPr>
        <w:pStyle w:val="4"/>
        <w:jc w:val="center"/>
        <w:rPr>
          <w:rFonts w:hint="default"/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rFonts w:hint="default"/>
          <w:bCs/>
          <w:szCs w:val="28"/>
          <w:lang w:val="en-US" w:eastAsia="ru-RU" w:bidi="ar-SA"/>
        </w:rPr>
        <w:t>6</w:t>
      </w:r>
    </w:p>
    <w:p w14:paraId="09316D6D">
      <w:pPr>
        <w:pStyle w:val="4"/>
        <w:jc w:val="center"/>
        <w:rPr>
          <w:rFonts w:hint="default"/>
          <w:bCs/>
          <w:szCs w:val="28"/>
          <w:lang w:val="en-US" w:eastAsia="ru-RU" w:bidi="ar-SA"/>
        </w:rPr>
      </w:pPr>
    </w:p>
    <w:p w14:paraId="49512311">
      <w:pPr>
        <w:pStyle w:val="2"/>
        <w:jc w:val="both"/>
        <w:rPr>
          <w:rFonts w:ascii="Liberation Sans" w:hAnsi="Liberation Sans" w:eastAsia="Liberation Sans" w:cs="Liberation Sans"/>
          <w:i w:val="0"/>
          <w:iCs w:val="0"/>
          <w:color w:val="1A1A1A"/>
          <w:sz w:val="24"/>
          <w:szCs w:val="24"/>
          <w:u w:val="none"/>
        </w:rPr>
      </w:pPr>
      <w:r>
        <w:t>Задание</w:t>
      </w:r>
    </w:p>
    <w:p w14:paraId="09067D11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Поиск всех вхождений шаблона в текст</w:t>
      </w:r>
    </w:p>
    <w:p w14:paraId="75DEC4D8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Реализуйте алгоритм КМП и с его помощью для заданных шаблона P (∣P∣≤25000∣P∣≤25000) и текста T (∣T∣≤5000000∣T∣≤5000000) найдите все вхождения PP в TT.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br w:type="textWrapping"/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Вход: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br w:type="textWrapping"/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- Первая строка — P  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br w:type="textWrapping"/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- Вторая строка — T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br w:type="textWrapping"/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Выход: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br w:type="textWrapping"/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индексы начал вхождений P   в  T, разделённые запятой; если P не входит в T, то вывести -1.</w:t>
      </w:r>
    </w:p>
    <w:p w14:paraId="19B3F828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Тестовые данные</w:t>
      </w:r>
    </w:p>
    <w:p w14:paraId="71617B78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Входные данные</w:t>
      </w:r>
    </w:p>
    <w:p w14:paraId="640547D2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 xml:space="preserve">ab abab </w:t>
      </w:r>
    </w:p>
    <w:p w14:paraId="49F15275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Выходные данные</w:t>
      </w:r>
    </w:p>
    <w:p w14:paraId="6769B83B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0,2</w:t>
      </w:r>
    </w:p>
    <w:p w14:paraId="15BBEA3B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ru-RU" w:eastAsia="zh-CN" w:bidi="hi-IN"/>
        </w:rPr>
      </w:pPr>
    </w:p>
    <w:p w14:paraId="6AE88D76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Проверка, является ли одна строка циклическим сдвигом другой</w:t>
      </w:r>
    </w:p>
    <w:p w14:paraId="704D69E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Заданы две строки A (∣A∣≤5000000∣A∣≤5000000) и B (∣B∣≤5000000∣B∣≤5000000).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br w:type="textWrapping"/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Определить, является ли А циклическим сдвигом В (это значит, что А и В имеют одинаковую длину и А состоит из суффикса В, склеенного с префиксом В). Например, defabc является циклическим сдвигом abcdef.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br w:type="textWrapping"/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Вход: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br w:type="textWrapping"/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- Первая строка — A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br w:type="textWrapping"/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- Вторая строка — B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br w:type="textWrapping"/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Выход:</w:t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br w:type="textWrapping"/>
      </w: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  <w:t>Если A является циклическим сдвигом B, то индекс начала строки B в A; иначе вывести -1. Если возможно несколько сдвигов, вывести первый индекс.</w:t>
      </w:r>
    </w:p>
    <w:p w14:paraId="0DAAAC87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Тестовые данные</w:t>
      </w:r>
    </w:p>
    <w:p w14:paraId="0E70071A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Входные данные</w:t>
      </w:r>
    </w:p>
    <w:p w14:paraId="50F1CBBA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 xml:space="preserve">defabc abcdef </w:t>
      </w:r>
    </w:p>
    <w:p w14:paraId="61E1F481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Выходные данные</w:t>
      </w:r>
    </w:p>
    <w:p w14:paraId="05447601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zh-CN" w:bidi="hi-IN"/>
        </w:rPr>
        <w:t>3</w:t>
      </w:r>
    </w:p>
    <w:p w14:paraId="237E4D51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</w:p>
    <w:p w14:paraId="4E2EF86B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kern w:val="3"/>
          <w:sz w:val="28"/>
          <w:szCs w:val="28"/>
          <w:lang w:val="en-US" w:eastAsia="ru-RU" w:bidi="hi-IN"/>
        </w:rPr>
        <w:br w:type="page"/>
      </w:r>
    </w:p>
    <w:p w14:paraId="32EE0644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line="240" w:lineRule="auto"/>
        <w:jc w:val="both"/>
        <w:rPr>
          <w:rFonts w:hint="default" w:ascii="Liberation Sans"/>
          <w:lang w:val="ru-RU"/>
        </w:rPr>
      </w:pPr>
      <w:r>
        <w:rPr>
          <w:rFonts w:ascii="Liberation Sans"/>
          <w:lang w:val="ru-RU"/>
        </w:rPr>
        <w:t>Описание</w:t>
      </w:r>
      <w:r>
        <w:rPr>
          <w:rFonts w:hint="default" w:ascii="Liberation Sans"/>
          <w:lang w:val="ru-RU"/>
        </w:rPr>
        <w:t xml:space="preserve"> алгоритма</w:t>
      </w:r>
    </w:p>
    <w:p w14:paraId="5828129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bidi w:val="0"/>
        <w:adjustRightInd/>
        <w:snapToGrid/>
        <w:spacing w:before="384" w:beforeAutospacing="0" w:after="192" w:afterAutospacing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/>
          <w:bCs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kern w:val="3"/>
          <w:sz w:val="28"/>
          <w:szCs w:val="28"/>
          <w:lang w:val="ru-RU" w:eastAsia="zh-CN" w:bidi="hi-IN"/>
        </w:rPr>
        <w:t>Алгоритм Кнута-Морриса-Пратта (КМП)</w:t>
      </w:r>
    </w:p>
    <w:p w14:paraId="2080319D">
      <w:pPr>
        <w:jc w:val="both"/>
        <w:rPr>
          <w:rFonts w:hint="default"/>
          <w:lang w:val="ru-RU" w:eastAsia="zh-CN"/>
        </w:rPr>
      </w:pPr>
    </w:p>
    <w:p w14:paraId="45AFCF5B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/>
          <w:bCs/>
          <w:i/>
          <w:iCs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kern w:val="3"/>
          <w:sz w:val="28"/>
          <w:szCs w:val="28"/>
          <w:lang w:val="en-US" w:eastAsia="ru-RU" w:bidi="hi-IN"/>
        </w:rPr>
        <w:t>Основная идея:</w:t>
      </w:r>
    </w:p>
    <w:p w14:paraId="30646EC5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КМП позволяет найти все вхождения строки-образца P в строку-текст T за линейное время O(|P| + |T|). В отличие от наивного алгоритма, КМП не откатывает указатель по тексту назад при несовпадении, а использует заранее вычисленную информацию об образце — префикс-функцию.</w:t>
      </w:r>
    </w:p>
    <w:p w14:paraId="25DC15C3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Префикс-функция:</w:t>
      </w:r>
    </w:p>
    <w:p w14:paraId="663FECA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Для строки P длины m префикс-функция π[i] (0 ≤ i &lt; m) — это длина наибольшего собственного префикса строки P[0..i], который также является её суффиксом.</w:t>
      </w:r>
    </w:p>
    <w:p w14:paraId="61D07CB3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u w:val="single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u w:val="single"/>
          <w:lang w:val="en-US" w:eastAsia="ru-RU" w:bidi="hi-IN"/>
        </w:rPr>
        <w:t>Вычисление префикс-функции за O(m):</w:t>
      </w:r>
    </w:p>
    <w:p w14:paraId="52452F86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Создаём массив π длиной m, где m — длина строки P.</w:t>
      </w:r>
    </w:p>
    <w:p w14:paraId="34B5D70E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Устанавливаем π[0] = 0 (для первого символа всегда 0).</w:t>
      </w:r>
    </w:p>
    <w:p w14:paraId="65B7F4CC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Для каждого индекса i от 1 до m-1 выполняем следующие шаги:</w:t>
      </w:r>
    </w:p>
    <w:p w14:paraId="173BB553">
      <w:pPr>
        <w:pStyle w:val="1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Запоминаем значение j = π[i-1] (это длина предыдущего найденного префикса-суффикса).</w:t>
      </w:r>
    </w:p>
    <w:p w14:paraId="12EA8425">
      <w:pPr>
        <w:pStyle w:val="1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 xml:space="preserve">Пока j &gt; 0 и текущий символ P[i] не равен символу P[j] (то есть не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можем продолжить текущий префикс), выполняем откат: присваиваем j = π[j-1]. Это позволяет найти меньший префикс, который можно попробовать продолжить.</w:t>
      </w:r>
    </w:p>
    <w:p w14:paraId="1ED3AEEA">
      <w:pPr>
        <w:pStyle w:val="1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После выхода из цикла проверяем: если P[i] равен P[j], то увеличиваем j на 1 (продлеваем найденный префикс).</w:t>
      </w:r>
    </w:p>
    <w:p w14:paraId="6E468B96">
      <w:pPr>
        <w:pStyle w:val="1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Записываем π[i] = j.</w:t>
      </w:r>
    </w:p>
    <w:p w14:paraId="7B370CBE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</w:p>
    <w:p w14:paraId="45D8C629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/>
          <w:iCs/>
          <w:kern w:val="3"/>
          <w:sz w:val="28"/>
          <w:szCs w:val="28"/>
          <w:lang w:val="en-US" w:eastAsia="ru-RU" w:bidi="hi-IN"/>
        </w:rPr>
      </w:pPr>
    </w:p>
    <w:p w14:paraId="30D39C15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/>
          <w:iCs/>
          <w:kern w:val="3"/>
          <w:sz w:val="28"/>
          <w:szCs w:val="28"/>
          <w:lang w:val="en-US" w:eastAsia="ru-RU" w:bidi="hi-IN"/>
        </w:rPr>
      </w:pPr>
    </w:p>
    <w:p w14:paraId="3508350C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/>
          <w:iCs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/>
          <w:iCs/>
          <w:kern w:val="3"/>
          <w:sz w:val="28"/>
          <w:szCs w:val="28"/>
          <w:lang w:val="en-US" w:eastAsia="ru-RU" w:bidi="hi-IN"/>
        </w:rPr>
        <w:t>Поиск вхождений:</w:t>
      </w:r>
    </w:p>
    <w:p w14:paraId="7473146E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Используя префикс-функцию, проходим по тексту T один раз, поддерживая текущую позицию j в образце. При несовпадении откатываем j через π[j-1] без отката i.</w:t>
      </w:r>
    </w:p>
    <w:p w14:paraId="7870A7CC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leftChars="0" w:firstLine="0" w:firstLineChars="0"/>
        <w:jc w:val="both"/>
        <w:textAlignment w:val="baseline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</w:p>
    <w:p w14:paraId="0A39FEB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bidi w:val="0"/>
        <w:adjustRightInd/>
        <w:snapToGrid/>
        <w:spacing w:before="384" w:beforeAutospacing="0" w:after="192" w:afterAutospacing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/>
          <w:bCs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kern w:val="3"/>
          <w:sz w:val="28"/>
          <w:szCs w:val="28"/>
          <w:lang w:val="en-US" w:eastAsia="ru-RU" w:bidi="hi-IN"/>
        </w:rPr>
        <w:t>Задача 1. Поиск всех вхождений шаблона в текст.</w:t>
      </w:r>
    </w:p>
    <w:p w14:paraId="5D5D26E0">
      <w:pPr>
        <w:pStyle w:val="1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Алгоритм:</w:t>
      </w:r>
    </w:p>
    <w:p w14:paraId="4AD88867">
      <w:pPr>
        <w:pStyle w:val="14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Вычислить префикс-функцию для шаблона P.</w:t>
      </w:r>
    </w:p>
    <w:p w14:paraId="5D7E20CC">
      <w:pPr>
        <w:pStyle w:val="14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Инициализировать j = 0 (текущая позиция в образце).</w:t>
      </w:r>
    </w:p>
    <w:p w14:paraId="1F04E650">
      <w:pPr>
        <w:pStyle w:val="14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Для каждого символа T[i] (i от 0 до |T|-1):</w:t>
      </w:r>
    </w:p>
    <w:p w14:paraId="5FD4BC50">
      <w:pPr>
        <w:pStyle w:val="1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Пока j &gt; 0 и T[i] ≠ P[j]: j = π[j-1]</w:t>
      </w:r>
    </w:p>
    <w:p w14:paraId="0A0F1493">
      <w:pPr>
        <w:pStyle w:val="1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Если T[i] = P[j]: j = j + 1</w:t>
      </w:r>
    </w:p>
    <w:p w14:paraId="2B7251B2">
      <w:pPr>
        <w:pStyle w:val="1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Если j = |P|: найдено вхождение на позиции i - |P| + 1; затем j = π[j-1] для продолжения поиска</w:t>
      </w:r>
    </w:p>
    <w:p w14:paraId="6C66ACA9">
      <w:pPr>
        <w:pStyle w:val="14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 xml:space="preserve">Если вхождения найдены, вывести их через запятую. Иначе вывести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-1.</w:t>
      </w:r>
    </w:p>
    <w:p w14:paraId="1513B31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bidi w:val="0"/>
        <w:adjustRightInd/>
        <w:snapToGrid/>
        <w:spacing w:before="384" w:beforeAutospacing="0" w:after="192" w:afterAutospacing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/>
          <w:bCs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kern w:val="3"/>
          <w:sz w:val="28"/>
          <w:szCs w:val="28"/>
          <w:lang w:val="en-US" w:eastAsia="ru-RU" w:bidi="hi-IN"/>
        </w:rPr>
        <w:t>Задача 2. Проверка циклического сдвига.</w:t>
      </w:r>
    </w:p>
    <w:p w14:paraId="49CFA459">
      <w:pPr>
        <w:pStyle w:val="1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Алгоритм:</w:t>
      </w:r>
    </w:p>
    <w:p w14:paraId="414DD20C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Если |A| ≠ |B| → вернуть -1.</w:t>
      </w:r>
    </w:p>
    <w:p w14:paraId="5486F998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Если |A| = 0 → вернуть 0.</w:t>
      </w:r>
    </w:p>
    <w:p w14:paraId="60A534A7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Построить строку AA = A + A.</w:t>
      </w:r>
    </w:p>
    <w:p w14:paraId="041E5447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С помощью КМП найти первое вхождение B в AA.</w:t>
      </w:r>
    </w:p>
    <w:p w14:paraId="1DEE1D63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Если позиция &lt; |A|, вернуть её. Иначе вернуть -1.</w:t>
      </w:r>
    </w:p>
    <w:p w14:paraId="6A241DA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</w:p>
    <w:p w14:paraId="6F719D6C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/>
          <w:bCs/>
          <w:i/>
          <w:iCs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kern w:val="3"/>
          <w:sz w:val="28"/>
          <w:szCs w:val="28"/>
          <w:lang w:val="en-US" w:eastAsia="ru-RU" w:bidi="hi-IN"/>
        </w:rPr>
        <w:t>Оценка сложности для обеих задач:</w:t>
      </w:r>
    </w:p>
    <w:p w14:paraId="05B4EB9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Временная сложность: O(|P| + |T|) для задачи 1, O(|A| + |B|) для задачи 2.</w:t>
      </w:r>
    </w:p>
    <w:p w14:paraId="224A657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Сложность по памяти: O(|P|)</w:t>
      </w:r>
      <w:r>
        <w:rPr>
          <w:rFonts w:hint="default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/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O(|</w:t>
      </w:r>
      <w:r>
        <w:rPr>
          <w:rFonts w:hint="default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S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|) для префикс-функции</w:t>
      </w:r>
      <w:bookmarkStart w:id="0" w:name="_GoBack"/>
      <w:bookmarkEnd w:id="0"/>
    </w:p>
    <w:p w14:paraId="28EA9582">
      <w:pPr>
        <w:pStyle w:val="5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ru-RU" w:eastAsia="zh-CN" w:bidi="hi-IN"/>
        </w:rPr>
      </w:pPr>
      <w:r>
        <w:rPr>
          <w:rFonts w:hint="default" w:cs="Times New Roman"/>
          <w:b/>
          <w:bCs/>
          <w:i/>
          <w:iCs/>
          <w:kern w:val="3"/>
          <w:sz w:val="28"/>
          <w:szCs w:val="28"/>
          <w:lang w:val="ru-RU" w:eastAsia="zh-CN" w:bidi="hi-IN"/>
        </w:rPr>
        <w:t>Тестирование: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5"/>
        <w:gridCol w:w="5737"/>
      </w:tblGrid>
      <w:tr w14:paraId="58220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85" w:type="dxa"/>
            <w:vAlign w:val="center"/>
          </w:tcPr>
          <w:p w14:paraId="4E85275D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Входные данные</w:t>
            </w:r>
          </w:p>
        </w:tc>
        <w:tc>
          <w:tcPr>
            <w:tcW w:w="5737" w:type="dxa"/>
            <w:vAlign w:val="center"/>
          </w:tcPr>
          <w:p w14:paraId="55F3EEF5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Вывод</w:t>
            </w:r>
          </w:p>
        </w:tc>
      </w:tr>
      <w:tr w14:paraId="358B4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center"/>
          </w:tcPr>
          <w:p w14:paraId="79C1B0C9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ru-RU" w:eastAsia="ru-RU" w:bidi="hi-IN"/>
              </w:rPr>
              <w:t>Задача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 xml:space="preserve"> 1</w:t>
            </w:r>
          </w:p>
        </w:tc>
      </w:tr>
      <w:tr w14:paraId="6A8AC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85" w:type="dxa"/>
            <w:shd w:val="clear" w:color="auto" w:fill="auto"/>
            <w:vAlign w:val="center"/>
          </w:tcPr>
          <w:p w14:paraId="6BB80FE9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ab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abab</w:t>
            </w:r>
          </w:p>
        </w:tc>
        <w:tc>
          <w:tcPr>
            <w:tcW w:w="5737" w:type="dxa"/>
            <w:shd w:val="clear" w:color="auto" w:fill="auto"/>
            <w:vAlign w:val="center"/>
          </w:tcPr>
          <w:p w14:paraId="4812DAE7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0,2</w:t>
            </w:r>
          </w:p>
        </w:tc>
      </w:tr>
      <w:tr w14:paraId="71A91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  <w:shd w:val="clear" w:color="auto" w:fill="auto"/>
            <w:vAlign w:val="center"/>
          </w:tcPr>
          <w:p w14:paraId="71352445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aba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abacaba</w:t>
            </w:r>
          </w:p>
        </w:tc>
        <w:tc>
          <w:tcPr>
            <w:tcW w:w="5737" w:type="dxa"/>
            <w:shd w:val="clear" w:color="auto" w:fill="auto"/>
            <w:vAlign w:val="center"/>
          </w:tcPr>
          <w:p w14:paraId="30744A7A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0,4</w:t>
            </w:r>
          </w:p>
        </w:tc>
      </w:tr>
      <w:tr w14:paraId="0D665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  <w:shd w:val="clear" w:color="auto" w:fill="auto"/>
            <w:vAlign w:val="center"/>
          </w:tcPr>
          <w:p w14:paraId="70DFA77C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aaa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aaaaa</w:t>
            </w:r>
          </w:p>
        </w:tc>
        <w:tc>
          <w:tcPr>
            <w:tcW w:w="5737" w:type="dxa"/>
            <w:shd w:val="clear" w:color="auto" w:fill="auto"/>
            <w:vAlign w:val="center"/>
          </w:tcPr>
          <w:p w14:paraId="22F7494C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0,1,2</w:t>
            </w:r>
          </w:p>
        </w:tc>
      </w:tr>
      <w:tr w14:paraId="4C53E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  <w:shd w:val="clear" w:color="auto" w:fill="auto"/>
            <w:vAlign w:val="center"/>
          </w:tcPr>
          <w:p w14:paraId="3AEAC070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abc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def</w:t>
            </w:r>
          </w:p>
        </w:tc>
        <w:tc>
          <w:tcPr>
            <w:tcW w:w="5737" w:type="dxa"/>
            <w:shd w:val="clear" w:color="auto" w:fill="auto"/>
            <w:vAlign w:val="center"/>
          </w:tcPr>
          <w:p w14:paraId="5D96A3C6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-1</w:t>
            </w:r>
          </w:p>
        </w:tc>
      </w:tr>
      <w:tr w14:paraId="55274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auto"/>
            <w:vAlign w:val="center"/>
          </w:tcPr>
          <w:p w14:paraId="304506DE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Задача 2</w:t>
            </w:r>
          </w:p>
        </w:tc>
      </w:tr>
      <w:tr w14:paraId="49AF9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  <w:shd w:val="clear" w:color="auto" w:fill="auto"/>
            <w:vAlign w:val="center"/>
          </w:tcPr>
          <w:p w14:paraId="752E3ABC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defabc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abcdef</w:t>
            </w:r>
          </w:p>
        </w:tc>
        <w:tc>
          <w:tcPr>
            <w:tcW w:w="5737" w:type="dxa"/>
            <w:shd w:val="clear" w:color="auto" w:fill="auto"/>
            <w:vAlign w:val="center"/>
          </w:tcPr>
          <w:p w14:paraId="3497C735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3</w:t>
            </w:r>
          </w:p>
        </w:tc>
      </w:tr>
      <w:tr w14:paraId="1EEA7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  <w:shd w:val="clear" w:color="auto" w:fill="auto"/>
            <w:vAlign w:val="center"/>
          </w:tcPr>
          <w:p w14:paraId="3E2EA513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abcdef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defabc</w:t>
            </w:r>
          </w:p>
        </w:tc>
        <w:tc>
          <w:tcPr>
            <w:tcW w:w="5737" w:type="dxa"/>
            <w:shd w:val="clear" w:color="auto" w:fill="auto"/>
            <w:vAlign w:val="center"/>
          </w:tcPr>
          <w:p w14:paraId="4E9BF4AD">
            <w:pPr>
              <w:pStyle w:val="5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  <w:t>3</w:t>
            </w:r>
          </w:p>
        </w:tc>
      </w:tr>
      <w:tr w14:paraId="2D9B8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  <w:shd w:val="clear" w:color="auto" w:fill="auto"/>
            <w:vAlign w:val="center"/>
          </w:tcPr>
          <w:p w14:paraId="11418DF2">
            <w:pPr>
              <w:keepNext w:val="0"/>
              <w:keepLines w:val="0"/>
              <w:widowControl/>
              <w:suppressLineNumbers w:val="0"/>
              <w:spacing w:line="300" w:lineRule="atLeast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aaa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aaa</w:t>
            </w:r>
          </w:p>
        </w:tc>
        <w:tc>
          <w:tcPr>
            <w:tcW w:w="5737" w:type="dxa"/>
            <w:shd w:val="clear" w:color="auto" w:fill="auto"/>
            <w:vAlign w:val="center"/>
          </w:tcPr>
          <w:p w14:paraId="5481171F">
            <w:pPr>
              <w:keepNext w:val="0"/>
              <w:keepLines w:val="0"/>
              <w:widowControl/>
              <w:suppressLineNumbers w:val="0"/>
              <w:spacing w:line="300" w:lineRule="atLeast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</w:tr>
      <w:tr w14:paraId="0F6D9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  <w:shd w:val="clear" w:color="auto" w:fill="auto"/>
            <w:vAlign w:val="center"/>
          </w:tcPr>
          <w:p w14:paraId="479AB64A">
            <w:pPr>
              <w:keepNext w:val="0"/>
              <w:keepLines w:val="0"/>
              <w:widowControl/>
              <w:suppressLineNumbers w:val="0"/>
              <w:spacing w:line="300" w:lineRule="atLeast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abc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abc</w:t>
            </w:r>
          </w:p>
        </w:tc>
        <w:tc>
          <w:tcPr>
            <w:tcW w:w="5737" w:type="dxa"/>
            <w:shd w:val="clear" w:color="auto" w:fill="auto"/>
            <w:vAlign w:val="center"/>
          </w:tcPr>
          <w:p w14:paraId="72E5A777">
            <w:pPr>
              <w:keepNext w:val="0"/>
              <w:keepLines w:val="0"/>
              <w:widowControl/>
              <w:suppressLineNumbers w:val="0"/>
              <w:spacing w:line="300" w:lineRule="atLeast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</w:tr>
      <w:tr w14:paraId="2BE2F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  <w:shd w:val="clear" w:color="auto" w:fill="auto"/>
            <w:vAlign w:val="center"/>
          </w:tcPr>
          <w:p w14:paraId="50250FCE">
            <w:pPr>
              <w:keepNext w:val="0"/>
              <w:keepLines w:val="0"/>
              <w:widowControl/>
              <w:suppressLineNumbers w:val="0"/>
              <w:spacing w:line="300" w:lineRule="atLeast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abc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acb</w:t>
            </w:r>
          </w:p>
        </w:tc>
        <w:tc>
          <w:tcPr>
            <w:tcW w:w="5737" w:type="dxa"/>
            <w:shd w:val="clear" w:color="auto" w:fill="auto"/>
            <w:vAlign w:val="center"/>
          </w:tcPr>
          <w:p w14:paraId="74605569">
            <w:pPr>
              <w:keepNext w:val="0"/>
              <w:keepLines w:val="0"/>
              <w:widowControl/>
              <w:suppressLineNumbers w:val="0"/>
              <w:spacing w:line="300" w:lineRule="atLeast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-1</w:t>
            </w:r>
          </w:p>
        </w:tc>
      </w:tr>
      <w:tr w14:paraId="0414E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  <w:shd w:val="clear" w:color="auto" w:fill="auto"/>
            <w:vAlign w:val="center"/>
          </w:tcPr>
          <w:p w14:paraId="4441C298">
            <w:pPr>
              <w:keepNext w:val="0"/>
              <w:keepLines w:val="0"/>
              <w:widowControl/>
              <w:suppressLineNumbers w:val="0"/>
              <w:spacing w:line="300" w:lineRule="atLeast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abab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abab</w:t>
            </w:r>
          </w:p>
        </w:tc>
        <w:tc>
          <w:tcPr>
            <w:tcW w:w="5737" w:type="dxa"/>
            <w:shd w:val="clear" w:color="auto" w:fill="auto"/>
            <w:vAlign w:val="center"/>
          </w:tcPr>
          <w:p w14:paraId="08F2F211">
            <w:pPr>
              <w:keepNext w:val="0"/>
              <w:keepLines w:val="0"/>
              <w:widowControl/>
              <w:suppressLineNumbers w:val="0"/>
              <w:spacing w:line="300" w:lineRule="atLeast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</w:tr>
      <w:tr w14:paraId="576C0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  <w:shd w:val="clear" w:color="auto" w:fill="auto"/>
            <w:vAlign w:val="center"/>
          </w:tcPr>
          <w:p w14:paraId="16F6E8B1">
            <w:pPr>
              <w:keepNext w:val="0"/>
              <w:keepLines w:val="0"/>
              <w:widowControl/>
              <w:suppressLineNumbers w:val="0"/>
              <w:spacing w:line="300" w:lineRule="atLeast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""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""</w:t>
            </w:r>
          </w:p>
        </w:tc>
        <w:tc>
          <w:tcPr>
            <w:tcW w:w="5737" w:type="dxa"/>
            <w:shd w:val="clear" w:color="auto" w:fill="auto"/>
            <w:vAlign w:val="center"/>
          </w:tcPr>
          <w:p w14:paraId="07437928">
            <w:pPr>
              <w:keepNext w:val="0"/>
              <w:keepLines w:val="0"/>
              <w:widowControl/>
              <w:suppressLineNumbers w:val="0"/>
              <w:spacing w:line="300" w:lineRule="atLeast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kern w:val="3"/>
                <w:sz w:val="28"/>
                <w:szCs w:val="28"/>
                <w:vertAlign w:val="baseline"/>
                <w:lang w:val="en-US" w:eastAsia="ru-RU" w:bidi="hi-I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</w:tr>
    </w:tbl>
    <w:p w14:paraId="4B27739E">
      <w:pPr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br w:type="page"/>
      </w:r>
    </w:p>
    <w:p w14:paraId="1BF2E3A3">
      <w:pPr>
        <w:pStyle w:val="2"/>
        <w:keepLines w:val="0"/>
        <w:pageBreakBefore w:val="0"/>
        <w:kinsoku/>
        <w:wordWrap/>
        <w:overflowPunct/>
        <w:topLinePunct w:val="0"/>
        <w:autoSpaceDE/>
        <w:bidi w:val="0"/>
        <w:adjustRightInd/>
        <w:snapToGrid/>
        <w:spacing w:line="36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ascii="Liberation Sans"/>
          <w:lang w:val="ru-RU"/>
        </w:rPr>
        <w:t>Вывод</w:t>
      </w:r>
    </w:p>
    <w:p w14:paraId="6FF6ADEE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В ходе лабораторной работы реализованы две задачи с использованием алгоритма Кнута-Морриса-Пратта:</w:t>
      </w:r>
    </w:p>
    <w:p w14:paraId="1C082EF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Поиск всех вхождений шаблона в текст — алгоритм находит все позиции, где шаблон встречается в тексте, за линейное время O(|P| + |T|). Преимущество КМП перед наивным алгоритмом — отсутствие откатов по тексту, что особенно важно при больших размерах входных данны</w:t>
      </w:r>
      <w:r>
        <w:rPr>
          <w:rFonts w:hint="default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х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.</w:t>
      </w:r>
    </w:p>
    <w:p w14:paraId="0A1D01B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Проверка циклического сдвига — задача сводится к поиску одной строки в конкатенации другой строки с самой собой (A+A). Благодаря КМП поиск выполняется за O(|A| + |B|).</w:t>
      </w:r>
    </w:p>
    <w:p w14:paraId="1A0E449C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  <w:t>Ключевым элементом обеих задач является префикс-функция, которая позволяет эффективно откатывать позицию в образце при несовпадении, сохраняя уже проверенную информацию о совпавших частях.</w:t>
      </w:r>
    </w:p>
    <w:p w14:paraId="425C40E5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kern w:val="3"/>
          <w:sz w:val="28"/>
          <w:szCs w:val="28"/>
          <w:lang w:val="en-US" w:eastAsia="ru-RU" w:bidi="hi-IN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ans">
    <w:altName w:val="Arial Unicode MS"/>
    <w:panose1 w:val="020B0604020202020204"/>
    <w:charset w:val="00"/>
    <w:family w:val="swiss"/>
    <w:pitch w:val="default"/>
    <w:sig w:usb0="00000000" w:usb1="00000000" w:usb2="00000000" w:usb3="00000000" w:csb0="00040001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angal">
    <w:altName w:val="Yokelvision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KaTeX_Math">
    <w:altName w:val="A.C.M.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.C.M.E">
    <w:panose1 w:val="02000400000000000000"/>
    <w:charset w:val="00"/>
    <w:family w:val="auto"/>
    <w:pitch w:val="default"/>
    <w:sig w:usb0="00000203" w:usb1="00000000" w:usb2="00000000" w:usb3="00000000" w:csb0="00000005" w:csb1="00000000"/>
  </w:font>
  <w:font w:name="monospace">
    <w:altName w:val="A.C.M.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okelvision">
    <w:panose1 w:val="020005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9E703E">
    <w:pPr>
      <w:pStyle w:val="13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D4B1E8">
                          <w:pPr>
                            <w:pStyle w:val="13"/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D4B1E8">
                    <w:pPr>
                      <w:pStyle w:val="13"/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EE79B4"/>
    <w:multiLevelType w:val="singleLevel"/>
    <w:tmpl w:val="92EE79B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51280DC"/>
    <w:multiLevelType w:val="singleLevel"/>
    <w:tmpl w:val="D51280D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AB618DB"/>
    <w:multiLevelType w:val="singleLevel"/>
    <w:tmpl w:val="1AB618D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2B900810"/>
    <w:multiLevelType w:val="singleLevel"/>
    <w:tmpl w:val="2B900810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4">
    <w:nsid w:val="310B3980"/>
    <w:multiLevelType w:val="singleLevel"/>
    <w:tmpl w:val="310B398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3AA98EA9"/>
    <w:multiLevelType w:val="singleLevel"/>
    <w:tmpl w:val="3AA98EA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911715"/>
    <w:rsid w:val="144C52D9"/>
    <w:rsid w:val="17983546"/>
    <w:rsid w:val="1CC6707F"/>
    <w:rsid w:val="2035734B"/>
    <w:rsid w:val="2BCC2284"/>
    <w:rsid w:val="2F241111"/>
    <w:rsid w:val="2F443AF1"/>
    <w:rsid w:val="42440DE2"/>
    <w:rsid w:val="4412683F"/>
    <w:rsid w:val="478F6EF7"/>
    <w:rsid w:val="4E31662F"/>
    <w:rsid w:val="549E0FB2"/>
    <w:rsid w:val="64063AB3"/>
    <w:rsid w:val="640D7FB7"/>
    <w:rsid w:val="65A23C7D"/>
    <w:rsid w:val="670B151E"/>
    <w:rsid w:val="68172C29"/>
    <w:rsid w:val="6A3F426E"/>
    <w:rsid w:val="6B462FEC"/>
    <w:rsid w:val="6B9D1A33"/>
    <w:rsid w:val="6E76123F"/>
    <w:rsid w:val="779C2A8A"/>
    <w:rsid w:val="7D7332F9"/>
    <w:rsid w:val="7FA1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3"/>
    <w:next w:val="5"/>
    <w:unhideWhenUsed/>
    <w:qFormat/>
    <w:uiPriority w:val="9"/>
    <w:pPr>
      <w:spacing w:before="0" w:after="0"/>
      <w:ind w:left="0" w:right="0" w:firstLine="709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6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4"/>
    <w:next w:val="5"/>
    <w:qFormat/>
    <w:uiPriority w:val="0"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customStyle="1" w:styleId="4">
    <w:name w:val="Standard"/>
    <w:qFormat/>
    <w:uiPriority w:val="0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hAnsi="Times New Roman" w:eastAsia="Times New Roman" w:cs="Times New Roman"/>
      <w:kern w:val="3"/>
      <w:sz w:val="28"/>
      <w:szCs w:val="24"/>
      <w:lang w:val="ru-RU" w:eastAsia="zh-CN" w:bidi="hi-IN"/>
    </w:rPr>
  </w:style>
  <w:style w:type="paragraph" w:customStyle="1" w:styleId="5">
    <w:name w:val="Text body"/>
    <w:basedOn w:val="4"/>
    <w:qFormat/>
    <w:uiPriority w:val="0"/>
    <w:pPr>
      <w:spacing w:before="0" w:after="0" w:line="360" w:lineRule="auto"/>
      <w:jc w:val="both"/>
    </w:pPr>
  </w:style>
  <w:style w:type="character" w:styleId="9">
    <w:name w:val="Emphasis"/>
    <w:basedOn w:val="7"/>
    <w:qFormat/>
    <w:uiPriority w:val="0"/>
    <w:rPr>
      <w:i/>
      <w:iCs/>
    </w:rPr>
  </w:style>
  <w:style w:type="character" w:styleId="10">
    <w:name w:val="HTML Code"/>
    <w:basedOn w:val="7"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7"/>
    <w:qFormat/>
    <w:uiPriority w:val="0"/>
    <w:rPr>
      <w:b/>
      <w:bCs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6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7">
    <w:name w:val="Times14_РИО2"/>
    <w:basedOn w:val="4"/>
    <w:qFormat/>
    <w:uiPriority w:val="0"/>
    <w:pPr>
      <w:widowControl/>
      <w:tabs>
        <w:tab w:val="left" w:pos="709"/>
      </w:tabs>
      <w:spacing w:line="312" w:lineRule="auto"/>
      <w:ind w:left="0" w:right="0" w:firstLine="709"/>
      <w:jc w:val="both"/>
      <w:textAlignment w:val="auto"/>
    </w:pPr>
    <w:rPr>
      <w:rFonts w:cs="Times New Roman"/>
      <w:sz w:val="28"/>
      <w:szCs w:val="24"/>
      <w:lang w:val="ru-RU" w:eastAsia="ru-RU" w:bidi="ar-SA"/>
    </w:rPr>
  </w:style>
  <w:style w:type="character" w:customStyle="1" w:styleId="18">
    <w:name w:val="_Style 3"/>
    <w:qFormat/>
    <w:uiPriority w:val="0"/>
    <w:rPr>
      <w:b/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217</Words>
  <Characters>1377</Characters>
  <Lines>0</Lines>
  <Paragraphs>0</Paragraphs>
  <TotalTime>3</TotalTime>
  <ScaleCrop>false</ScaleCrop>
  <LinksUpToDate>false</LinksUpToDate>
  <CharactersWithSpaces>1555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2026-03-15T10:48:00Z</dcterms:created>
  <dc:creator>rezya</dc:creator>
  <cp:lastModifiedBy>Anila Lai</cp:lastModifiedBy>
  <dcterms:modified xsi:type="dcterms:W3CDTF">2026-05-04T20:21:41Z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A4836248B1624536A8E4152A3CBC7B10_12</vt:lpwstr>
  </property>
  <property fmtid="{D5CDD505-2E9C-101B-9397-08002B2CF9AE}" pid="4" name="KSOTemplateDocerSaveRecord">
    <vt:lpwstr>eyJoZGlkIjoiZDNiZjk1MmUyZDhkYjkyYzA4MDM4MDljYWI4MzNkNTQiLCJ1c2VySWQiOiI4NDIyNzkzMTI4OTMifQ==</vt:lpwstr>
  </property>
</Properties>
</file>