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E0" w:rsidRDefault="00A41B44" w:rsidP="006C19E0">
      <w:pPr>
        <w:spacing w:after="0" w:line="240" w:lineRule="auto"/>
        <w:jc w:val="center"/>
        <w:rPr>
          <w:rFonts w:ascii="Rockwell Condensed" w:hAnsi="Rockwell Condensed"/>
          <w:sz w:val="60"/>
          <w:szCs w:val="60"/>
        </w:rPr>
      </w:pPr>
      <w:r>
        <w:rPr>
          <w:rFonts w:ascii="Rockwell Condensed" w:hAnsi="Rockwell Condensed"/>
          <w:sz w:val="60"/>
          <w:szCs w:val="60"/>
        </w:rPr>
        <w:t>WBS</w:t>
      </w:r>
    </w:p>
    <w:p w:rsidR="00E9770C" w:rsidRPr="00E9770C" w:rsidRDefault="00E9770C" w:rsidP="006C19E0">
      <w:pPr>
        <w:spacing w:after="0" w:line="240" w:lineRule="auto"/>
        <w:jc w:val="center"/>
        <w:rPr>
          <w:rFonts w:ascii="Rockwell Condensed" w:hAnsi="Rockwell Condensed"/>
          <w:sz w:val="50"/>
          <w:szCs w:val="50"/>
        </w:rPr>
      </w:pPr>
      <w:r w:rsidRPr="00E9770C">
        <w:rPr>
          <w:rFonts w:ascii="Rockwell Condensed" w:hAnsi="Rockwell Condensed"/>
          <w:sz w:val="50"/>
          <w:szCs w:val="50"/>
        </w:rPr>
        <w:t xml:space="preserve">(Work </w:t>
      </w:r>
      <w:proofErr w:type="spellStart"/>
      <w:r w:rsidRPr="00E9770C">
        <w:rPr>
          <w:rFonts w:ascii="Rockwell Condensed" w:hAnsi="Rockwell Condensed"/>
          <w:sz w:val="50"/>
          <w:szCs w:val="50"/>
        </w:rPr>
        <w:t>Breackdown</w:t>
      </w:r>
      <w:proofErr w:type="spellEnd"/>
      <w:r w:rsidRPr="00E9770C">
        <w:rPr>
          <w:rFonts w:ascii="Rockwell Condensed" w:hAnsi="Rockwell Condensed"/>
          <w:sz w:val="50"/>
          <w:szCs w:val="50"/>
        </w:rPr>
        <w:t xml:space="preserve"> </w:t>
      </w:r>
      <w:proofErr w:type="spellStart"/>
      <w:r w:rsidRPr="00E9770C">
        <w:rPr>
          <w:rFonts w:ascii="Rockwell Condensed" w:hAnsi="Rockwell Condensed"/>
          <w:sz w:val="50"/>
          <w:szCs w:val="50"/>
        </w:rPr>
        <w:t>Structure</w:t>
      </w:r>
      <w:proofErr w:type="spellEnd"/>
      <w:r w:rsidRPr="00E9770C">
        <w:rPr>
          <w:rFonts w:ascii="Rockwell Condensed" w:hAnsi="Rockwell Condensed"/>
          <w:sz w:val="50"/>
          <w:szCs w:val="50"/>
        </w:rPr>
        <w:t>)</w:t>
      </w:r>
    </w:p>
    <w:p w:rsidR="006C19E0" w:rsidRPr="006C19E0" w:rsidRDefault="006C19E0" w:rsidP="006C19E0">
      <w:pPr>
        <w:spacing w:after="0" w:line="240" w:lineRule="auto"/>
        <w:jc w:val="center"/>
        <w:rPr>
          <w:rFonts w:ascii="Rockwell Condensed" w:hAnsi="Rockwell Condensed"/>
          <w:sz w:val="28"/>
          <w:szCs w:val="28"/>
        </w:rPr>
      </w:pPr>
    </w:p>
    <w:tbl>
      <w:tblPr>
        <w:tblStyle w:val="Grigliatabella"/>
        <w:tblW w:w="10773" w:type="dxa"/>
        <w:tblInd w:w="-459" w:type="dxa"/>
        <w:tblLook w:val="04A0"/>
      </w:tblPr>
      <w:tblGrid>
        <w:gridCol w:w="1210"/>
        <w:gridCol w:w="5736"/>
        <w:gridCol w:w="3827"/>
      </w:tblGrid>
      <w:tr w:rsidR="006C19E0" w:rsidRPr="00517809" w:rsidTr="006C19E0">
        <w:trPr>
          <w:trHeight w:val="539"/>
        </w:trPr>
        <w:tc>
          <w:tcPr>
            <w:tcW w:w="1210" w:type="dxa"/>
            <w:vAlign w:val="center"/>
          </w:tcPr>
          <w:p w:rsidR="006C19E0" w:rsidRPr="006C19E0" w:rsidRDefault="006C19E0" w:rsidP="006C19E0">
            <w:pPr>
              <w:jc w:val="center"/>
              <w:rPr>
                <w:rFonts w:ascii="Rockwell Condensed" w:hAnsi="Rockwell Condensed"/>
                <w:sz w:val="28"/>
                <w:szCs w:val="28"/>
              </w:rPr>
            </w:pPr>
            <w:r w:rsidRPr="006C19E0">
              <w:rPr>
                <w:rFonts w:ascii="Rockwell Condensed" w:hAnsi="Rockwell Condensed"/>
                <w:sz w:val="28"/>
                <w:szCs w:val="28"/>
              </w:rPr>
              <w:t>ID</w:t>
            </w:r>
          </w:p>
        </w:tc>
        <w:tc>
          <w:tcPr>
            <w:tcW w:w="5736" w:type="dxa"/>
            <w:vAlign w:val="center"/>
          </w:tcPr>
          <w:p w:rsidR="006C19E0" w:rsidRPr="006C19E0" w:rsidRDefault="006C19E0" w:rsidP="00E8161D">
            <w:pPr>
              <w:jc w:val="center"/>
              <w:rPr>
                <w:rFonts w:ascii="Rockwell Condensed" w:hAnsi="Rockwell Condensed"/>
                <w:sz w:val="28"/>
                <w:szCs w:val="28"/>
              </w:rPr>
            </w:pPr>
            <w:r w:rsidRPr="006C19E0">
              <w:rPr>
                <w:rFonts w:ascii="Rockwell Condensed" w:hAnsi="Rockwell Condensed"/>
                <w:sz w:val="28"/>
                <w:szCs w:val="28"/>
              </w:rPr>
              <w:t>ATTIVITÁ</w:t>
            </w:r>
          </w:p>
        </w:tc>
        <w:tc>
          <w:tcPr>
            <w:tcW w:w="3827" w:type="dxa"/>
          </w:tcPr>
          <w:p w:rsidR="006C19E0" w:rsidRPr="006C19E0" w:rsidRDefault="006C19E0" w:rsidP="00E8161D">
            <w:pPr>
              <w:jc w:val="center"/>
              <w:rPr>
                <w:rFonts w:ascii="Rockwell Condensed" w:hAnsi="Rockwell Condensed"/>
                <w:sz w:val="28"/>
                <w:szCs w:val="28"/>
              </w:rPr>
            </w:pPr>
            <w:r w:rsidRPr="006C19E0">
              <w:rPr>
                <w:rFonts w:ascii="Rockwell Condensed" w:hAnsi="Rockwell Condensed"/>
                <w:sz w:val="28"/>
                <w:szCs w:val="28"/>
              </w:rPr>
              <w:t>DESCRIZIONE</w:t>
            </w: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1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PIANIFICAZIONE (ANALISI)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rPr>
                <w:b/>
              </w:rPr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1.2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Requisiti esterni (funzionali)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1.3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proofErr w:type="spellStart"/>
            <w:r w:rsidRPr="006C19E0">
              <w:rPr>
                <w:sz w:val="24"/>
                <w:szCs w:val="24"/>
              </w:rPr>
              <w:t>Brain</w:t>
            </w:r>
            <w:proofErr w:type="spellEnd"/>
            <w:r w:rsidRPr="006C19E0">
              <w:rPr>
                <w:sz w:val="24"/>
                <w:szCs w:val="24"/>
              </w:rPr>
              <w:t xml:space="preserve"> </w:t>
            </w:r>
            <w:proofErr w:type="spellStart"/>
            <w:r w:rsidRPr="006C19E0">
              <w:rPr>
                <w:sz w:val="24"/>
                <w:szCs w:val="24"/>
              </w:rPr>
              <w:t>storming</w:t>
            </w:r>
            <w:proofErr w:type="spellEnd"/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318"/>
            </w:pPr>
          </w:p>
        </w:tc>
      </w:tr>
      <w:tr w:rsidR="006C19E0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1.4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Definizione della proposta di progetto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1.5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Requisiti interni (non funzionali)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318"/>
              <w:rPr>
                <w:b/>
              </w:rPr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1.5.1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743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Architettura di alto livello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743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1.6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Stima dei tempi e dei costi di realizzazione</w:t>
            </w:r>
          </w:p>
          <w:p w:rsidR="006C19E0" w:rsidRPr="006C19E0" w:rsidRDefault="006C19E0" w:rsidP="00E8161D">
            <w:pPr>
              <w:ind w:firstLine="318"/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(studio di  fattibilità)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318"/>
              <w:rPr>
                <w:b/>
              </w:rPr>
            </w:pPr>
          </w:p>
        </w:tc>
      </w:tr>
      <w:tr w:rsidR="006C19E0" w:rsidRPr="00517809" w:rsidTr="006C19E0">
        <w:trPr>
          <w:trHeight w:val="375"/>
        </w:trPr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1.7.1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743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 xml:space="preserve">WBS (Work </w:t>
            </w:r>
            <w:proofErr w:type="spellStart"/>
            <w:r w:rsidRPr="006C19E0">
              <w:rPr>
                <w:sz w:val="24"/>
                <w:szCs w:val="24"/>
              </w:rPr>
              <w:t>Breackdown</w:t>
            </w:r>
            <w:proofErr w:type="spellEnd"/>
            <w:r w:rsidRPr="006C19E0">
              <w:rPr>
                <w:sz w:val="24"/>
                <w:szCs w:val="24"/>
              </w:rPr>
              <w:t xml:space="preserve"> </w:t>
            </w:r>
            <w:proofErr w:type="spellStart"/>
            <w:r w:rsidRPr="006C19E0">
              <w:rPr>
                <w:sz w:val="24"/>
                <w:szCs w:val="24"/>
              </w:rPr>
              <w:t>Structure</w:t>
            </w:r>
            <w:proofErr w:type="spellEnd"/>
            <w:r w:rsidRPr="006C19E0">
              <w:rPr>
                <w:sz w:val="24"/>
                <w:szCs w:val="24"/>
              </w:rPr>
              <w:t>)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743"/>
            </w:pPr>
          </w:p>
        </w:tc>
      </w:tr>
      <w:tr w:rsidR="006C19E0" w:rsidRPr="00793088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1. 7.2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743"/>
              <w:rPr>
                <w:sz w:val="24"/>
                <w:szCs w:val="24"/>
                <w:lang w:val="en-GB"/>
              </w:rPr>
            </w:pPr>
            <w:r w:rsidRPr="006C19E0">
              <w:rPr>
                <w:sz w:val="24"/>
                <w:szCs w:val="24"/>
                <w:lang w:val="en-GB"/>
              </w:rPr>
              <w:t xml:space="preserve">PERT (Program Evaluation and Review </w:t>
            </w:r>
            <w:proofErr w:type="spellStart"/>
            <w:r w:rsidRPr="006C19E0">
              <w:rPr>
                <w:sz w:val="24"/>
                <w:szCs w:val="24"/>
                <w:lang w:val="en-GB"/>
              </w:rPr>
              <w:t>Tecnique</w:t>
            </w:r>
            <w:proofErr w:type="spellEnd"/>
            <w:r w:rsidRPr="006C19E0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827" w:type="dxa"/>
          </w:tcPr>
          <w:p w:rsidR="006C19E0" w:rsidRPr="00793088" w:rsidRDefault="006C19E0" w:rsidP="00E8161D">
            <w:pPr>
              <w:ind w:firstLine="743"/>
              <w:rPr>
                <w:lang w:val="en-GB"/>
              </w:rPr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  <w:lang w:val="en-GB"/>
              </w:rPr>
            </w:pPr>
            <w:r w:rsidRPr="006C19E0">
              <w:rPr>
                <w:sz w:val="24"/>
                <w:szCs w:val="24"/>
              </w:rPr>
              <w:t>1. 7.3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743"/>
              <w:rPr>
                <w:sz w:val="24"/>
                <w:szCs w:val="24"/>
              </w:rPr>
            </w:pPr>
            <w:proofErr w:type="spellStart"/>
            <w:r w:rsidRPr="006C19E0">
              <w:rPr>
                <w:sz w:val="24"/>
                <w:szCs w:val="24"/>
              </w:rPr>
              <w:t>Gantt</w:t>
            </w:r>
            <w:proofErr w:type="spellEnd"/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743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1. 7.4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743"/>
              <w:rPr>
                <w:sz w:val="24"/>
                <w:szCs w:val="24"/>
              </w:rPr>
            </w:pPr>
            <w:proofErr w:type="spellStart"/>
            <w:r w:rsidRPr="006C19E0">
              <w:rPr>
                <w:sz w:val="24"/>
                <w:szCs w:val="24"/>
              </w:rPr>
              <w:t>Pbs</w:t>
            </w:r>
            <w:proofErr w:type="spellEnd"/>
            <w:r w:rsidRPr="006C19E0">
              <w:rPr>
                <w:sz w:val="24"/>
                <w:szCs w:val="24"/>
              </w:rPr>
              <w:t xml:space="preserve"> (Project </w:t>
            </w:r>
            <w:proofErr w:type="spellStart"/>
            <w:r w:rsidRPr="006C19E0">
              <w:rPr>
                <w:sz w:val="24"/>
                <w:szCs w:val="24"/>
              </w:rPr>
              <w:t>Breackdown</w:t>
            </w:r>
            <w:proofErr w:type="spellEnd"/>
            <w:r w:rsidRPr="006C19E0">
              <w:rPr>
                <w:sz w:val="24"/>
                <w:szCs w:val="24"/>
              </w:rPr>
              <w:t xml:space="preserve"> </w:t>
            </w:r>
            <w:proofErr w:type="spellStart"/>
            <w:r w:rsidRPr="006C19E0">
              <w:rPr>
                <w:sz w:val="24"/>
                <w:szCs w:val="24"/>
              </w:rPr>
              <w:t>Structure</w:t>
            </w:r>
            <w:proofErr w:type="spellEnd"/>
            <w:r w:rsidRPr="006C19E0">
              <w:rPr>
                <w:sz w:val="24"/>
                <w:szCs w:val="24"/>
              </w:rPr>
              <w:t>)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743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1. 7.5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743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Matrice delle responsabilità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743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PROGETTAZIONE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rPr>
                <w:b/>
              </w:rPr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2.1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Architettura di dettaglio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2.2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Integrazione di sistema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2.4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Progettazione esecutiva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2.5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Selezione fornitura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2.6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Selezione fornitori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2.7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Approvazione budget spesa materiali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REALIZZAZIONE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rPr>
                <w:b/>
              </w:rPr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3.1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Realizzazione(codice)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3.2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Sviluppo di software personalizzato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3.3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Acquisizione hardware e software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3.4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Realizzazione sottoinsiemi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3.5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Collaudo di sistema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RPr="00CF5DBA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4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4"/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DISPIEGAMENTO (O IMPLEMENTAZIONE)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4"/>
              <w:rPr>
                <w:b/>
              </w:rPr>
            </w:pPr>
          </w:p>
        </w:tc>
      </w:tr>
      <w:tr w:rsidR="006C19E0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4.1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Realizzazione manuali operativi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4.2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Predisposizione banche dati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4.4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Configurazione processi e utenti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4.5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 xml:space="preserve">Collaudo degli </w:t>
            </w:r>
            <w:proofErr w:type="spellStart"/>
            <w:r w:rsidRPr="006C19E0">
              <w:rPr>
                <w:sz w:val="24"/>
                <w:szCs w:val="24"/>
              </w:rPr>
              <w:t>outputs</w:t>
            </w:r>
            <w:proofErr w:type="spellEnd"/>
            <w:r w:rsidRPr="006C19E0">
              <w:rPr>
                <w:sz w:val="24"/>
                <w:szCs w:val="24"/>
              </w:rPr>
              <w:t xml:space="preserve"> di progetto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5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COLLAUDO E TEST</w:t>
            </w:r>
          </w:p>
        </w:tc>
        <w:tc>
          <w:tcPr>
            <w:tcW w:w="3827" w:type="dxa"/>
          </w:tcPr>
          <w:p w:rsidR="006C19E0" w:rsidRDefault="006C19E0" w:rsidP="00E8161D">
            <w:pPr>
              <w:rPr>
                <w:b/>
              </w:rPr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5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Piano di collaudo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5.1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Esecuzione test e documentazione risultato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6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RILASCIO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rPr>
                <w:b/>
              </w:rPr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6.1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Generazione istruzioni di installazione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6.2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Generazione manuale uso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318"/>
            </w:pPr>
          </w:p>
        </w:tc>
      </w:tr>
      <w:tr w:rsidR="006C19E0" w:rsidRPr="00517809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6.3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Esempio di funzionamento</w:t>
            </w:r>
          </w:p>
        </w:tc>
        <w:tc>
          <w:tcPr>
            <w:tcW w:w="3827" w:type="dxa"/>
          </w:tcPr>
          <w:p w:rsidR="006C19E0" w:rsidRPr="00517809" w:rsidRDefault="006C19E0" w:rsidP="00E8161D">
            <w:pPr>
              <w:ind w:firstLine="318"/>
            </w:pPr>
          </w:p>
        </w:tc>
      </w:tr>
      <w:tr w:rsidR="006C19E0" w:rsidRPr="00CF5DBA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7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rPr>
                <w:b/>
                <w:sz w:val="24"/>
                <w:szCs w:val="24"/>
              </w:rPr>
            </w:pPr>
            <w:r w:rsidRPr="006C19E0">
              <w:rPr>
                <w:b/>
                <w:sz w:val="24"/>
                <w:szCs w:val="24"/>
              </w:rPr>
              <w:t>REVISIONE FINALE</w:t>
            </w:r>
          </w:p>
        </w:tc>
        <w:tc>
          <w:tcPr>
            <w:tcW w:w="3827" w:type="dxa"/>
          </w:tcPr>
          <w:p w:rsidR="006C19E0" w:rsidRDefault="006C19E0" w:rsidP="00E8161D">
            <w:pPr>
              <w:rPr>
                <w:b/>
              </w:rPr>
            </w:pPr>
          </w:p>
        </w:tc>
      </w:tr>
      <w:tr w:rsidR="006C19E0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7.1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Monitoraggio finale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  <w:tr w:rsidR="006C19E0" w:rsidTr="006C19E0">
        <w:tc>
          <w:tcPr>
            <w:tcW w:w="1210" w:type="dxa"/>
          </w:tcPr>
          <w:p w:rsidR="006C19E0" w:rsidRPr="006C19E0" w:rsidRDefault="006C19E0" w:rsidP="00E8161D">
            <w:pPr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7.2</w:t>
            </w:r>
          </w:p>
        </w:tc>
        <w:tc>
          <w:tcPr>
            <w:tcW w:w="5736" w:type="dxa"/>
          </w:tcPr>
          <w:p w:rsidR="006C19E0" w:rsidRPr="006C19E0" w:rsidRDefault="006C19E0" w:rsidP="00E8161D">
            <w:pPr>
              <w:ind w:firstLine="318"/>
              <w:rPr>
                <w:sz w:val="24"/>
                <w:szCs w:val="24"/>
              </w:rPr>
            </w:pPr>
            <w:r w:rsidRPr="006C19E0">
              <w:rPr>
                <w:sz w:val="24"/>
                <w:szCs w:val="24"/>
              </w:rPr>
              <w:t>Chiusura progetto</w:t>
            </w:r>
          </w:p>
        </w:tc>
        <w:tc>
          <w:tcPr>
            <w:tcW w:w="3827" w:type="dxa"/>
          </w:tcPr>
          <w:p w:rsidR="006C19E0" w:rsidRDefault="006C19E0" w:rsidP="00E8161D">
            <w:pPr>
              <w:ind w:firstLine="318"/>
            </w:pPr>
          </w:p>
        </w:tc>
      </w:tr>
    </w:tbl>
    <w:p w:rsidR="00A41B44" w:rsidRDefault="00A41B44" w:rsidP="006C19E0">
      <w:pPr>
        <w:ind w:right="-568"/>
      </w:pPr>
    </w:p>
    <w:sectPr w:rsidR="00A41B44" w:rsidSect="006C19E0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754DD7"/>
    <w:rsid w:val="003804BE"/>
    <w:rsid w:val="00411098"/>
    <w:rsid w:val="00532E70"/>
    <w:rsid w:val="006C19E0"/>
    <w:rsid w:val="00754DD7"/>
    <w:rsid w:val="008B46C1"/>
    <w:rsid w:val="00A41B44"/>
    <w:rsid w:val="00CD534C"/>
    <w:rsid w:val="00DD62FF"/>
    <w:rsid w:val="00E9770C"/>
    <w:rsid w:val="00F90EE5"/>
    <w:rsid w:val="00FA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4D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54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9</cp:revision>
  <dcterms:created xsi:type="dcterms:W3CDTF">2017-05-03T08:30:00Z</dcterms:created>
  <dcterms:modified xsi:type="dcterms:W3CDTF">2017-05-06T18:42:00Z</dcterms:modified>
</cp:coreProperties>
</file>