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7E9C" w:rsidRPr="00A97D6F" w:rsidRDefault="000E5373" w:rsidP="007D7E9C">
      <w:pPr>
        <w:pStyle w:val="1"/>
        <w:rPr>
          <w:rFonts w:eastAsiaTheme="minorEastAsia"/>
          <w:bCs/>
          <w:snapToGrid/>
          <w:szCs w:val="28"/>
        </w:rPr>
      </w:pPr>
      <w:r>
        <w:rPr>
          <w:rFonts w:eastAsiaTheme="minorEastAsia"/>
          <w:bCs/>
          <w:snapToGrid/>
          <w:szCs w:val="28"/>
        </w:rPr>
        <w:t>Экзаменационный б</w:t>
      </w:r>
      <w:r w:rsidR="007D7E9C" w:rsidRPr="00A97D6F">
        <w:rPr>
          <w:rFonts w:eastAsiaTheme="minorEastAsia"/>
          <w:bCs/>
          <w:snapToGrid/>
          <w:szCs w:val="28"/>
        </w:rPr>
        <w:t>илет содержит 1 теоретический вопрос и 2 задачи.</w:t>
      </w:r>
    </w:p>
    <w:p w:rsidR="007D7E9C" w:rsidRPr="00A97D6F" w:rsidRDefault="007D7E9C" w:rsidP="007D7E9C">
      <w:pPr>
        <w:pStyle w:val="1"/>
        <w:rPr>
          <w:b/>
          <w:szCs w:val="28"/>
        </w:rPr>
      </w:pPr>
    </w:p>
    <w:p w:rsidR="007D7E9C" w:rsidRPr="00A97D6F" w:rsidRDefault="007D7E9C" w:rsidP="007D7E9C">
      <w:pPr>
        <w:pStyle w:val="1"/>
        <w:jc w:val="center"/>
        <w:rPr>
          <w:b/>
          <w:szCs w:val="28"/>
        </w:rPr>
      </w:pPr>
      <w:r w:rsidRPr="00A97D6F">
        <w:rPr>
          <w:b/>
          <w:szCs w:val="28"/>
        </w:rPr>
        <w:t>Перечень экзаменационных вопросов</w:t>
      </w:r>
    </w:p>
    <w:p w:rsidR="001676E3" w:rsidRPr="00A97D6F" w:rsidRDefault="001676E3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:rsidR="007D7E9C" w:rsidRPr="00A97D6F" w:rsidRDefault="007D7E9C" w:rsidP="007D7E9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97D6F">
        <w:rPr>
          <w:rFonts w:ascii="Times New Roman" w:hAnsi="Times New Roman" w:cs="Times New Roman"/>
          <w:bCs/>
          <w:sz w:val="28"/>
          <w:szCs w:val="28"/>
        </w:rPr>
        <w:t xml:space="preserve">Достоверность информации, выдаваемой ИС. </w:t>
      </w:r>
    </w:p>
    <w:p w:rsidR="007D7E9C" w:rsidRPr="00A97D6F" w:rsidRDefault="007D7E9C" w:rsidP="007D7E9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97D6F">
        <w:rPr>
          <w:rFonts w:ascii="Times New Roman" w:hAnsi="Times New Roman" w:cs="Times New Roman"/>
          <w:bCs/>
          <w:sz w:val="28"/>
          <w:szCs w:val="28"/>
        </w:rPr>
        <w:t>Контроль информации. Оценка эффективности способов контроля.</w:t>
      </w:r>
    </w:p>
    <w:p w:rsidR="007D7E9C" w:rsidRPr="00A97D6F" w:rsidRDefault="007D7E9C" w:rsidP="007D7E9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97D6F">
        <w:rPr>
          <w:rFonts w:ascii="Times New Roman" w:hAnsi="Times New Roman" w:cs="Times New Roman"/>
          <w:bCs/>
          <w:sz w:val="28"/>
          <w:szCs w:val="28"/>
        </w:rPr>
        <w:t>Надежность информационных систем.</w:t>
      </w:r>
    </w:p>
    <w:p w:rsidR="007D7E9C" w:rsidRPr="00A97D6F" w:rsidRDefault="007D7E9C" w:rsidP="007D7E9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97D6F">
        <w:rPr>
          <w:rFonts w:ascii="Times New Roman" w:hAnsi="Times New Roman" w:cs="Times New Roman"/>
          <w:bCs/>
          <w:sz w:val="28"/>
          <w:szCs w:val="28"/>
        </w:rPr>
        <w:t>Расчетное определение надежности.</w:t>
      </w:r>
    </w:p>
    <w:p w:rsidR="007D7E9C" w:rsidRPr="00A97D6F" w:rsidRDefault="007D7E9C" w:rsidP="007D7E9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97D6F">
        <w:rPr>
          <w:rFonts w:ascii="Times New Roman" w:hAnsi="Times New Roman" w:cs="Times New Roman"/>
          <w:bCs/>
          <w:sz w:val="28"/>
          <w:szCs w:val="28"/>
        </w:rPr>
        <w:t>Методы планирования и управления проектами и ресурсами.</w:t>
      </w:r>
    </w:p>
    <w:p w:rsidR="007D7E9C" w:rsidRPr="00A97D6F" w:rsidRDefault="007D7E9C" w:rsidP="007D7E9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97D6F">
        <w:rPr>
          <w:rFonts w:ascii="Times New Roman" w:hAnsi="Times New Roman" w:cs="Times New Roman"/>
          <w:bCs/>
          <w:sz w:val="28"/>
          <w:szCs w:val="28"/>
        </w:rPr>
        <w:t xml:space="preserve">Технология применения метода СПУ для разработки проекта. </w:t>
      </w:r>
    </w:p>
    <w:p w:rsidR="007D7E9C" w:rsidRPr="00A97D6F" w:rsidRDefault="007D7E9C" w:rsidP="007D7E9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97D6F">
        <w:rPr>
          <w:rFonts w:ascii="Times New Roman" w:hAnsi="Times New Roman" w:cs="Times New Roman"/>
          <w:bCs/>
          <w:sz w:val="28"/>
          <w:szCs w:val="28"/>
        </w:rPr>
        <w:t>Организационные формы управления проектированием информационных систем.</w:t>
      </w:r>
    </w:p>
    <w:p w:rsidR="007D7E9C" w:rsidRPr="00A97D6F" w:rsidRDefault="007D7E9C" w:rsidP="007D7E9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97D6F">
        <w:rPr>
          <w:rFonts w:ascii="Times New Roman" w:hAnsi="Times New Roman" w:cs="Times New Roman"/>
          <w:bCs/>
          <w:sz w:val="28"/>
          <w:szCs w:val="28"/>
        </w:rPr>
        <w:t>Современные системы управления проектами.</w:t>
      </w:r>
    </w:p>
    <w:p w:rsidR="007D7E9C" w:rsidRPr="00A97D6F" w:rsidRDefault="007D7E9C" w:rsidP="007D7E9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97D6F">
        <w:rPr>
          <w:rFonts w:ascii="Times New Roman" w:hAnsi="Times New Roman" w:cs="Times New Roman"/>
          <w:bCs/>
          <w:sz w:val="28"/>
          <w:szCs w:val="28"/>
        </w:rPr>
        <w:t>Расчетное определение требуемых вычислительных ресурсов. Методика оценки требуемой производительности процессора.</w:t>
      </w:r>
    </w:p>
    <w:p w:rsidR="007D7E9C" w:rsidRPr="00A97D6F" w:rsidRDefault="00221C65" w:rsidP="007D7E9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D7E9C" w:rsidRPr="00A97D6F">
        <w:rPr>
          <w:rFonts w:ascii="Times New Roman" w:hAnsi="Times New Roman" w:cs="Times New Roman"/>
          <w:bCs/>
          <w:sz w:val="28"/>
          <w:szCs w:val="28"/>
        </w:rPr>
        <w:t>Расчетное определение требуемых вычислительных ресурсов. Методика оценки требуемого объема оперативной и внешней памяти.</w:t>
      </w:r>
    </w:p>
    <w:p w:rsidR="007D7E9C" w:rsidRPr="00A97D6F" w:rsidRDefault="007D7E9C">
      <w:pPr>
        <w:rPr>
          <w:rFonts w:ascii="Times New Roman" w:hAnsi="Times New Roman" w:cs="Times New Roman"/>
          <w:sz w:val="28"/>
          <w:szCs w:val="28"/>
        </w:rPr>
      </w:pPr>
    </w:p>
    <w:p w:rsidR="007D7E9C" w:rsidRPr="00A97D6F" w:rsidRDefault="007D7E9C" w:rsidP="007D7E9C">
      <w:pPr>
        <w:pStyle w:val="1"/>
        <w:jc w:val="center"/>
        <w:rPr>
          <w:b/>
          <w:szCs w:val="28"/>
        </w:rPr>
      </w:pPr>
      <w:r w:rsidRPr="00A97D6F">
        <w:rPr>
          <w:szCs w:val="28"/>
        </w:rPr>
        <w:tab/>
      </w:r>
      <w:r w:rsidRPr="00A97D6F">
        <w:rPr>
          <w:b/>
          <w:szCs w:val="28"/>
        </w:rPr>
        <w:t>Задачи</w:t>
      </w:r>
    </w:p>
    <w:p w:rsidR="007D7E9C" w:rsidRPr="00A97D6F" w:rsidRDefault="007D7E9C" w:rsidP="007D7E9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97D6F">
        <w:rPr>
          <w:rFonts w:ascii="Times New Roman" w:hAnsi="Times New Roman" w:cs="Times New Roman"/>
          <w:sz w:val="28"/>
          <w:szCs w:val="28"/>
        </w:rPr>
        <w:t xml:space="preserve">По предложенным исходным данным определить требуемый объем </w:t>
      </w:r>
      <w:r w:rsidR="000E5373">
        <w:rPr>
          <w:rFonts w:ascii="Times New Roman" w:hAnsi="Times New Roman" w:cs="Times New Roman"/>
          <w:sz w:val="28"/>
          <w:szCs w:val="28"/>
        </w:rPr>
        <w:t>внешней памяти; рассчитать временные параметры восстанавливаемых информационных систем.</w:t>
      </w:r>
    </w:p>
    <w:p w:rsidR="007D7E9C" w:rsidRPr="00A97D6F" w:rsidRDefault="007D7E9C" w:rsidP="007D7E9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97D6F">
        <w:rPr>
          <w:rFonts w:ascii="Times New Roman" w:hAnsi="Times New Roman" w:cs="Times New Roman"/>
          <w:sz w:val="28"/>
          <w:szCs w:val="28"/>
        </w:rPr>
        <w:t>Определить параме</w:t>
      </w:r>
      <w:r w:rsidR="00E354FA">
        <w:rPr>
          <w:rFonts w:ascii="Times New Roman" w:hAnsi="Times New Roman" w:cs="Times New Roman"/>
          <w:sz w:val="28"/>
          <w:szCs w:val="28"/>
        </w:rPr>
        <w:t>тры предложенной сетевой модели (длину критического/</w:t>
      </w:r>
      <w:proofErr w:type="spellStart"/>
      <w:r w:rsidR="00E354FA">
        <w:rPr>
          <w:rFonts w:ascii="Times New Roman" w:hAnsi="Times New Roman" w:cs="Times New Roman"/>
          <w:sz w:val="28"/>
          <w:szCs w:val="28"/>
        </w:rPr>
        <w:t>субкритического</w:t>
      </w:r>
      <w:proofErr w:type="spellEnd"/>
      <w:r w:rsidR="00E354FA">
        <w:rPr>
          <w:rFonts w:ascii="Times New Roman" w:hAnsi="Times New Roman" w:cs="Times New Roman"/>
          <w:sz w:val="28"/>
          <w:szCs w:val="28"/>
        </w:rPr>
        <w:t xml:space="preserve"> пути, зависимости, номера работ, лежащих на критическом/</w:t>
      </w:r>
      <w:proofErr w:type="spellStart"/>
      <w:r w:rsidR="00E354FA">
        <w:rPr>
          <w:rFonts w:ascii="Times New Roman" w:hAnsi="Times New Roman" w:cs="Times New Roman"/>
          <w:sz w:val="28"/>
          <w:szCs w:val="28"/>
        </w:rPr>
        <w:t>субкритическом</w:t>
      </w:r>
      <w:proofErr w:type="spellEnd"/>
      <w:r w:rsidR="00E354FA">
        <w:rPr>
          <w:rFonts w:ascii="Times New Roman" w:hAnsi="Times New Roman" w:cs="Times New Roman"/>
          <w:sz w:val="28"/>
          <w:szCs w:val="28"/>
        </w:rPr>
        <w:t xml:space="preserve"> пути)</w:t>
      </w:r>
    </w:p>
    <w:p w:rsidR="007D7E9C" w:rsidRPr="00A97D6F" w:rsidRDefault="007D7E9C" w:rsidP="007D7E9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97D6F">
        <w:rPr>
          <w:rFonts w:ascii="Times New Roman" w:hAnsi="Times New Roman" w:cs="Times New Roman"/>
          <w:sz w:val="28"/>
          <w:szCs w:val="28"/>
        </w:rPr>
        <w:t>По предложенным характеристикам устройства оценить эффективность метода контроля.</w:t>
      </w:r>
    </w:p>
    <w:p w:rsidR="007D7E9C" w:rsidRDefault="007D7E9C" w:rsidP="00E62BF4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E5373">
        <w:rPr>
          <w:rFonts w:ascii="Times New Roman" w:hAnsi="Times New Roman" w:cs="Times New Roman"/>
          <w:sz w:val="28"/>
          <w:szCs w:val="28"/>
        </w:rPr>
        <w:t xml:space="preserve">Схемы резервирования </w:t>
      </w:r>
    </w:p>
    <w:p w:rsidR="000E5373" w:rsidRDefault="000E5373" w:rsidP="000E5373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0E5373" w:rsidRPr="000E5373" w:rsidRDefault="000E5373" w:rsidP="000E5373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7D7E9C" w:rsidRPr="00A97D6F" w:rsidRDefault="00A97D6F" w:rsidP="007D7E9C">
      <w:pPr>
        <w:tabs>
          <w:tab w:val="left" w:pos="1234"/>
        </w:tabs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З</w:t>
      </w:r>
      <w:r w:rsidR="007D7E9C" w:rsidRPr="00A97D6F">
        <w:rPr>
          <w:rFonts w:ascii="Times New Roman" w:hAnsi="Times New Roman" w:cs="Times New Roman"/>
          <w:b/>
          <w:i/>
          <w:sz w:val="28"/>
          <w:szCs w:val="28"/>
        </w:rPr>
        <w:t>адач</w:t>
      </w:r>
      <w:r w:rsidR="000E5373">
        <w:rPr>
          <w:rFonts w:ascii="Times New Roman" w:hAnsi="Times New Roman" w:cs="Times New Roman"/>
          <w:b/>
          <w:i/>
          <w:sz w:val="28"/>
          <w:szCs w:val="28"/>
        </w:rPr>
        <w:t>а</w:t>
      </w:r>
      <w:r w:rsidR="007D7E9C" w:rsidRPr="00A97D6F">
        <w:rPr>
          <w:rFonts w:ascii="Times New Roman" w:hAnsi="Times New Roman" w:cs="Times New Roman"/>
          <w:b/>
          <w:i/>
          <w:sz w:val="28"/>
          <w:szCs w:val="28"/>
        </w:rPr>
        <w:t xml:space="preserve"> 1</w:t>
      </w:r>
      <w:r w:rsidR="007B70E3">
        <w:rPr>
          <w:rFonts w:ascii="Times New Roman" w:hAnsi="Times New Roman" w:cs="Times New Roman"/>
          <w:b/>
          <w:i/>
          <w:sz w:val="28"/>
          <w:szCs w:val="28"/>
        </w:rPr>
        <w:t>-го</w:t>
      </w:r>
      <w:r w:rsidR="007D7E9C" w:rsidRPr="00A97D6F">
        <w:rPr>
          <w:rFonts w:ascii="Times New Roman" w:hAnsi="Times New Roman" w:cs="Times New Roman"/>
          <w:b/>
          <w:i/>
          <w:sz w:val="28"/>
          <w:szCs w:val="28"/>
        </w:rPr>
        <w:t xml:space="preserve"> типа</w:t>
      </w:r>
      <w:r>
        <w:rPr>
          <w:rFonts w:ascii="Times New Roman" w:hAnsi="Times New Roman" w:cs="Times New Roman"/>
          <w:b/>
          <w:i/>
          <w:sz w:val="28"/>
          <w:szCs w:val="28"/>
        </w:rPr>
        <w:t>:</w:t>
      </w:r>
    </w:p>
    <w:p w:rsidR="00A97D6F" w:rsidRPr="007B70E3" w:rsidRDefault="00A97D6F" w:rsidP="007B70E3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B70E3">
        <w:rPr>
          <w:rFonts w:ascii="Times New Roman" w:hAnsi="Times New Roman" w:cs="Times New Roman"/>
          <w:sz w:val="28"/>
          <w:szCs w:val="28"/>
        </w:rPr>
        <w:t xml:space="preserve">Рассчитать требуемый объем внешней </w:t>
      </w:r>
      <w:proofErr w:type="gramStart"/>
      <w:r w:rsidRPr="007B70E3">
        <w:rPr>
          <w:rFonts w:ascii="Times New Roman" w:hAnsi="Times New Roman" w:cs="Times New Roman"/>
          <w:sz w:val="28"/>
          <w:szCs w:val="28"/>
        </w:rPr>
        <w:t>памяти  для</w:t>
      </w:r>
      <w:proofErr w:type="gramEnd"/>
      <w:r w:rsidRPr="007B70E3">
        <w:rPr>
          <w:rFonts w:ascii="Times New Roman" w:hAnsi="Times New Roman" w:cs="Times New Roman"/>
          <w:sz w:val="28"/>
          <w:szCs w:val="28"/>
        </w:rPr>
        <w:t xml:space="preserve"> системы учета </w:t>
      </w:r>
      <w:r w:rsidR="00DA0DF6" w:rsidRPr="007B70E3">
        <w:rPr>
          <w:rFonts w:ascii="Times New Roman" w:hAnsi="Times New Roman" w:cs="Times New Roman"/>
          <w:sz w:val="28"/>
          <w:szCs w:val="28"/>
        </w:rPr>
        <w:t>склада аптеки</w:t>
      </w:r>
      <w:r w:rsidRPr="007B70E3">
        <w:rPr>
          <w:rFonts w:ascii="Times New Roman" w:hAnsi="Times New Roman" w:cs="Times New Roman"/>
          <w:sz w:val="28"/>
          <w:szCs w:val="28"/>
        </w:rPr>
        <w:t xml:space="preserve">. Предполагаемый срок службы системы – 10 лет, номенклатура медикаментов за данный период не должна превысить 25 000 наименований. О каждом наименовании медикамента необходимо хранить информацию объемом не более 0,8 Мб. Общее </w:t>
      </w:r>
      <w:proofErr w:type="gramStart"/>
      <w:r w:rsidRPr="007B70E3">
        <w:rPr>
          <w:rFonts w:ascii="Times New Roman" w:hAnsi="Times New Roman" w:cs="Times New Roman"/>
          <w:sz w:val="28"/>
          <w:szCs w:val="28"/>
        </w:rPr>
        <w:t>число  сотрудников</w:t>
      </w:r>
      <w:proofErr w:type="gramEnd"/>
      <w:r w:rsidRPr="007B70E3">
        <w:rPr>
          <w:rFonts w:ascii="Times New Roman" w:hAnsi="Times New Roman" w:cs="Times New Roman"/>
          <w:sz w:val="28"/>
          <w:szCs w:val="28"/>
        </w:rPr>
        <w:t xml:space="preserve"> фирмы за 10 лет  не должно превысить 80 человек, о каждом сотруднике хранится информация в размере до 0, 1 Мб.</w:t>
      </w:r>
    </w:p>
    <w:p w:rsidR="00D609B9" w:rsidRPr="007B70E3" w:rsidRDefault="00D609B9" w:rsidP="007B70E3">
      <w:pPr>
        <w:pStyle w:val="a5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70E3">
        <w:rPr>
          <w:rFonts w:ascii="Times New Roman" w:hAnsi="Times New Roman" w:cs="Times New Roman"/>
          <w:sz w:val="28"/>
          <w:szCs w:val="28"/>
        </w:rPr>
        <w:lastRenderedPageBreak/>
        <w:t xml:space="preserve">Найти среднесуточное время потерь из-за ошибок оператора и среднее время восстановления после сбоя процессора клиентской ЭВМ в течении суток, если известно, что среднее время восстановления </w:t>
      </w:r>
      <w:proofErr w:type="spellStart"/>
      <w:r w:rsidRPr="007B70E3">
        <w:rPr>
          <w:rFonts w:ascii="Times New Roman" w:hAnsi="Times New Roman" w:cs="Times New Roman"/>
          <w:sz w:val="28"/>
          <w:szCs w:val="28"/>
        </w:rPr>
        <w:t>T</w:t>
      </w:r>
      <w:r w:rsidRPr="007B70E3">
        <w:rPr>
          <w:rFonts w:ascii="Times New Roman" w:hAnsi="Times New Roman" w:cs="Times New Roman"/>
          <w:sz w:val="28"/>
          <w:szCs w:val="28"/>
          <w:vertAlign w:val="subscript"/>
        </w:rPr>
        <w:t>в</w:t>
      </w:r>
      <w:proofErr w:type="spellEnd"/>
      <w:r w:rsidRPr="007B70E3">
        <w:rPr>
          <w:rFonts w:ascii="Times New Roman" w:hAnsi="Times New Roman" w:cs="Times New Roman"/>
          <w:sz w:val="28"/>
          <w:szCs w:val="28"/>
        </w:rPr>
        <w:t xml:space="preserve"> 1 час, фонд рабочего времени ЭВМ в течении суток </w:t>
      </w:r>
      <w:proofErr w:type="spellStart"/>
      <w:r w:rsidRPr="007B70E3">
        <w:rPr>
          <w:rFonts w:ascii="Times New Roman" w:hAnsi="Times New Roman" w:cs="Times New Roman"/>
          <w:sz w:val="28"/>
          <w:szCs w:val="28"/>
        </w:rPr>
        <w:t>Т</w:t>
      </w:r>
      <w:r w:rsidRPr="007B70E3">
        <w:rPr>
          <w:rFonts w:ascii="Times New Roman" w:hAnsi="Times New Roman" w:cs="Times New Roman"/>
          <w:sz w:val="28"/>
          <w:szCs w:val="28"/>
          <w:vertAlign w:val="subscript"/>
        </w:rPr>
        <w:t>ф</w:t>
      </w:r>
      <w:proofErr w:type="spellEnd"/>
      <w:r w:rsidRPr="007B70E3">
        <w:rPr>
          <w:rFonts w:ascii="Times New Roman" w:hAnsi="Times New Roman" w:cs="Times New Roman"/>
          <w:sz w:val="28"/>
          <w:szCs w:val="28"/>
        </w:rPr>
        <w:t xml:space="preserve"> составляет 8 часов.</w:t>
      </w:r>
    </w:p>
    <w:p w:rsidR="00266B91" w:rsidRDefault="00266B91" w:rsidP="00266B91">
      <w:pPr>
        <w:tabs>
          <w:tab w:val="left" w:pos="1234"/>
        </w:tabs>
        <w:spacing w:after="0"/>
        <w:rPr>
          <w:rFonts w:ascii="Times New Roman" w:hAnsi="Times New Roman" w:cs="Times New Roman"/>
          <w:b/>
          <w:i/>
          <w:sz w:val="28"/>
          <w:szCs w:val="28"/>
        </w:rPr>
      </w:pPr>
    </w:p>
    <w:p w:rsidR="007D7E9C" w:rsidRPr="00A97D6F" w:rsidRDefault="00A97D6F" w:rsidP="007D7E9C">
      <w:pPr>
        <w:tabs>
          <w:tab w:val="left" w:pos="1234"/>
        </w:tabs>
        <w:rPr>
          <w:rFonts w:ascii="Times New Roman" w:hAnsi="Times New Roman" w:cs="Times New Roman"/>
          <w:b/>
          <w:i/>
          <w:sz w:val="28"/>
          <w:szCs w:val="28"/>
        </w:rPr>
      </w:pPr>
      <w:r w:rsidRPr="00A97D6F">
        <w:rPr>
          <w:rFonts w:ascii="Times New Roman" w:hAnsi="Times New Roman" w:cs="Times New Roman"/>
          <w:b/>
          <w:i/>
          <w:sz w:val="28"/>
          <w:szCs w:val="28"/>
        </w:rPr>
        <w:t>З</w:t>
      </w:r>
      <w:r w:rsidR="007D7E9C" w:rsidRPr="00A97D6F">
        <w:rPr>
          <w:rFonts w:ascii="Times New Roman" w:hAnsi="Times New Roman" w:cs="Times New Roman"/>
          <w:b/>
          <w:i/>
          <w:sz w:val="28"/>
          <w:szCs w:val="28"/>
        </w:rPr>
        <w:t>адач</w:t>
      </w:r>
      <w:r w:rsidR="000E5373">
        <w:rPr>
          <w:rFonts w:ascii="Times New Roman" w:hAnsi="Times New Roman" w:cs="Times New Roman"/>
          <w:b/>
          <w:i/>
          <w:sz w:val="28"/>
          <w:szCs w:val="28"/>
        </w:rPr>
        <w:t>а</w:t>
      </w:r>
      <w:r w:rsidR="007D7E9C" w:rsidRPr="00A97D6F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7B70E3">
        <w:rPr>
          <w:rFonts w:ascii="Times New Roman" w:hAnsi="Times New Roman" w:cs="Times New Roman"/>
          <w:b/>
          <w:i/>
          <w:sz w:val="28"/>
          <w:szCs w:val="28"/>
        </w:rPr>
        <w:t>2-го</w:t>
      </w:r>
      <w:r w:rsidR="007D7E9C" w:rsidRPr="00A97D6F">
        <w:rPr>
          <w:rFonts w:ascii="Times New Roman" w:hAnsi="Times New Roman" w:cs="Times New Roman"/>
          <w:b/>
          <w:i/>
          <w:sz w:val="28"/>
          <w:szCs w:val="28"/>
        </w:rPr>
        <w:t xml:space="preserve"> типа</w:t>
      </w:r>
      <w:r w:rsidRPr="00A97D6F">
        <w:rPr>
          <w:rFonts w:ascii="Times New Roman" w:hAnsi="Times New Roman" w:cs="Times New Roman"/>
          <w:b/>
          <w:i/>
          <w:sz w:val="28"/>
          <w:szCs w:val="28"/>
        </w:rPr>
        <w:t>:</w:t>
      </w:r>
    </w:p>
    <w:p w:rsidR="007B70E3" w:rsidRPr="000E5373" w:rsidRDefault="00A97D6F" w:rsidP="000E5373">
      <w:pPr>
        <w:tabs>
          <w:tab w:val="left" w:pos="1728"/>
        </w:tabs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5373">
        <w:rPr>
          <w:rFonts w:ascii="Times New Roman" w:hAnsi="Times New Roman" w:cs="Times New Roman"/>
          <w:sz w:val="28"/>
          <w:szCs w:val="28"/>
        </w:rPr>
        <w:t xml:space="preserve">Дан сетевой график. </w:t>
      </w:r>
      <w:r w:rsidR="007B70E3" w:rsidRPr="000E5373">
        <w:rPr>
          <w:rFonts w:ascii="Times New Roman" w:hAnsi="Times New Roman" w:cs="Times New Roman"/>
          <w:sz w:val="28"/>
          <w:szCs w:val="28"/>
        </w:rPr>
        <w:t>Укажите</w:t>
      </w:r>
      <w:r w:rsidR="00BD42B7">
        <w:rPr>
          <w:rFonts w:ascii="Times New Roman" w:hAnsi="Times New Roman" w:cs="Times New Roman"/>
          <w:sz w:val="28"/>
          <w:szCs w:val="28"/>
        </w:rPr>
        <w:t>:</w:t>
      </w:r>
      <w:r w:rsidR="007B70E3" w:rsidRPr="000E5373">
        <w:rPr>
          <w:rFonts w:ascii="Times New Roman" w:hAnsi="Times New Roman" w:cs="Times New Roman"/>
          <w:sz w:val="28"/>
          <w:szCs w:val="28"/>
        </w:rPr>
        <w:t xml:space="preserve"> а) номера работ, находящихся на критическом пути; б) длину критического пути; в) длину </w:t>
      </w:r>
      <w:proofErr w:type="spellStart"/>
      <w:r w:rsidR="007B70E3" w:rsidRPr="000E5373">
        <w:rPr>
          <w:rFonts w:ascii="Times New Roman" w:hAnsi="Times New Roman" w:cs="Times New Roman"/>
          <w:sz w:val="28"/>
          <w:szCs w:val="28"/>
        </w:rPr>
        <w:t>субкритического</w:t>
      </w:r>
      <w:proofErr w:type="spellEnd"/>
      <w:r w:rsidR="007B70E3" w:rsidRPr="000E5373">
        <w:rPr>
          <w:rFonts w:ascii="Times New Roman" w:hAnsi="Times New Roman" w:cs="Times New Roman"/>
          <w:sz w:val="28"/>
          <w:szCs w:val="28"/>
        </w:rPr>
        <w:t xml:space="preserve"> пути; г) зависимость.</w:t>
      </w:r>
    </w:p>
    <w:p w:rsidR="00BD42B7" w:rsidRDefault="00BD42B7" w:rsidP="007D7E9C">
      <w:pPr>
        <w:tabs>
          <w:tab w:val="left" w:pos="1234"/>
        </w:tabs>
        <w:rPr>
          <w:rFonts w:ascii="Times New Roman" w:hAnsi="Times New Roman" w:cs="Times New Roman"/>
          <w:b/>
          <w:i/>
          <w:sz w:val="28"/>
          <w:szCs w:val="28"/>
        </w:rPr>
      </w:pPr>
    </w:p>
    <w:p w:rsidR="007D7E9C" w:rsidRPr="00DA0DF6" w:rsidRDefault="00DA0DF6" w:rsidP="007D7E9C">
      <w:pPr>
        <w:tabs>
          <w:tab w:val="left" w:pos="1234"/>
        </w:tabs>
        <w:rPr>
          <w:rFonts w:ascii="Times New Roman" w:hAnsi="Times New Roman" w:cs="Times New Roman"/>
          <w:b/>
          <w:i/>
          <w:sz w:val="28"/>
          <w:szCs w:val="28"/>
        </w:rPr>
      </w:pPr>
      <w:r w:rsidRPr="00DA0DF6">
        <w:rPr>
          <w:rFonts w:ascii="Times New Roman" w:hAnsi="Times New Roman" w:cs="Times New Roman"/>
          <w:b/>
          <w:i/>
          <w:sz w:val="28"/>
          <w:szCs w:val="28"/>
        </w:rPr>
        <w:t>З</w:t>
      </w:r>
      <w:r w:rsidR="007D7E9C" w:rsidRPr="00DA0DF6">
        <w:rPr>
          <w:rFonts w:ascii="Times New Roman" w:hAnsi="Times New Roman" w:cs="Times New Roman"/>
          <w:b/>
          <w:i/>
          <w:sz w:val="28"/>
          <w:szCs w:val="28"/>
        </w:rPr>
        <w:t>адач</w:t>
      </w:r>
      <w:r w:rsidRPr="00DA0DF6">
        <w:rPr>
          <w:rFonts w:ascii="Times New Roman" w:hAnsi="Times New Roman" w:cs="Times New Roman"/>
          <w:b/>
          <w:i/>
          <w:sz w:val="28"/>
          <w:szCs w:val="28"/>
        </w:rPr>
        <w:t xml:space="preserve">а </w:t>
      </w:r>
      <w:r w:rsidR="007D7E9C" w:rsidRPr="00DA0DF6">
        <w:rPr>
          <w:rFonts w:ascii="Times New Roman" w:hAnsi="Times New Roman" w:cs="Times New Roman"/>
          <w:b/>
          <w:i/>
          <w:sz w:val="28"/>
          <w:szCs w:val="28"/>
        </w:rPr>
        <w:t>3</w:t>
      </w:r>
      <w:r w:rsidR="000E5373">
        <w:rPr>
          <w:rFonts w:ascii="Times New Roman" w:hAnsi="Times New Roman" w:cs="Times New Roman"/>
          <w:b/>
          <w:i/>
          <w:sz w:val="28"/>
          <w:szCs w:val="28"/>
        </w:rPr>
        <w:t>-го</w:t>
      </w:r>
      <w:r w:rsidR="007D7E9C" w:rsidRPr="00DA0DF6">
        <w:rPr>
          <w:rFonts w:ascii="Times New Roman" w:hAnsi="Times New Roman" w:cs="Times New Roman"/>
          <w:b/>
          <w:i/>
          <w:sz w:val="28"/>
          <w:szCs w:val="28"/>
        </w:rPr>
        <w:t xml:space="preserve"> типа</w:t>
      </w:r>
      <w:r w:rsidRPr="00DA0DF6">
        <w:rPr>
          <w:rFonts w:ascii="Times New Roman" w:hAnsi="Times New Roman" w:cs="Times New Roman"/>
          <w:b/>
          <w:i/>
          <w:sz w:val="28"/>
          <w:szCs w:val="28"/>
        </w:rPr>
        <w:t>:</w:t>
      </w:r>
    </w:p>
    <w:p w:rsidR="00BD42B7" w:rsidRDefault="00A97D6F" w:rsidP="00A97D6F">
      <w:pPr>
        <w:jc w:val="both"/>
        <w:rPr>
          <w:rFonts w:ascii="Times New Roman" w:hAnsi="Times New Roman" w:cs="Times New Roman"/>
          <w:sz w:val="28"/>
          <w:szCs w:val="28"/>
        </w:rPr>
      </w:pPr>
      <w:r w:rsidRPr="00A97D6F">
        <w:rPr>
          <w:rFonts w:ascii="Times New Roman" w:hAnsi="Times New Roman" w:cs="Times New Roman"/>
          <w:sz w:val="28"/>
          <w:szCs w:val="28"/>
        </w:rPr>
        <w:t>Оценить эффективность метода контроля для системы, вероятность исправной работы которой равна 0,92. Оценку выполнить для устройства контроля, условная вероятность обнаружения ошибки (</w:t>
      </w:r>
      <w:r w:rsidRPr="00A97D6F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A97D6F">
        <w:rPr>
          <w:rFonts w:ascii="Times New Roman" w:hAnsi="Times New Roman" w:cs="Times New Roman"/>
          <w:sz w:val="28"/>
          <w:szCs w:val="28"/>
        </w:rPr>
        <w:t>) которого равна 0,</w:t>
      </w:r>
      <w:r w:rsidR="00266B91" w:rsidRPr="00A97D6F">
        <w:rPr>
          <w:rFonts w:ascii="Times New Roman" w:hAnsi="Times New Roman" w:cs="Times New Roman"/>
          <w:sz w:val="28"/>
          <w:szCs w:val="28"/>
        </w:rPr>
        <w:t>8; достоверность</w:t>
      </w:r>
      <w:r w:rsidR="00221C65" w:rsidRPr="00221C65">
        <w:rPr>
          <w:rFonts w:ascii="Times New Roman" w:hAnsi="Times New Roman" w:cs="Times New Roman"/>
          <w:sz w:val="28"/>
          <w:szCs w:val="28"/>
        </w:rPr>
        <w:t xml:space="preserve"> выдаваемой информации</w:t>
      </w:r>
      <w:r w:rsidR="006F4A15" w:rsidRPr="006F4A15">
        <w:rPr>
          <w:rFonts w:ascii="Times New Roman" w:hAnsi="Times New Roman" w:cs="Times New Roman"/>
          <w:sz w:val="28"/>
          <w:szCs w:val="28"/>
        </w:rPr>
        <w:t xml:space="preserve"> должна составлять </w:t>
      </w:r>
      <w:r w:rsidR="006F4A15">
        <w:rPr>
          <w:rFonts w:ascii="Times New Roman" w:hAnsi="Times New Roman" w:cs="Times New Roman"/>
          <w:sz w:val="28"/>
          <w:szCs w:val="28"/>
        </w:rPr>
        <w:t xml:space="preserve">не менее </w:t>
      </w:r>
      <w:r w:rsidRPr="00A97D6F">
        <w:rPr>
          <w:rFonts w:ascii="Times New Roman" w:hAnsi="Times New Roman" w:cs="Times New Roman"/>
          <w:sz w:val="28"/>
          <w:szCs w:val="28"/>
        </w:rPr>
        <w:t>0,99, а вероятность обнаружения отказа в устройстве контроля равна 0,0085.</w:t>
      </w:r>
    </w:p>
    <w:p w:rsidR="00BD42B7" w:rsidRPr="00A97D6F" w:rsidRDefault="00BD42B7" w:rsidP="00A97D6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A0DF6" w:rsidRPr="00DA0DF6" w:rsidRDefault="00DA0DF6" w:rsidP="00DA0DF6">
      <w:pPr>
        <w:tabs>
          <w:tab w:val="left" w:pos="1234"/>
        </w:tabs>
        <w:rPr>
          <w:rFonts w:ascii="Times New Roman" w:hAnsi="Times New Roman" w:cs="Times New Roman"/>
          <w:b/>
          <w:i/>
          <w:sz w:val="28"/>
          <w:szCs w:val="28"/>
        </w:rPr>
      </w:pPr>
      <w:r w:rsidRPr="00DA0DF6">
        <w:rPr>
          <w:rFonts w:ascii="Times New Roman" w:hAnsi="Times New Roman" w:cs="Times New Roman"/>
          <w:b/>
          <w:i/>
          <w:sz w:val="28"/>
          <w:szCs w:val="28"/>
        </w:rPr>
        <w:t xml:space="preserve">Задача </w:t>
      </w:r>
      <w:r>
        <w:rPr>
          <w:rFonts w:ascii="Times New Roman" w:hAnsi="Times New Roman" w:cs="Times New Roman"/>
          <w:b/>
          <w:i/>
          <w:sz w:val="28"/>
          <w:szCs w:val="28"/>
        </w:rPr>
        <w:t>4</w:t>
      </w:r>
      <w:r w:rsidR="000E5373">
        <w:rPr>
          <w:rFonts w:ascii="Times New Roman" w:hAnsi="Times New Roman" w:cs="Times New Roman"/>
          <w:b/>
          <w:i/>
          <w:sz w:val="28"/>
          <w:szCs w:val="28"/>
        </w:rPr>
        <w:t>-го</w:t>
      </w:r>
      <w:r w:rsidRPr="00DA0DF6">
        <w:rPr>
          <w:rFonts w:ascii="Times New Roman" w:hAnsi="Times New Roman" w:cs="Times New Roman"/>
          <w:b/>
          <w:i/>
          <w:sz w:val="28"/>
          <w:szCs w:val="28"/>
        </w:rPr>
        <w:t xml:space="preserve"> типа:</w:t>
      </w:r>
    </w:p>
    <w:p w:rsidR="00A97D6F" w:rsidRPr="00DC2F45" w:rsidRDefault="00B530E3" w:rsidP="00DC2F45">
      <w:pPr>
        <w:jc w:val="both"/>
        <w:rPr>
          <w:rFonts w:ascii="Times New Roman" w:hAnsi="Times New Roman" w:cs="Times New Roman"/>
          <w:sz w:val="28"/>
          <w:szCs w:val="28"/>
        </w:rPr>
      </w:pPr>
      <w:r w:rsidRPr="00DC2F45">
        <w:rPr>
          <w:rFonts w:ascii="Times New Roman" w:hAnsi="Times New Roman" w:cs="Times New Roman"/>
          <w:sz w:val="28"/>
          <w:szCs w:val="28"/>
        </w:rPr>
        <w:t>Для основного соединения элементов, представленно</w:t>
      </w:r>
      <w:r w:rsidR="00DC2F45">
        <w:rPr>
          <w:rFonts w:ascii="Times New Roman" w:hAnsi="Times New Roman" w:cs="Times New Roman"/>
          <w:sz w:val="28"/>
          <w:szCs w:val="28"/>
        </w:rPr>
        <w:t>го</w:t>
      </w:r>
      <w:r w:rsidRPr="00DC2F45">
        <w:rPr>
          <w:rFonts w:ascii="Times New Roman" w:hAnsi="Times New Roman" w:cs="Times New Roman"/>
          <w:sz w:val="28"/>
          <w:szCs w:val="28"/>
        </w:rPr>
        <w:t xml:space="preserve"> ниже, построить </w:t>
      </w:r>
      <w:r w:rsidR="00DC2F45" w:rsidRPr="00DC2F45">
        <w:rPr>
          <w:rFonts w:ascii="Times New Roman" w:hAnsi="Times New Roman" w:cs="Times New Roman"/>
          <w:sz w:val="28"/>
          <w:szCs w:val="28"/>
        </w:rPr>
        <w:t>схему соединения при общем резервировании</w:t>
      </w:r>
      <w:r w:rsidR="00AD0662">
        <w:rPr>
          <w:rFonts w:ascii="Times New Roman" w:hAnsi="Times New Roman" w:cs="Times New Roman"/>
          <w:sz w:val="28"/>
          <w:szCs w:val="28"/>
        </w:rPr>
        <w:t>, а также при поэлементном резервировании процессора и памяти</w:t>
      </w:r>
      <w:r w:rsidR="00DC2F45" w:rsidRPr="00DC2F45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97D6F" w:rsidRPr="00A97D6F" w:rsidRDefault="00B530E3" w:rsidP="00A97D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30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813947" cy="886896"/>
            <wp:effectExtent l="0" t="0" r="0" b="8890"/>
            <wp:docPr id="96" name="Рисунок 96" descr="\\psf\Home\Desktop\Снимок экрана 2015-04-19 в 16.06.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\\psf\Home\Desktop\Снимок экрана 2015-04-19 в 16.06.19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457" cy="888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97D6F" w:rsidRPr="00A97D6F" w:rsidSect="001676E3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7770" w:rsidRDefault="00327770" w:rsidP="000E5373">
      <w:pPr>
        <w:spacing w:after="0" w:line="240" w:lineRule="auto"/>
      </w:pPr>
      <w:r>
        <w:separator/>
      </w:r>
    </w:p>
  </w:endnote>
  <w:endnote w:type="continuationSeparator" w:id="0">
    <w:p w:rsidR="00327770" w:rsidRDefault="00327770" w:rsidP="000E53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7770" w:rsidRDefault="00327770" w:rsidP="000E5373">
      <w:pPr>
        <w:spacing w:after="0" w:line="240" w:lineRule="auto"/>
      </w:pPr>
      <w:r>
        <w:separator/>
      </w:r>
    </w:p>
  </w:footnote>
  <w:footnote w:type="continuationSeparator" w:id="0">
    <w:p w:rsidR="00327770" w:rsidRDefault="00327770" w:rsidP="000E53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bottom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7463"/>
      <w:gridCol w:w="1892"/>
    </w:tblGrid>
    <w:tr w:rsidR="000E5373" w:rsidRPr="009C4804" w:rsidTr="00BB172E">
      <w:tc>
        <w:tcPr>
          <w:tcW w:w="8046" w:type="dxa"/>
        </w:tcPr>
        <w:p w:rsidR="000E5373" w:rsidRPr="00D549DF" w:rsidRDefault="000E5373" w:rsidP="000E5373">
          <w:pPr>
            <w:spacing w:before="120" w:after="120" w:line="240" w:lineRule="auto"/>
            <w:jc w:val="center"/>
            <w:rPr>
              <w:rFonts w:ascii="Times New Roman" w:hAnsi="Times New Roman"/>
              <w:b/>
              <w:sz w:val="20"/>
              <w:szCs w:val="20"/>
            </w:rPr>
          </w:pPr>
          <w:r>
            <w:rPr>
              <w:rFonts w:ascii="Times New Roman" w:hAnsi="Times New Roman"/>
              <w:b/>
              <w:sz w:val="20"/>
              <w:szCs w:val="20"/>
            </w:rPr>
            <w:t>П</w:t>
          </w:r>
          <w:r w:rsidRPr="00D549DF">
            <w:rPr>
              <w:rFonts w:ascii="Times New Roman" w:hAnsi="Times New Roman"/>
              <w:b/>
              <w:sz w:val="20"/>
              <w:szCs w:val="20"/>
            </w:rPr>
            <w:t>роектирования ин</w:t>
          </w:r>
          <w:r>
            <w:rPr>
              <w:rFonts w:ascii="Times New Roman" w:hAnsi="Times New Roman"/>
              <w:b/>
              <w:sz w:val="20"/>
              <w:szCs w:val="20"/>
            </w:rPr>
            <w:t xml:space="preserve">формационных систем </w:t>
          </w:r>
          <w:r w:rsidRPr="00D549DF">
            <w:rPr>
              <w:rFonts w:ascii="Times New Roman" w:hAnsi="Times New Roman"/>
              <w:b/>
              <w:sz w:val="20"/>
              <w:szCs w:val="20"/>
            </w:rPr>
            <w:t xml:space="preserve"> </w:t>
          </w:r>
        </w:p>
        <w:p w:rsidR="000E5373" w:rsidRPr="005678AA" w:rsidRDefault="00884C03" w:rsidP="00884C03">
          <w:pPr>
            <w:spacing w:before="120" w:after="120" w:line="240" w:lineRule="auto"/>
            <w:jc w:val="center"/>
            <w:rPr>
              <w:b/>
            </w:rPr>
          </w:pPr>
          <w:r>
            <w:rPr>
              <w:rFonts w:ascii="Times New Roman" w:hAnsi="Times New Roman"/>
              <w:sz w:val="20"/>
              <w:szCs w:val="20"/>
            </w:rPr>
            <w:t>2021</w:t>
          </w:r>
          <w:r w:rsidR="000E5373">
            <w:rPr>
              <w:rFonts w:ascii="Times New Roman" w:hAnsi="Times New Roman"/>
              <w:sz w:val="20"/>
              <w:szCs w:val="20"/>
            </w:rPr>
            <w:t>-202</w:t>
          </w:r>
          <w:r>
            <w:rPr>
              <w:rFonts w:ascii="Times New Roman" w:hAnsi="Times New Roman"/>
              <w:sz w:val="20"/>
              <w:szCs w:val="20"/>
            </w:rPr>
            <w:t>2</w:t>
          </w:r>
          <w:r w:rsidR="000E5373">
            <w:rPr>
              <w:rFonts w:ascii="Times New Roman" w:hAnsi="Times New Roman"/>
              <w:sz w:val="20"/>
              <w:szCs w:val="20"/>
            </w:rPr>
            <w:t xml:space="preserve"> гг.</w:t>
          </w:r>
        </w:p>
      </w:tc>
      <w:tc>
        <w:tcPr>
          <w:tcW w:w="1985" w:type="dxa"/>
        </w:tcPr>
        <w:p w:rsidR="000E5373" w:rsidRPr="009C4804" w:rsidRDefault="000E5373" w:rsidP="000E5373">
          <w:pPr>
            <w:pStyle w:val="aa"/>
            <w:spacing w:before="120" w:after="120"/>
            <w:rPr>
              <w:rFonts w:ascii="Times New Roman" w:hAnsi="Times New Roman"/>
              <w:b/>
              <w:sz w:val="20"/>
              <w:szCs w:val="20"/>
            </w:rPr>
          </w:pPr>
          <w:proofErr w:type="spellStart"/>
          <w:r w:rsidRPr="009C4804">
            <w:rPr>
              <w:rFonts w:ascii="Times New Roman" w:hAnsi="Times New Roman"/>
              <w:b/>
              <w:sz w:val="20"/>
              <w:szCs w:val="20"/>
            </w:rPr>
            <w:t>ВлГУ</w:t>
          </w:r>
          <w:proofErr w:type="spellEnd"/>
        </w:p>
        <w:p w:rsidR="000E5373" w:rsidRPr="009C4804" w:rsidRDefault="000E5373" w:rsidP="000E5373">
          <w:pPr>
            <w:pStyle w:val="aa"/>
            <w:spacing w:before="120" w:after="120"/>
            <w:rPr>
              <w:sz w:val="20"/>
              <w:szCs w:val="20"/>
            </w:rPr>
          </w:pPr>
          <w:r w:rsidRPr="009C4804">
            <w:rPr>
              <w:rFonts w:ascii="Times New Roman" w:hAnsi="Times New Roman"/>
              <w:b/>
              <w:sz w:val="20"/>
              <w:szCs w:val="20"/>
            </w:rPr>
            <w:t xml:space="preserve">Кафедра </w:t>
          </w:r>
          <w:r>
            <w:rPr>
              <w:rFonts w:ascii="Times New Roman" w:hAnsi="Times New Roman"/>
              <w:b/>
              <w:sz w:val="20"/>
              <w:szCs w:val="20"/>
            </w:rPr>
            <w:t>ИСПИ</w:t>
          </w:r>
        </w:p>
      </w:tc>
    </w:tr>
  </w:tbl>
  <w:p w:rsidR="000E5373" w:rsidRDefault="000E5373">
    <w:pPr>
      <w:pStyle w:val="aa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EE3A6B"/>
    <w:multiLevelType w:val="hybridMultilevel"/>
    <w:tmpl w:val="6602E2EA"/>
    <w:lvl w:ilvl="0" w:tplc="DFA2E6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AEA72AA"/>
    <w:multiLevelType w:val="hybridMultilevel"/>
    <w:tmpl w:val="CB3412F8"/>
    <w:lvl w:ilvl="0" w:tplc="1C902B3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B8C1A01"/>
    <w:multiLevelType w:val="hybridMultilevel"/>
    <w:tmpl w:val="1A4883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566091"/>
    <w:multiLevelType w:val="hybridMultilevel"/>
    <w:tmpl w:val="D2EA145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8B91F19"/>
    <w:multiLevelType w:val="hybridMultilevel"/>
    <w:tmpl w:val="77928DF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F83F9A"/>
    <w:multiLevelType w:val="hybridMultilevel"/>
    <w:tmpl w:val="D486BA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7E9C"/>
    <w:rsid w:val="000A1286"/>
    <w:rsid w:val="000E5373"/>
    <w:rsid w:val="001676E3"/>
    <w:rsid w:val="00221C65"/>
    <w:rsid w:val="00266B91"/>
    <w:rsid w:val="00327770"/>
    <w:rsid w:val="003F64F0"/>
    <w:rsid w:val="00467390"/>
    <w:rsid w:val="006041BC"/>
    <w:rsid w:val="006F4A15"/>
    <w:rsid w:val="00766489"/>
    <w:rsid w:val="007B70E3"/>
    <w:rsid w:val="007D7E9C"/>
    <w:rsid w:val="007E1AC2"/>
    <w:rsid w:val="007F6DED"/>
    <w:rsid w:val="00884C03"/>
    <w:rsid w:val="008E1E33"/>
    <w:rsid w:val="00A63F20"/>
    <w:rsid w:val="00A97D6F"/>
    <w:rsid w:val="00AD0662"/>
    <w:rsid w:val="00B01817"/>
    <w:rsid w:val="00B43EAF"/>
    <w:rsid w:val="00B530E3"/>
    <w:rsid w:val="00BD42B7"/>
    <w:rsid w:val="00C0169A"/>
    <w:rsid w:val="00D445B4"/>
    <w:rsid w:val="00D609B9"/>
    <w:rsid w:val="00DA0DF6"/>
    <w:rsid w:val="00DA6AB2"/>
    <w:rsid w:val="00DC2F45"/>
    <w:rsid w:val="00DE0898"/>
    <w:rsid w:val="00E354FA"/>
    <w:rsid w:val="00F80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EA97BF3-71DA-480B-A57A-66CBBCEE0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676E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7D7E9C"/>
    <w:pPr>
      <w:spacing w:after="0" w:line="240" w:lineRule="auto"/>
    </w:pPr>
    <w:rPr>
      <w:rFonts w:ascii="Times New Roman" w:eastAsia="Times New Roman" w:hAnsi="Times New Roman" w:cs="Times New Roman"/>
      <w:snapToGrid w:val="0"/>
      <w:sz w:val="28"/>
      <w:szCs w:val="20"/>
    </w:rPr>
  </w:style>
  <w:style w:type="paragraph" w:styleId="a3">
    <w:name w:val="Balloon Text"/>
    <w:basedOn w:val="a"/>
    <w:link w:val="a4"/>
    <w:uiPriority w:val="99"/>
    <w:semiHidden/>
    <w:unhideWhenUsed/>
    <w:rsid w:val="00A97D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97D6F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A97D6F"/>
    <w:pPr>
      <w:ind w:left="720"/>
      <w:contextualSpacing/>
    </w:pPr>
  </w:style>
  <w:style w:type="paragraph" w:customStyle="1" w:styleId="a6">
    <w:name w:val="текст"/>
    <w:basedOn w:val="a"/>
    <w:link w:val="a7"/>
    <w:qFormat/>
    <w:rsid w:val="00B01817"/>
    <w:pPr>
      <w:spacing w:after="0" w:line="360" w:lineRule="auto"/>
      <w:ind w:left="284" w:right="284" w:firstLine="709"/>
      <w:jc w:val="both"/>
    </w:pPr>
    <w:rPr>
      <w:rFonts w:ascii="Times New Roman" w:eastAsia="Times New Roman" w:hAnsi="Times New Roman" w:cs="Times New Roman"/>
      <w:sz w:val="28"/>
      <w:szCs w:val="24"/>
      <w:lang w:eastAsia="en-US"/>
    </w:rPr>
  </w:style>
  <w:style w:type="character" w:customStyle="1" w:styleId="a7">
    <w:name w:val="текст Знак"/>
    <w:basedOn w:val="a0"/>
    <w:link w:val="a6"/>
    <w:rsid w:val="00B01817"/>
    <w:rPr>
      <w:rFonts w:ascii="Times New Roman" w:eastAsia="Times New Roman" w:hAnsi="Times New Roman" w:cs="Times New Roman"/>
      <w:sz w:val="28"/>
      <w:szCs w:val="24"/>
      <w:lang w:eastAsia="en-US"/>
    </w:rPr>
  </w:style>
  <w:style w:type="paragraph" w:customStyle="1" w:styleId="a8">
    <w:name w:val="подпись рисунков"/>
    <w:basedOn w:val="a"/>
    <w:link w:val="a9"/>
    <w:qFormat/>
    <w:rsid w:val="00DC2F45"/>
    <w:pPr>
      <w:spacing w:before="120" w:after="240" w:line="360" w:lineRule="auto"/>
      <w:ind w:left="284" w:right="284" w:firstLine="709"/>
    </w:pPr>
    <w:rPr>
      <w:rFonts w:ascii="Times New Roman" w:eastAsia="Times New Roman" w:hAnsi="Times New Roman" w:cs="Times New Roman"/>
      <w:color w:val="000000" w:themeColor="text1"/>
      <w:sz w:val="28"/>
      <w:szCs w:val="24"/>
      <w:lang w:eastAsia="en-US"/>
    </w:rPr>
  </w:style>
  <w:style w:type="character" w:customStyle="1" w:styleId="a9">
    <w:name w:val="подпись рисунков Знак"/>
    <w:basedOn w:val="a0"/>
    <w:link w:val="a8"/>
    <w:rsid w:val="00DC2F45"/>
    <w:rPr>
      <w:rFonts w:ascii="Times New Roman" w:eastAsia="Times New Roman" w:hAnsi="Times New Roman" w:cs="Times New Roman"/>
      <w:color w:val="000000" w:themeColor="text1"/>
      <w:sz w:val="28"/>
      <w:szCs w:val="24"/>
      <w:lang w:eastAsia="en-US"/>
    </w:rPr>
  </w:style>
  <w:style w:type="paragraph" w:styleId="aa">
    <w:name w:val="header"/>
    <w:basedOn w:val="a"/>
    <w:link w:val="ab"/>
    <w:unhideWhenUsed/>
    <w:rsid w:val="000E53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rsid w:val="000E5373"/>
  </w:style>
  <w:style w:type="paragraph" w:styleId="ac">
    <w:name w:val="footer"/>
    <w:basedOn w:val="a"/>
    <w:link w:val="ad"/>
    <w:uiPriority w:val="99"/>
    <w:unhideWhenUsed/>
    <w:rsid w:val="000E53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0E53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601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Екатерина К. Бородина</cp:lastModifiedBy>
  <cp:revision>2</cp:revision>
  <dcterms:created xsi:type="dcterms:W3CDTF">2022-02-03T11:52:00Z</dcterms:created>
  <dcterms:modified xsi:type="dcterms:W3CDTF">2022-02-03T11:52:00Z</dcterms:modified>
</cp:coreProperties>
</file>