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7816D" w14:textId="32A2F26E" w:rsidR="00C54922" w:rsidRDefault="00C54922" w:rsidP="00C54922">
      <w:pPr>
        <w:pStyle w:val="Titre"/>
      </w:pPr>
      <w:r>
        <w:t xml:space="preserve">Culturize </w:t>
      </w:r>
      <w:r w:rsidR="00F04E12">
        <w:t>Workflow Description</w:t>
      </w:r>
    </w:p>
    <w:p w14:paraId="2699855B" w14:textId="6A9DB372" w:rsidR="00C54922" w:rsidRDefault="00C54922" w:rsidP="00C54922"/>
    <w:sdt>
      <w:sdtPr>
        <w:rPr>
          <w:rFonts w:asciiTheme="minorHAnsi" w:eastAsiaTheme="minorHAnsi" w:hAnsiTheme="minorHAnsi" w:cstheme="minorBidi"/>
          <w:color w:val="auto"/>
          <w:sz w:val="22"/>
          <w:szCs w:val="22"/>
          <w:lang w:val="nl-NL"/>
        </w:rPr>
        <w:id w:val="272599050"/>
        <w:docPartObj>
          <w:docPartGallery w:val="Table of Contents"/>
          <w:docPartUnique/>
        </w:docPartObj>
      </w:sdtPr>
      <w:sdtEndPr>
        <w:rPr>
          <w:b/>
          <w:bCs/>
        </w:rPr>
      </w:sdtEndPr>
      <w:sdtContent>
        <w:p w14:paraId="6FF7760D" w14:textId="5267966F" w:rsidR="00EF23E7" w:rsidRDefault="001B3478">
          <w:pPr>
            <w:pStyle w:val="En-ttedetabledesmatires"/>
          </w:pPr>
          <w:r>
            <w:rPr>
              <w:lang w:val="nl-NL"/>
            </w:rPr>
            <w:t>Table of Contents</w:t>
          </w:r>
        </w:p>
        <w:p w14:paraId="2FF9E25E" w14:textId="23ED9420" w:rsidR="00694BD5" w:rsidRDefault="00EF23E7">
          <w:pPr>
            <w:pStyle w:val="TM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0278922" w:history="1">
            <w:r w:rsidR="00694BD5" w:rsidRPr="009073D1">
              <w:rPr>
                <w:rStyle w:val="Lienhypertexte"/>
                <w:noProof/>
              </w:rPr>
              <w:t>1.</w:t>
            </w:r>
            <w:r w:rsidR="00694BD5">
              <w:rPr>
                <w:rFonts w:eastAsiaTheme="minorEastAsia"/>
                <w:noProof/>
              </w:rPr>
              <w:tab/>
            </w:r>
            <w:r w:rsidR="00694BD5" w:rsidRPr="009073D1">
              <w:rPr>
                <w:rStyle w:val="Lienhypertexte"/>
                <w:noProof/>
              </w:rPr>
              <w:t>General</w:t>
            </w:r>
            <w:r w:rsidR="00694BD5">
              <w:rPr>
                <w:noProof/>
                <w:webHidden/>
              </w:rPr>
              <w:tab/>
            </w:r>
            <w:r w:rsidR="00694BD5">
              <w:rPr>
                <w:noProof/>
                <w:webHidden/>
              </w:rPr>
              <w:fldChar w:fldCharType="begin"/>
            </w:r>
            <w:r w:rsidR="00694BD5">
              <w:rPr>
                <w:noProof/>
                <w:webHidden/>
              </w:rPr>
              <w:instrText xml:space="preserve"> PAGEREF _Toc520278922 \h </w:instrText>
            </w:r>
            <w:r w:rsidR="00694BD5">
              <w:rPr>
                <w:noProof/>
                <w:webHidden/>
              </w:rPr>
            </w:r>
            <w:r w:rsidR="00694BD5">
              <w:rPr>
                <w:noProof/>
                <w:webHidden/>
              </w:rPr>
              <w:fldChar w:fldCharType="separate"/>
            </w:r>
            <w:r w:rsidR="009E532D">
              <w:rPr>
                <w:noProof/>
                <w:webHidden/>
              </w:rPr>
              <w:t>2</w:t>
            </w:r>
            <w:r w:rsidR="00694BD5">
              <w:rPr>
                <w:noProof/>
                <w:webHidden/>
              </w:rPr>
              <w:fldChar w:fldCharType="end"/>
            </w:r>
          </w:hyperlink>
        </w:p>
        <w:p w14:paraId="206DF10A" w14:textId="3122AB5E" w:rsidR="00694BD5" w:rsidRDefault="00F0747E">
          <w:pPr>
            <w:pStyle w:val="TM1"/>
            <w:tabs>
              <w:tab w:val="left" w:pos="440"/>
              <w:tab w:val="right" w:leader="dot" w:pos="9350"/>
            </w:tabs>
            <w:rPr>
              <w:rFonts w:eastAsiaTheme="minorEastAsia"/>
              <w:noProof/>
            </w:rPr>
          </w:pPr>
          <w:hyperlink w:anchor="_Toc520278923" w:history="1">
            <w:r w:rsidR="00694BD5" w:rsidRPr="009073D1">
              <w:rPr>
                <w:rStyle w:val="Lienhypertexte"/>
                <w:noProof/>
              </w:rPr>
              <w:t>2.</w:t>
            </w:r>
            <w:r w:rsidR="00694BD5">
              <w:rPr>
                <w:rFonts w:eastAsiaTheme="minorEastAsia"/>
                <w:noProof/>
              </w:rPr>
              <w:tab/>
            </w:r>
            <w:r w:rsidR="00694BD5" w:rsidRPr="009073D1">
              <w:rPr>
                <w:rStyle w:val="Lienhypertexte"/>
                <w:noProof/>
              </w:rPr>
              <w:t>High-level flow</w:t>
            </w:r>
            <w:r w:rsidR="00694BD5">
              <w:rPr>
                <w:noProof/>
                <w:webHidden/>
              </w:rPr>
              <w:tab/>
            </w:r>
            <w:r w:rsidR="00694BD5">
              <w:rPr>
                <w:noProof/>
                <w:webHidden/>
              </w:rPr>
              <w:fldChar w:fldCharType="begin"/>
            </w:r>
            <w:r w:rsidR="00694BD5">
              <w:rPr>
                <w:noProof/>
                <w:webHidden/>
              </w:rPr>
              <w:instrText xml:space="preserve"> PAGEREF _Toc520278923 \h </w:instrText>
            </w:r>
            <w:r w:rsidR="00694BD5">
              <w:rPr>
                <w:noProof/>
                <w:webHidden/>
              </w:rPr>
            </w:r>
            <w:r w:rsidR="00694BD5">
              <w:rPr>
                <w:noProof/>
                <w:webHidden/>
              </w:rPr>
              <w:fldChar w:fldCharType="separate"/>
            </w:r>
            <w:r w:rsidR="009E532D">
              <w:rPr>
                <w:noProof/>
                <w:webHidden/>
              </w:rPr>
              <w:t>2</w:t>
            </w:r>
            <w:r w:rsidR="00694BD5">
              <w:rPr>
                <w:noProof/>
                <w:webHidden/>
              </w:rPr>
              <w:fldChar w:fldCharType="end"/>
            </w:r>
          </w:hyperlink>
        </w:p>
        <w:p w14:paraId="34C4CBA6" w14:textId="33E17D9C" w:rsidR="00694BD5" w:rsidRDefault="00F0747E">
          <w:pPr>
            <w:pStyle w:val="TM1"/>
            <w:tabs>
              <w:tab w:val="left" w:pos="440"/>
              <w:tab w:val="right" w:leader="dot" w:pos="9350"/>
            </w:tabs>
            <w:rPr>
              <w:rFonts w:eastAsiaTheme="minorEastAsia"/>
              <w:noProof/>
            </w:rPr>
          </w:pPr>
          <w:hyperlink w:anchor="_Toc520278924" w:history="1">
            <w:r w:rsidR="00694BD5" w:rsidRPr="009073D1">
              <w:rPr>
                <w:rStyle w:val="Lienhypertexte"/>
                <w:noProof/>
              </w:rPr>
              <w:t>3.</w:t>
            </w:r>
            <w:r w:rsidR="00694BD5">
              <w:rPr>
                <w:rFonts w:eastAsiaTheme="minorEastAsia"/>
                <w:noProof/>
              </w:rPr>
              <w:tab/>
            </w:r>
            <w:r w:rsidR="00694BD5" w:rsidRPr="009073D1">
              <w:rPr>
                <w:rStyle w:val="Lienhypertexte"/>
                <w:noProof/>
              </w:rPr>
              <w:t>Logging in</w:t>
            </w:r>
            <w:r w:rsidR="00694BD5">
              <w:rPr>
                <w:noProof/>
                <w:webHidden/>
              </w:rPr>
              <w:tab/>
            </w:r>
            <w:r w:rsidR="00694BD5">
              <w:rPr>
                <w:noProof/>
                <w:webHidden/>
              </w:rPr>
              <w:fldChar w:fldCharType="begin"/>
            </w:r>
            <w:r w:rsidR="00694BD5">
              <w:rPr>
                <w:noProof/>
                <w:webHidden/>
              </w:rPr>
              <w:instrText xml:space="preserve"> PAGEREF _Toc520278924 \h </w:instrText>
            </w:r>
            <w:r w:rsidR="00694BD5">
              <w:rPr>
                <w:noProof/>
                <w:webHidden/>
              </w:rPr>
            </w:r>
            <w:r w:rsidR="00694BD5">
              <w:rPr>
                <w:noProof/>
                <w:webHidden/>
              </w:rPr>
              <w:fldChar w:fldCharType="separate"/>
            </w:r>
            <w:r w:rsidR="009E532D">
              <w:rPr>
                <w:noProof/>
                <w:webHidden/>
              </w:rPr>
              <w:t>2</w:t>
            </w:r>
            <w:r w:rsidR="00694BD5">
              <w:rPr>
                <w:noProof/>
                <w:webHidden/>
              </w:rPr>
              <w:fldChar w:fldCharType="end"/>
            </w:r>
          </w:hyperlink>
        </w:p>
        <w:p w14:paraId="7CC56FED" w14:textId="501A0BAF" w:rsidR="00694BD5" w:rsidRDefault="00F0747E">
          <w:pPr>
            <w:pStyle w:val="TM1"/>
            <w:tabs>
              <w:tab w:val="left" w:pos="440"/>
              <w:tab w:val="right" w:leader="dot" w:pos="9350"/>
            </w:tabs>
            <w:rPr>
              <w:rFonts w:eastAsiaTheme="minorEastAsia"/>
              <w:noProof/>
            </w:rPr>
          </w:pPr>
          <w:hyperlink w:anchor="_Toc520278925" w:history="1">
            <w:r w:rsidR="00694BD5" w:rsidRPr="009073D1">
              <w:rPr>
                <w:rStyle w:val="Lienhypertexte"/>
                <w:noProof/>
              </w:rPr>
              <w:t>4.</w:t>
            </w:r>
            <w:r w:rsidR="00694BD5">
              <w:rPr>
                <w:rFonts w:eastAsiaTheme="minorEastAsia"/>
                <w:noProof/>
              </w:rPr>
              <w:tab/>
            </w:r>
            <w:r w:rsidR="00694BD5" w:rsidRPr="009073D1">
              <w:rPr>
                <w:rStyle w:val="Lienhypertexte"/>
                <w:noProof/>
              </w:rPr>
              <w:t>Main menu</w:t>
            </w:r>
            <w:r w:rsidR="00694BD5">
              <w:rPr>
                <w:noProof/>
                <w:webHidden/>
              </w:rPr>
              <w:tab/>
            </w:r>
            <w:r w:rsidR="00694BD5">
              <w:rPr>
                <w:noProof/>
                <w:webHidden/>
              </w:rPr>
              <w:fldChar w:fldCharType="begin"/>
            </w:r>
            <w:r w:rsidR="00694BD5">
              <w:rPr>
                <w:noProof/>
                <w:webHidden/>
              </w:rPr>
              <w:instrText xml:space="preserve"> PAGEREF _Toc520278925 \h </w:instrText>
            </w:r>
            <w:r w:rsidR="00694BD5">
              <w:rPr>
                <w:noProof/>
                <w:webHidden/>
              </w:rPr>
            </w:r>
            <w:r w:rsidR="00694BD5">
              <w:rPr>
                <w:noProof/>
                <w:webHidden/>
              </w:rPr>
              <w:fldChar w:fldCharType="separate"/>
            </w:r>
            <w:r w:rsidR="009E532D">
              <w:rPr>
                <w:noProof/>
                <w:webHidden/>
              </w:rPr>
              <w:t>3</w:t>
            </w:r>
            <w:r w:rsidR="00694BD5">
              <w:rPr>
                <w:noProof/>
                <w:webHidden/>
              </w:rPr>
              <w:fldChar w:fldCharType="end"/>
            </w:r>
          </w:hyperlink>
        </w:p>
        <w:p w14:paraId="3D63C205" w14:textId="19AF32CD" w:rsidR="00694BD5" w:rsidRDefault="00F0747E">
          <w:pPr>
            <w:pStyle w:val="TM2"/>
            <w:tabs>
              <w:tab w:val="left" w:pos="880"/>
              <w:tab w:val="right" w:leader="dot" w:pos="9350"/>
            </w:tabs>
            <w:rPr>
              <w:rFonts w:eastAsiaTheme="minorEastAsia"/>
              <w:noProof/>
            </w:rPr>
          </w:pPr>
          <w:hyperlink w:anchor="_Toc520278926" w:history="1">
            <w:r w:rsidR="00694BD5" w:rsidRPr="009073D1">
              <w:rPr>
                <w:rStyle w:val="Lienhypertexte"/>
                <w:noProof/>
              </w:rPr>
              <w:t>4.1.</w:t>
            </w:r>
            <w:r w:rsidR="00694BD5">
              <w:rPr>
                <w:rFonts w:eastAsiaTheme="minorEastAsia"/>
                <w:noProof/>
              </w:rPr>
              <w:tab/>
            </w:r>
            <w:r w:rsidR="00694BD5" w:rsidRPr="009073D1">
              <w:rPr>
                <w:rStyle w:val="Lienhypertexte"/>
                <w:noProof/>
              </w:rPr>
              <w:t>CSV file path</w:t>
            </w:r>
            <w:r w:rsidR="00694BD5">
              <w:rPr>
                <w:noProof/>
                <w:webHidden/>
              </w:rPr>
              <w:tab/>
            </w:r>
            <w:r w:rsidR="00694BD5">
              <w:rPr>
                <w:noProof/>
                <w:webHidden/>
              </w:rPr>
              <w:fldChar w:fldCharType="begin"/>
            </w:r>
            <w:r w:rsidR="00694BD5">
              <w:rPr>
                <w:noProof/>
                <w:webHidden/>
              </w:rPr>
              <w:instrText xml:space="preserve"> PAGEREF _Toc520278926 \h </w:instrText>
            </w:r>
            <w:r w:rsidR="00694BD5">
              <w:rPr>
                <w:noProof/>
                <w:webHidden/>
              </w:rPr>
            </w:r>
            <w:r w:rsidR="00694BD5">
              <w:rPr>
                <w:noProof/>
                <w:webHidden/>
              </w:rPr>
              <w:fldChar w:fldCharType="separate"/>
            </w:r>
            <w:r w:rsidR="009E532D">
              <w:rPr>
                <w:noProof/>
                <w:webHidden/>
              </w:rPr>
              <w:t>3</w:t>
            </w:r>
            <w:r w:rsidR="00694BD5">
              <w:rPr>
                <w:noProof/>
                <w:webHidden/>
              </w:rPr>
              <w:fldChar w:fldCharType="end"/>
            </w:r>
          </w:hyperlink>
        </w:p>
        <w:p w14:paraId="37171B73" w14:textId="3F64F984" w:rsidR="00694BD5" w:rsidRDefault="00F0747E">
          <w:pPr>
            <w:pStyle w:val="TM2"/>
            <w:tabs>
              <w:tab w:val="left" w:pos="880"/>
              <w:tab w:val="right" w:leader="dot" w:pos="9350"/>
            </w:tabs>
            <w:rPr>
              <w:rFonts w:eastAsiaTheme="minorEastAsia"/>
              <w:noProof/>
            </w:rPr>
          </w:pPr>
          <w:hyperlink w:anchor="_Toc520278927" w:history="1">
            <w:r w:rsidR="00694BD5" w:rsidRPr="009073D1">
              <w:rPr>
                <w:rStyle w:val="Lienhypertexte"/>
                <w:noProof/>
              </w:rPr>
              <w:t>4.2.</w:t>
            </w:r>
            <w:r w:rsidR="00694BD5">
              <w:rPr>
                <w:rFonts w:eastAsiaTheme="minorEastAsia"/>
                <w:noProof/>
              </w:rPr>
              <w:tab/>
            </w:r>
            <w:r w:rsidR="00694BD5" w:rsidRPr="009073D1">
              <w:rPr>
                <w:rStyle w:val="Lienhypertexte"/>
                <w:noProof/>
              </w:rPr>
              <w:t>Subdirectory</w:t>
            </w:r>
            <w:r w:rsidR="00694BD5">
              <w:rPr>
                <w:noProof/>
                <w:webHidden/>
              </w:rPr>
              <w:tab/>
            </w:r>
            <w:r w:rsidR="00694BD5">
              <w:rPr>
                <w:noProof/>
                <w:webHidden/>
              </w:rPr>
              <w:fldChar w:fldCharType="begin"/>
            </w:r>
            <w:r w:rsidR="00694BD5">
              <w:rPr>
                <w:noProof/>
                <w:webHidden/>
              </w:rPr>
              <w:instrText xml:space="preserve"> PAGEREF _Toc520278927 \h </w:instrText>
            </w:r>
            <w:r w:rsidR="00694BD5">
              <w:rPr>
                <w:noProof/>
                <w:webHidden/>
              </w:rPr>
            </w:r>
            <w:r w:rsidR="00694BD5">
              <w:rPr>
                <w:noProof/>
                <w:webHidden/>
              </w:rPr>
              <w:fldChar w:fldCharType="separate"/>
            </w:r>
            <w:r w:rsidR="009E532D">
              <w:rPr>
                <w:noProof/>
                <w:webHidden/>
              </w:rPr>
              <w:t>3</w:t>
            </w:r>
            <w:r w:rsidR="00694BD5">
              <w:rPr>
                <w:noProof/>
                <w:webHidden/>
              </w:rPr>
              <w:fldChar w:fldCharType="end"/>
            </w:r>
          </w:hyperlink>
        </w:p>
        <w:p w14:paraId="0C84D842" w14:textId="6478D8E7" w:rsidR="00694BD5" w:rsidRDefault="00F0747E">
          <w:pPr>
            <w:pStyle w:val="TM2"/>
            <w:tabs>
              <w:tab w:val="left" w:pos="880"/>
              <w:tab w:val="right" w:leader="dot" w:pos="9350"/>
            </w:tabs>
            <w:rPr>
              <w:rFonts w:eastAsiaTheme="minorEastAsia"/>
              <w:noProof/>
            </w:rPr>
          </w:pPr>
          <w:hyperlink w:anchor="_Toc520278928" w:history="1">
            <w:r w:rsidR="00694BD5" w:rsidRPr="009073D1">
              <w:rPr>
                <w:rStyle w:val="Lienhypertexte"/>
                <w:noProof/>
              </w:rPr>
              <w:t>4.3.</w:t>
            </w:r>
            <w:r w:rsidR="00694BD5">
              <w:rPr>
                <w:rFonts w:eastAsiaTheme="minorEastAsia"/>
                <w:noProof/>
              </w:rPr>
              <w:tab/>
            </w:r>
            <w:r w:rsidR="00694BD5" w:rsidRPr="009073D1">
              <w:rPr>
                <w:rStyle w:val="Lienhypertexte"/>
                <w:noProof/>
              </w:rPr>
              <w:t>Push the changes to</w:t>
            </w:r>
            <w:r w:rsidR="00694BD5">
              <w:rPr>
                <w:noProof/>
                <w:webHidden/>
              </w:rPr>
              <w:tab/>
            </w:r>
            <w:r w:rsidR="00694BD5">
              <w:rPr>
                <w:noProof/>
                <w:webHidden/>
              </w:rPr>
              <w:fldChar w:fldCharType="begin"/>
            </w:r>
            <w:r w:rsidR="00694BD5">
              <w:rPr>
                <w:noProof/>
                <w:webHidden/>
              </w:rPr>
              <w:instrText xml:space="preserve"> PAGEREF _Toc520278928 \h </w:instrText>
            </w:r>
            <w:r w:rsidR="00694BD5">
              <w:rPr>
                <w:noProof/>
                <w:webHidden/>
              </w:rPr>
            </w:r>
            <w:r w:rsidR="00694BD5">
              <w:rPr>
                <w:noProof/>
                <w:webHidden/>
              </w:rPr>
              <w:fldChar w:fldCharType="separate"/>
            </w:r>
            <w:r w:rsidR="009E532D">
              <w:rPr>
                <w:noProof/>
                <w:webHidden/>
              </w:rPr>
              <w:t>3</w:t>
            </w:r>
            <w:r w:rsidR="00694BD5">
              <w:rPr>
                <w:noProof/>
                <w:webHidden/>
              </w:rPr>
              <w:fldChar w:fldCharType="end"/>
            </w:r>
          </w:hyperlink>
        </w:p>
        <w:p w14:paraId="5F690868" w14:textId="4C2ED755" w:rsidR="00694BD5" w:rsidRDefault="00F0747E">
          <w:pPr>
            <w:pStyle w:val="TM2"/>
            <w:tabs>
              <w:tab w:val="left" w:pos="880"/>
              <w:tab w:val="right" w:leader="dot" w:pos="9350"/>
            </w:tabs>
            <w:rPr>
              <w:rFonts w:eastAsiaTheme="minorEastAsia"/>
              <w:noProof/>
            </w:rPr>
          </w:pPr>
          <w:hyperlink w:anchor="_Toc520278929" w:history="1">
            <w:r w:rsidR="00694BD5" w:rsidRPr="009073D1">
              <w:rPr>
                <w:rStyle w:val="Lienhypertexte"/>
                <w:noProof/>
              </w:rPr>
              <w:t>4.4.</w:t>
            </w:r>
            <w:r w:rsidR="00694BD5">
              <w:rPr>
                <w:rFonts w:eastAsiaTheme="minorEastAsia"/>
                <w:noProof/>
              </w:rPr>
              <w:tab/>
            </w:r>
            <w:r w:rsidR="00694BD5" w:rsidRPr="009073D1">
              <w:rPr>
                <w:rStyle w:val="Lienhypertexte"/>
                <w:noProof/>
              </w:rPr>
              <w:t>More advanced options</w:t>
            </w:r>
            <w:r w:rsidR="00694BD5">
              <w:rPr>
                <w:noProof/>
                <w:webHidden/>
              </w:rPr>
              <w:tab/>
            </w:r>
            <w:r w:rsidR="00694BD5">
              <w:rPr>
                <w:noProof/>
                <w:webHidden/>
              </w:rPr>
              <w:fldChar w:fldCharType="begin"/>
            </w:r>
            <w:r w:rsidR="00694BD5">
              <w:rPr>
                <w:noProof/>
                <w:webHidden/>
              </w:rPr>
              <w:instrText xml:space="preserve"> PAGEREF _Toc520278929 \h </w:instrText>
            </w:r>
            <w:r w:rsidR="00694BD5">
              <w:rPr>
                <w:noProof/>
                <w:webHidden/>
              </w:rPr>
            </w:r>
            <w:r w:rsidR="00694BD5">
              <w:rPr>
                <w:noProof/>
                <w:webHidden/>
              </w:rPr>
              <w:fldChar w:fldCharType="separate"/>
            </w:r>
            <w:r w:rsidR="009E532D">
              <w:rPr>
                <w:noProof/>
                <w:webHidden/>
              </w:rPr>
              <w:t>3</w:t>
            </w:r>
            <w:r w:rsidR="00694BD5">
              <w:rPr>
                <w:noProof/>
                <w:webHidden/>
              </w:rPr>
              <w:fldChar w:fldCharType="end"/>
            </w:r>
          </w:hyperlink>
        </w:p>
        <w:p w14:paraId="5B7472F8" w14:textId="11758C46" w:rsidR="00694BD5" w:rsidRDefault="00F0747E">
          <w:pPr>
            <w:pStyle w:val="TM1"/>
            <w:tabs>
              <w:tab w:val="left" w:pos="440"/>
              <w:tab w:val="right" w:leader="dot" w:pos="9350"/>
            </w:tabs>
            <w:rPr>
              <w:rFonts w:eastAsiaTheme="minorEastAsia"/>
              <w:noProof/>
            </w:rPr>
          </w:pPr>
          <w:hyperlink w:anchor="_Toc520278930" w:history="1">
            <w:r w:rsidR="00694BD5" w:rsidRPr="009073D1">
              <w:rPr>
                <w:rStyle w:val="Lienhypertexte"/>
                <w:noProof/>
              </w:rPr>
              <w:t>5.</w:t>
            </w:r>
            <w:r w:rsidR="00694BD5">
              <w:rPr>
                <w:rFonts w:eastAsiaTheme="minorEastAsia"/>
                <w:noProof/>
              </w:rPr>
              <w:tab/>
            </w:r>
            <w:r w:rsidR="00694BD5" w:rsidRPr="009073D1">
              <w:rPr>
                <w:rStyle w:val="Lienhypertexte"/>
                <w:noProof/>
              </w:rPr>
              <w:t>Convert csv to htaccess</w:t>
            </w:r>
            <w:r w:rsidR="00694BD5">
              <w:rPr>
                <w:noProof/>
                <w:webHidden/>
              </w:rPr>
              <w:tab/>
            </w:r>
            <w:r w:rsidR="00694BD5">
              <w:rPr>
                <w:noProof/>
                <w:webHidden/>
              </w:rPr>
              <w:fldChar w:fldCharType="begin"/>
            </w:r>
            <w:r w:rsidR="00694BD5">
              <w:rPr>
                <w:noProof/>
                <w:webHidden/>
              </w:rPr>
              <w:instrText xml:space="preserve"> PAGEREF _Toc520278930 \h </w:instrText>
            </w:r>
            <w:r w:rsidR="00694BD5">
              <w:rPr>
                <w:noProof/>
                <w:webHidden/>
              </w:rPr>
            </w:r>
            <w:r w:rsidR="00694BD5">
              <w:rPr>
                <w:noProof/>
                <w:webHidden/>
              </w:rPr>
              <w:fldChar w:fldCharType="separate"/>
            </w:r>
            <w:r w:rsidR="009E532D">
              <w:rPr>
                <w:noProof/>
                <w:webHidden/>
              </w:rPr>
              <w:t>4</w:t>
            </w:r>
            <w:r w:rsidR="00694BD5">
              <w:rPr>
                <w:noProof/>
                <w:webHidden/>
              </w:rPr>
              <w:fldChar w:fldCharType="end"/>
            </w:r>
          </w:hyperlink>
        </w:p>
        <w:p w14:paraId="1D6B713B" w14:textId="55ADAE97" w:rsidR="00694BD5" w:rsidRDefault="00F0747E">
          <w:pPr>
            <w:pStyle w:val="TM1"/>
            <w:tabs>
              <w:tab w:val="left" w:pos="440"/>
              <w:tab w:val="right" w:leader="dot" w:pos="9350"/>
            </w:tabs>
            <w:rPr>
              <w:rFonts w:eastAsiaTheme="minorEastAsia"/>
              <w:noProof/>
            </w:rPr>
          </w:pPr>
          <w:hyperlink w:anchor="_Toc520278931" w:history="1">
            <w:r w:rsidR="00694BD5" w:rsidRPr="009073D1">
              <w:rPr>
                <w:rStyle w:val="Lienhypertexte"/>
                <w:noProof/>
              </w:rPr>
              <w:t>6.</w:t>
            </w:r>
            <w:r w:rsidR="00694BD5">
              <w:rPr>
                <w:rFonts w:eastAsiaTheme="minorEastAsia"/>
                <w:noProof/>
              </w:rPr>
              <w:tab/>
            </w:r>
            <w:r w:rsidR="00694BD5" w:rsidRPr="009073D1">
              <w:rPr>
                <w:rStyle w:val="Lienhypertexte"/>
                <w:noProof/>
              </w:rPr>
              <w:t>Upload to GitHub</w:t>
            </w:r>
            <w:r w:rsidR="00694BD5">
              <w:rPr>
                <w:noProof/>
                <w:webHidden/>
              </w:rPr>
              <w:tab/>
            </w:r>
            <w:r w:rsidR="00694BD5">
              <w:rPr>
                <w:noProof/>
                <w:webHidden/>
              </w:rPr>
              <w:fldChar w:fldCharType="begin"/>
            </w:r>
            <w:r w:rsidR="00694BD5">
              <w:rPr>
                <w:noProof/>
                <w:webHidden/>
              </w:rPr>
              <w:instrText xml:space="preserve"> PAGEREF _Toc520278931 \h </w:instrText>
            </w:r>
            <w:r w:rsidR="00694BD5">
              <w:rPr>
                <w:noProof/>
                <w:webHidden/>
              </w:rPr>
            </w:r>
            <w:r w:rsidR="00694BD5">
              <w:rPr>
                <w:noProof/>
                <w:webHidden/>
              </w:rPr>
              <w:fldChar w:fldCharType="separate"/>
            </w:r>
            <w:r w:rsidR="009E532D">
              <w:rPr>
                <w:noProof/>
                <w:webHidden/>
              </w:rPr>
              <w:t>5</w:t>
            </w:r>
            <w:r w:rsidR="00694BD5">
              <w:rPr>
                <w:noProof/>
                <w:webHidden/>
              </w:rPr>
              <w:fldChar w:fldCharType="end"/>
            </w:r>
          </w:hyperlink>
        </w:p>
        <w:p w14:paraId="3DE3B5CE" w14:textId="0D19E168" w:rsidR="00694BD5" w:rsidRDefault="00F0747E">
          <w:pPr>
            <w:pStyle w:val="TM2"/>
            <w:tabs>
              <w:tab w:val="left" w:pos="880"/>
              <w:tab w:val="right" w:leader="dot" w:pos="9350"/>
            </w:tabs>
            <w:rPr>
              <w:rFonts w:eastAsiaTheme="minorEastAsia"/>
              <w:noProof/>
            </w:rPr>
          </w:pPr>
          <w:hyperlink w:anchor="_Toc520278932" w:history="1">
            <w:r w:rsidR="00694BD5" w:rsidRPr="009073D1">
              <w:rPr>
                <w:rStyle w:val="Lienhypertexte"/>
                <w:noProof/>
              </w:rPr>
              <w:t>6.1.</w:t>
            </w:r>
            <w:r w:rsidR="00694BD5">
              <w:rPr>
                <w:rFonts w:eastAsiaTheme="minorEastAsia"/>
                <w:noProof/>
              </w:rPr>
              <w:tab/>
            </w:r>
            <w:r w:rsidR="00694BD5" w:rsidRPr="009073D1">
              <w:rPr>
                <w:rStyle w:val="Lienhypertexte"/>
                <w:noProof/>
              </w:rPr>
              <w:t>Parsing URL and forking repo</w:t>
            </w:r>
            <w:r w:rsidR="00694BD5">
              <w:rPr>
                <w:noProof/>
                <w:webHidden/>
              </w:rPr>
              <w:tab/>
            </w:r>
            <w:r w:rsidR="00694BD5">
              <w:rPr>
                <w:noProof/>
                <w:webHidden/>
              </w:rPr>
              <w:fldChar w:fldCharType="begin"/>
            </w:r>
            <w:r w:rsidR="00694BD5">
              <w:rPr>
                <w:noProof/>
                <w:webHidden/>
              </w:rPr>
              <w:instrText xml:space="preserve"> PAGEREF _Toc520278932 \h </w:instrText>
            </w:r>
            <w:r w:rsidR="00694BD5">
              <w:rPr>
                <w:noProof/>
                <w:webHidden/>
              </w:rPr>
            </w:r>
            <w:r w:rsidR="00694BD5">
              <w:rPr>
                <w:noProof/>
                <w:webHidden/>
              </w:rPr>
              <w:fldChar w:fldCharType="separate"/>
            </w:r>
            <w:r w:rsidR="009E532D">
              <w:rPr>
                <w:noProof/>
                <w:webHidden/>
              </w:rPr>
              <w:t>5</w:t>
            </w:r>
            <w:r w:rsidR="00694BD5">
              <w:rPr>
                <w:noProof/>
                <w:webHidden/>
              </w:rPr>
              <w:fldChar w:fldCharType="end"/>
            </w:r>
          </w:hyperlink>
        </w:p>
        <w:p w14:paraId="63C283B7" w14:textId="6C0C2A58" w:rsidR="00694BD5" w:rsidRDefault="00F0747E">
          <w:pPr>
            <w:pStyle w:val="TM2"/>
            <w:tabs>
              <w:tab w:val="left" w:pos="880"/>
              <w:tab w:val="right" w:leader="dot" w:pos="9350"/>
            </w:tabs>
            <w:rPr>
              <w:rFonts w:eastAsiaTheme="minorEastAsia"/>
              <w:noProof/>
            </w:rPr>
          </w:pPr>
          <w:hyperlink w:anchor="_Toc520278933" w:history="1">
            <w:r w:rsidR="00694BD5" w:rsidRPr="009073D1">
              <w:rPr>
                <w:rStyle w:val="Lienhypertexte"/>
                <w:noProof/>
              </w:rPr>
              <w:t>6.2.</w:t>
            </w:r>
            <w:r w:rsidR="00694BD5">
              <w:rPr>
                <w:rFonts w:eastAsiaTheme="minorEastAsia"/>
                <w:noProof/>
              </w:rPr>
              <w:tab/>
            </w:r>
            <w:r w:rsidR="00694BD5" w:rsidRPr="009073D1">
              <w:rPr>
                <w:rStyle w:val="Lienhypertexte"/>
                <w:noProof/>
              </w:rPr>
              <w:t>Committing changes to repo</w:t>
            </w:r>
            <w:r w:rsidR="00694BD5">
              <w:rPr>
                <w:noProof/>
                <w:webHidden/>
              </w:rPr>
              <w:tab/>
            </w:r>
            <w:r w:rsidR="00694BD5">
              <w:rPr>
                <w:noProof/>
                <w:webHidden/>
              </w:rPr>
              <w:fldChar w:fldCharType="begin"/>
            </w:r>
            <w:r w:rsidR="00694BD5">
              <w:rPr>
                <w:noProof/>
                <w:webHidden/>
              </w:rPr>
              <w:instrText xml:space="preserve"> PAGEREF _Toc520278933 \h </w:instrText>
            </w:r>
            <w:r w:rsidR="00694BD5">
              <w:rPr>
                <w:noProof/>
                <w:webHidden/>
              </w:rPr>
            </w:r>
            <w:r w:rsidR="00694BD5">
              <w:rPr>
                <w:noProof/>
                <w:webHidden/>
              </w:rPr>
              <w:fldChar w:fldCharType="separate"/>
            </w:r>
            <w:r w:rsidR="009E532D">
              <w:rPr>
                <w:noProof/>
                <w:webHidden/>
              </w:rPr>
              <w:t>6</w:t>
            </w:r>
            <w:r w:rsidR="00694BD5">
              <w:rPr>
                <w:noProof/>
                <w:webHidden/>
              </w:rPr>
              <w:fldChar w:fldCharType="end"/>
            </w:r>
          </w:hyperlink>
        </w:p>
        <w:p w14:paraId="3843E231" w14:textId="7C3BEFBA" w:rsidR="00694BD5" w:rsidRDefault="00F0747E">
          <w:pPr>
            <w:pStyle w:val="TM2"/>
            <w:tabs>
              <w:tab w:val="left" w:pos="880"/>
              <w:tab w:val="right" w:leader="dot" w:pos="9350"/>
            </w:tabs>
            <w:rPr>
              <w:rFonts w:eastAsiaTheme="minorEastAsia"/>
              <w:noProof/>
            </w:rPr>
          </w:pPr>
          <w:hyperlink w:anchor="_Toc520278934" w:history="1">
            <w:r w:rsidR="00694BD5" w:rsidRPr="009073D1">
              <w:rPr>
                <w:rStyle w:val="Lienhypertexte"/>
                <w:noProof/>
              </w:rPr>
              <w:t>6.3.</w:t>
            </w:r>
            <w:r w:rsidR="00694BD5">
              <w:rPr>
                <w:rFonts w:eastAsiaTheme="minorEastAsia"/>
                <w:noProof/>
              </w:rPr>
              <w:tab/>
            </w:r>
            <w:r w:rsidR="00694BD5" w:rsidRPr="009073D1">
              <w:rPr>
                <w:rStyle w:val="Lienhypertexte"/>
                <w:noProof/>
              </w:rPr>
              <w:t>Push changes to GitHub</w:t>
            </w:r>
            <w:r w:rsidR="00694BD5">
              <w:rPr>
                <w:noProof/>
                <w:webHidden/>
              </w:rPr>
              <w:tab/>
            </w:r>
            <w:r w:rsidR="00694BD5">
              <w:rPr>
                <w:noProof/>
                <w:webHidden/>
              </w:rPr>
              <w:fldChar w:fldCharType="begin"/>
            </w:r>
            <w:r w:rsidR="00694BD5">
              <w:rPr>
                <w:noProof/>
                <w:webHidden/>
              </w:rPr>
              <w:instrText xml:space="preserve"> PAGEREF _Toc520278934 \h </w:instrText>
            </w:r>
            <w:r w:rsidR="00694BD5">
              <w:rPr>
                <w:noProof/>
                <w:webHidden/>
              </w:rPr>
            </w:r>
            <w:r w:rsidR="00694BD5">
              <w:rPr>
                <w:noProof/>
                <w:webHidden/>
              </w:rPr>
              <w:fldChar w:fldCharType="separate"/>
            </w:r>
            <w:r w:rsidR="009E532D">
              <w:rPr>
                <w:noProof/>
                <w:webHidden/>
              </w:rPr>
              <w:t>6</w:t>
            </w:r>
            <w:r w:rsidR="00694BD5">
              <w:rPr>
                <w:noProof/>
                <w:webHidden/>
              </w:rPr>
              <w:fldChar w:fldCharType="end"/>
            </w:r>
          </w:hyperlink>
        </w:p>
        <w:p w14:paraId="0378C0BF" w14:textId="2629E318" w:rsidR="00EF23E7" w:rsidRDefault="00EF23E7">
          <w:r>
            <w:rPr>
              <w:b/>
              <w:bCs/>
              <w:lang w:val="nl-NL"/>
            </w:rPr>
            <w:fldChar w:fldCharType="end"/>
          </w:r>
        </w:p>
      </w:sdtContent>
    </w:sdt>
    <w:p w14:paraId="783D2FAD" w14:textId="2038876A" w:rsidR="004D1C55" w:rsidRDefault="004D1C55">
      <w:pPr>
        <w:rPr>
          <w:noProof/>
        </w:rPr>
      </w:pPr>
      <w:r>
        <w:rPr>
          <w:noProof/>
        </w:rPr>
        <w:br w:type="page"/>
      </w:r>
    </w:p>
    <w:p w14:paraId="0366DED2" w14:textId="14BE3444" w:rsidR="006713CE" w:rsidRDefault="004D1C55" w:rsidP="00EF23E7">
      <w:pPr>
        <w:pStyle w:val="Titre1"/>
        <w:numPr>
          <w:ilvl w:val="0"/>
          <w:numId w:val="1"/>
        </w:numPr>
      </w:pPr>
      <w:bookmarkStart w:id="0" w:name="_Toc520278922"/>
      <w:r>
        <w:lastRenderedPageBreak/>
        <w:t>G</w:t>
      </w:r>
      <w:r w:rsidR="006713CE">
        <w:t>eneral</w:t>
      </w:r>
      <w:bookmarkEnd w:id="0"/>
    </w:p>
    <w:p w14:paraId="3D9C8A19" w14:textId="396AB36E" w:rsidR="006713CE" w:rsidRDefault="006713CE" w:rsidP="006713CE"/>
    <w:p w14:paraId="4D724E57" w14:textId="14FDAC1F" w:rsidR="006713CE" w:rsidRDefault="006713CE" w:rsidP="000174CE">
      <w:pPr>
        <w:jc w:val="both"/>
      </w:pPr>
      <w:r>
        <w:t>This document explains the technical flow of the Culturize applicat</w:t>
      </w:r>
      <w:r w:rsidR="00E82DC8">
        <w:t>ion. First there will be a high-</w:t>
      </w:r>
      <w:r>
        <w:t>level</w:t>
      </w:r>
      <w:r w:rsidR="00E82DC8">
        <w:t>,</w:t>
      </w:r>
      <w:r>
        <w:t xml:space="preserve"> </w:t>
      </w:r>
      <w:r w:rsidR="00E82DC8">
        <w:t>general explanation of the flow of the app</w:t>
      </w:r>
      <w:r>
        <w:t>. Afterwards, a more detailed explanation will be given about each part of the process.</w:t>
      </w:r>
    </w:p>
    <w:p w14:paraId="3346F104" w14:textId="4398E970" w:rsidR="006713CE" w:rsidRDefault="006713CE" w:rsidP="006713CE"/>
    <w:p w14:paraId="5C40565C" w14:textId="08F8EE8E" w:rsidR="006713CE" w:rsidRDefault="006713CE" w:rsidP="00EF23E7">
      <w:pPr>
        <w:pStyle w:val="Titre1"/>
        <w:numPr>
          <w:ilvl w:val="0"/>
          <w:numId w:val="1"/>
        </w:numPr>
      </w:pPr>
      <w:bookmarkStart w:id="1" w:name="_Toc520278923"/>
      <w:r>
        <w:t>High-level flow</w:t>
      </w:r>
      <w:bookmarkEnd w:id="1"/>
    </w:p>
    <w:p w14:paraId="50E46F6A" w14:textId="66930754" w:rsidR="004D1C55" w:rsidRPr="004D1C55" w:rsidRDefault="004D1C55" w:rsidP="004D1C55">
      <w:r>
        <w:rPr>
          <w:noProof/>
          <w:lang w:val="en-GB" w:eastAsia="en-GB"/>
        </w:rPr>
        <w:drawing>
          <wp:inline distT="0" distB="0" distL="0" distR="0" wp14:anchorId="318D08D8" wp14:editId="17868F6A">
            <wp:extent cx="5943600" cy="164469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lturizeworkflow2.png"/>
                    <pic:cNvPicPr/>
                  </pic:nvPicPr>
                  <pic:blipFill rotWithShape="1">
                    <a:blip r:embed="rId8" cstate="print">
                      <a:extLst>
                        <a:ext uri="{28A0092B-C50C-407E-A947-70E740481C1C}">
                          <a14:useLocalDpi xmlns:a14="http://schemas.microsoft.com/office/drawing/2010/main" val="0"/>
                        </a:ext>
                      </a:extLst>
                    </a:blip>
                    <a:srcRect l="3545" t="-1" r="25807" b="66135"/>
                    <a:stretch/>
                  </pic:blipFill>
                  <pic:spPr bwMode="auto">
                    <a:xfrm>
                      <a:off x="0" y="0"/>
                      <a:ext cx="5943600" cy="1644697"/>
                    </a:xfrm>
                    <a:prstGeom prst="rect">
                      <a:avLst/>
                    </a:prstGeom>
                    <a:ln>
                      <a:noFill/>
                    </a:ln>
                    <a:extLst>
                      <a:ext uri="{53640926-AAD7-44D8-BBD7-CCE9431645EC}">
                        <a14:shadowObscured xmlns:a14="http://schemas.microsoft.com/office/drawing/2010/main"/>
                      </a:ext>
                    </a:extLst>
                  </pic:spPr>
                </pic:pic>
              </a:graphicData>
            </a:graphic>
          </wp:inline>
        </w:drawing>
      </w:r>
    </w:p>
    <w:p w14:paraId="4A70FD6B" w14:textId="6BB6C184" w:rsidR="006713CE" w:rsidRDefault="006713CE" w:rsidP="006713CE"/>
    <w:p w14:paraId="4225D2BB" w14:textId="65DC1709" w:rsidR="000174CE" w:rsidRPr="00E82DC8" w:rsidRDefault="000174CE" w:rsidP="00E82DC8">
      <w:pPr>
        <w:jc w:val="both"/>
      </w:pPr>
      <w:r>
        <w:t>First the user will log</w:t>
      </w:r>
      <w:r w:rsidR="006713CE">
        <w:t xml:space="preserve">in using </w:t>
      </w:r>
      <w:r w:rsidR="00033808">
        <w:t>GitHub</w:t>
      </w:r>
      <w:r w:rsidR="006713CE">
        <w:t xml:space="preserve">. This will </w:t>
      </w:r>
      <w:r>
        <w:t>generate</w:t>
      </w:r>
      <w:r w:rsidR="006713CE">
        <w:t xml:space="preserve"> a </w:t>
      </w:r>
      <w:r w:rsidR="00033808">
        <w:t>GitHub</w:t>
      </w:r>
      <w:r w:rsidR="006713CE">
        <w:t xml:space="preserve"> token, used for </w:t>
      </w:r>
      <w:r w:rsidR="00E82DC8">
        <w:t>authorization with Git and the GitHub API</w:t>
      </w:r>
      <w:r>
        <w:t xml:space="preserve">. </w:t>
      </w:r>
      <w:r w:rsidR="00E82DC8">
        <w:t>Once connected,</w:t>
      </w:r>
      <w:r>
        <w:t xml:space="preserve"> the user will have access to </w:t>
      </w:r>
      <w:r w:rsidR="006713CE">
        <w:t>the main menu where they can add</w:t>
      </w:r>
      <w:r>
        <w:t xml:space="preserve"> the .CSV-file of their choice</w:t>
      </w:r>
      <w:r w:rsidR="006713CE">
        <w:t xml:space="preserve"> that will be converted to </w:t>
      </w:r>
      <w:r w:rsidR="00E82DC8">
        <w:t>.htaccess, then, the .htaccess file will be pushed to a GitHub repo of their choice.</w:t>
      </w:r>
    </w:p>
    <w:p w14:paraId="60661E22" w14:textId="3244A008" w:rsidR="004F3C25" w:rsidRDefault="004F3C25" w:rsidP="00EF23E7">
      <w:pPr>
        <w:pStyle w:val="Titre1"/>
        <w:numPr>
          <w:ilvl w:val="0"/>
          <w:numId w:val="1"/>
        </w:numPr>
      </w:pPr>
      <w:bookmarkStart w:id="2" w:name="_Toc520278924"/>
      <w:r>
        <w:t>Logging in</w:t>
      </w:r>
      <w:bookmarkEnd w:id="2"/>
    </w:p>
    <w:p w14:paraId="501ED27E" w14:textId="4CD77186" w:rsidR="004F3C25" w:rsidRDefault="004D1C55" w:rsidP="004F3C25">
      <w:r>
        <w:rPr>
          <w:noProof/>
          <w:lang w:val="en-GB" w:eastAsia="en-GB"/>
        </w:rPr>
        <w:drawing>
          <wp:inline distT="0" distB="0" distL="0" distR="0" wp14:anchorId="002B045D" wp14:editId="0D531FBB">
            <wp:extent cx="4862830" cy="137911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turizeworkflow2.png"/>
                    <pic:cNvPicPr/>
                  </pic:nvPicPr>
                  <pic:blipFill rotWithShape="1">
                    <a:blip r:embed="rId9">
                      <a:extLst>
                        <a:ext uri="{28A0092B-C50C-407E-A947-70E740481C1C}">
                          <a14:useLocalDpi xmlns:a14="http://schemas.microsoft.com/office/drawing/2010/main" val="0"/>
                        </a:ext>
                      </a:extLst>
                    </a:blip>
                    <a:srcRect l="4018" t="-112" r="54616" b="79789"/>
                    <a:stretch/>
                  </pic:blipFill>
                  <pic:spPr bwMode="auto">
                    <a:xfrm>
                      <a:off x="0" y="0"/>
                      <a:ext cx="4873435" cy="1382124"/>
                    </a:xfrm>
                    <a:prstGeom prst="rect">
                      <a:avLst/>
                    </a:prstGeom>
                    <a:ln>
                      <a:noFill/>
                    </a:ln>
                    <a:extLst>
                      <a:ext uri="{53640926-AAD7-44D8-BBD7-CCE9431645EC}">
                        <a14:shadowObscured xmlns:a14="http://schemas.microsoft.com/office/drawing/2010/main"/>
                      </a:ext>
                    </a:extLst>
                  </pic:spPr>
                </pic:pic>
              </a:graphicData>
            </a:graphic>
          </wp:inline>
        </w:drawing>
      </w:r>
    </w:p>
    <w:p w14:paraId="5808599A" w14:textId="3A18028B" w:rsidR="004F3C25" w:rsidRDefault="00EC58AE" w:rsidP="000174CE">
      <w:pPr>
        <w:jc w:val="both"/>
      </w:pPr>
      <w:r>
        <w:t xml:space="preserve">The first screen the user sees is </w:t>
      </w:r>
      <w:r w:rsidR="000174CE">
        <w:t>the</w:t>
      </w:r>
      <w:r>
        <w:t xml:space="preserve"> </w:t>
      </w:r>
      <w:r w:rsidR="0078779A">
        <w:t>“Login with GitHub” page</w:t>
      </w:r>
      <w:r>
        <w:t xml:space="preserve">. </w:t>
      </w:r>
      <w:r w:rsidR="0078779A">
        <w:t>Clicking the “Sign-In”</w:t>
      </w:r>
      <w:r w:rsidR="004F3C25">
        <w:t xml:space="preserve"> button will cause a pop-up from </w:t>
      </w:r>
      <w:r w:rsidR="00033808">
        <w:t>GitHub</w:t>
      </w:r>
      <w:r w:rsidR="004F3C25">
        <w:t xml:space="preserve"> to appear where they</w:t>
      </w:r>
      <w:r w:rsidR="009B1AEF">
        <w:t xml:space="preserve"> can fill in their credentials (note that if the user has already used the app before, the popup won’t appear, and the rest of the process will happen in the background). </w:t>
      </w:r>
      <w:r w:rsidR="000174CE">
        <w:t>If the</w:t>
      </w:r>
      <w:r w:rsidR="004F3C25">
        <w:t xml:space="preserve"> login is not successful for any reason the app will </w:t>
      </w:r>
      <w:r w:rsidR="0078779A">
        <w:t>stay on</w:t>
      </w:r>
      <w:r w:rsidR="004F3C25">
        <w:t xml:space="preserve"> the login screen</w:t>
      </w:r>
      <w:r w:rsidR="009B1AEF">
        <w:t>, and a successful login will redirect the user to the main menu</w:t>
      </w:r>
      <w:r w:rsidR="004F3C25">
        <w:t>. Successfully</w:t>
      </w:r>
      <w:r w:rsidR="009B1AEF">
        <w:t xml:space="preserve"> signing in with</w:t>
      </w:r>
      <w:r w:rsidR="004F3C25">
        <w:t xml:space="preserve"> </w:t>
      </w:r>
      <w:r w:rsidR="00033808">
        <w:t>GitHub</w:t>
      </w:r>
      <w:r w:rsidR="009B1AEF">
        <w:t xml:space="preserve"> will get</w:t>
      </w:r>
      <w:r w:rsidR="0078779A">
        <w:t xml:space="preserve"> u</w:t>
      </w:r>
      <w:r w:rsidR="009B1AEF">
        <w:t>s</w:t>
      </w:r>
      <w:r w:rsidR="0078779A">
        <w:t xml:space="preserve"> </w:t>
      </w:r>
      <w:r w:rsidR="004F3C25">
        <w:t xml:space="preserve">a </w:t>
      </w:r>
      <w:r w:rsidR="0078779A">
        <w:t>token</w:t>
      </w:r>
      <w:r w:rsidR="000174CE">
        <w:t xml:space="preserve"> that can be further </w:t>
      </w:r>
      <w:r w:rsidR="009B1AEF">
        <w:t xml:space="preserve">used as a way of accessing the GitHub API. The GitHub token can also serve as a substitute for the password when interacting with Git. </w:t>
      </w:r>
    </w:p>
    <w:p w14:paraId="009D7CCC" w14:textId="2BED5F4C" w:rsidR="00984D9B" w:rsidRDefault="00984D9B"/>
    <w:p w14:paraId="4C6DAD14" w14:textId="05258CD4" w:rsidR="00984D9B" w:rsidRDefault="00984D9B" w:rsidP="00EF23E7">
      <w:pPr>
        <w:pStyle w:val="Titre1"/>
        <w:numPr>
          <w:ilvl w:val="0"/>
          <w:numId w:val="1"/>
        </w:numPr>
      </w:pPr>
      <w:bookmarkStart w:id="3" w:name="_Toc520278925"/>
      <w:r>
        <w:lastRenderedPageBreak/>
        <w:t>Main menu</w:t>
      </w:r>
      <w:bookmarkEnd w:id="3"/>
    </w:p>
    <w:p w14:paraId="524D20BE" w14:textId="0A1ABF01" w:rsidR="00984D9B" w:rsidRPr="00984D9B" w:rsidRDefault="00984D9B" w:rsidP="00984D9B">
      <w:r>
        <w:rPr>
          <w:noProof/>
          <w:lang w:val="en-GB" w:eastAsia="en-GB"/>
        </w:rPr>
        <w:drawing>
          <wp:inline distT="0" distB="0" distL="0" distR="0" wp14:anchorId="3F1E43BC" wp14:editId="0F8156C5">
            <wp:extent cx="5625445" cy="16535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lturizeworkflow2.png"/>
                    <pic:cNvPicPr/>
                  </pic:nvPicPr>
                  <pic:blipFill rotWithShape="1">
                    <a:blip r:embed="rId9">
                      <a:extLst>
                        <a:ext uri="{28A0092B-C50C-407E-A947-70E740481C1C}">
                          <a14:useLocalDpi xmlns:a14="http://schemas.microsoft.com/office/drawing/2010/main" val="0"/>
                        </a:ext>
                      </a:extLst>
                    </a:blip>
                    <a:srcRect l="23333" t="-222" r="34359" b="78678"/>
                    <a:stretch/>
                  </pic:blipFill>
                  <pic:spPr bwMode="auto">
                    <a:xfrm>
                      <a:off x="0" y="0"/>
                      <a:ext cx="5632269" cy="1655546"/>
                    </a:xfrm>
                    <a:prstGeom prst="rect">
                      <a:avLst/>
                    </a:prstGeom>
                    <a:ln>
                      <a:noFill/>
                    </a:ln>
                    <a:extLst>
                      <a:ext uri="{53640926-AAD7-44D8-BBD7-CCE9431645EC}">
                        <a14:shadowObscured xmlns:a14="http://schemas.microsoft.com/office/drawing/2010/main"/>
                      </a:ext>
                    </a:extLst>
                  </pic:spPr>
                </pic:pic>
              </a:graphicData>
            </a:graphic>
          </wp:inline>
        </w:drawing>
      </w:r>
    </w:p>
    <w:p w14:paraId="7FE1BA10" w14:textId="77777777" w:rsidR="004F3C25" w:rsidRDefault="004F3C25"/>
    <w:p w14:paraId="0B065DD8" w14:textId="77777777" w:rsidR="004F3C25" w:rsidRDefault="004F3C25"/>
    <w:p w14:paraId="6A7613CC" w14:textId="1C0822AB" w:rsidR="004F3C25" w:rsidRDefault="005439B5" w:rsidP="000174CE">
      <w:pPr>
        <w:jc w:val="both"/>
      </w:pPr>
      <w:r>
        <w:t>In this menu the user can use the main functionality of the app by using the form in the center, or log-out by clicking the link in the top right corner</w:t>
      </w:r>
      <w:r w:rsidR="00984D9B">
        <w:t xml:space="preserve">. This will cause the app to return to the log-in screen. The main purpose of the main menu is uploading </w:t>
      </w:r>
      <w:r w:rsidR="009713C0">
        <w:t xml:space="preserve">the </w:t>
      </w:r>
      <w:r w:rsidR="00984D9B">
        <w:t>CSV-files that will be converted to htacce</w:t>
      </w:r>
      <w:r w:rsidR="003426FD">
        <w:t>s</w:t>
      </w:r>
      <w:r w:rsidR="00984D9B">
        <w:t>s-files. In the main menu there are also other configurations that should be fil</w:t>
      </w:r>
      <w:r w:rsidR="009713C0">
        <w:t>l</w:t>
      </w:r>
      <w:r w:rsidR="00984D9B">
        <w:t>ed in, like the subdirectory and the repo</w:t>
      </w:r>
      <w:r w:rsidR="009713C0">
        <w:t>sitory</w:t>
      </w:r>
      <w:r w:rsidR="00984D9B">
        <w:t xml:space="preserve"> to</w:t>
      </w:r>
      <w:r w:rsidR="003426FD">
        <w:t xml:space="preserve"> which the htaccess-files should be pushed. </w:t>
      </w:r>
      <w:r w:rsidR="009713C0">
        <w:t>Furthermore,</w:t>
      </w:r>
      <w:r w:rsidR="003426FD">
        <w:t xml:space="preserve"> advanced options are also available, these options are only meant </w:t>
      </w:r>
      <w:r w:rsidR="009713C0">
        <w:t>for users with experience in GitHub</w:t>
      </w:r>
      <w:r>
        <w:t xml:space="preserve"> and provide more control over what’s happening.</w:t>
      </w:r>
    </w:p>
    <w:p w14:paraId="2F25E14C" w14:textId="14851FB5" w:rsidR="003426FD" w:rsidRPr="003426FD" w:rsidRDefault="003426FD" w:rsidP="00EF23E7">
      <w:pPr>
        <w:pStyle w:val="Titre2"/>
        <w:numPr>
          <w:ilvl w:val="1"/>
          <w:numId w:val="1"/>
        </w:numPr>
      </w:pPr>
      <w:bookmarkStart w:id="4" w:name="_Toc520278926"/>
      <w:r w:rsidRPr="003426FD">
        <w:t>CSV file path</w:t>
      </w:r>
      <w:bookmarkEnd w:id="4"/>
    </w:p>
    <w:p w14:paraId="245C0D82" w14:textId="79A65E5E" w:rsidR="003426FD" w:rsidRDefault="003426FD" w:rsidP="003426FD">
      <w:r>
        <w:t>This is the path to the CSV file that should be converted.</w:t>
      </w:r>
    </w:p>
    <w:p w14:paraId="7E7F2711" w14:textId="053306A3" w:rsidR="003426FD" w:rsidRDefault="003426FD" w:rsidP="00EF23E7">
      <w:pPr>
        <w:pStyle w:val="Titre2"/>
        <w:numPr>
          <w:ilvl w:val="1"/>
          <w:numId w:val="1"/>
        </w:numPr>
      </w:pPr>
      <w:bookmarkStart w:id="5" w:name="_Toc520278927"/>
      <w:r>
        <w:t>Subdirectory</w:t>
      </w:r>
      <w:bookmarkEnd w:id="5"/>
    </w:p>
    <w:p w14:paraId="54A14D0B" w14:textId="27FD15DB" w:rsidR="003426FD" w:rsidRDefault="003426FD" w:rsidP="0094084B">
      <w:pPr>
        <w:jc w:val="both"/>
      </w:pPr>
      <w:r>
        <w:t xml:space="preserve">This is the subdirectory on the </w:t>
      </w:r>
      <w:r w:rsidR="00033808">
        <w:t>GitHub</w:t>
      </w:r>
      <w:r>
        <w:t xml:space="preserve"> repo</w:t>
      </w:r>
      <w:r w:rsidR="0094084B">
        <w:t>sitory to which the htaccess-</w:t>
      </w:r>
      <w:r>
        <w:t xml:space="preserve">files will be </w:t>
      </w:r>
      <w:r w:rsidR="005439B5">
        <w:t>saved</w:t>
      </w:r>
      <w:r>
        <w:t>. A default value for this subdirectory can be configured in the config</w:t>
      </w:r>
      <w:r w:rsidR="0094084B">
        <w:t>uration</w:t>
      </w:r>
      <w:r>
        <w:t xml:space="preserve"> file of the program. We highly recommend configuring a default path, at least to the level of each museu</w:t>
      </w:r>
      <w:r w:rsidR="0094084B">
        <w:t>m. Also, writing a new htaccess-</w:t>
      </w:r>
      <w:r>
        <w:t xml:space="preserve">file to a subdirectory </w:t>
      </w:r>
      <w:r w:rsidR="0094084B">
        <w:t>will override an older htaccess-</w:t>
      </w:r>
      <w:r>
        <w:t xml:space="preserve">file if present. This means that selecting appropriate subdirectories is very important. This should be explained </w:t>
      </w:r>
      <w:r w:rsidR="008C1D29">
        <w:t>thoroughly</w:t>
      </w:r>
      <w:r>
        <w:t xml:space="preserve"> to clients.</w:t>
      </w:r>
    </w:p>
    <w:p w14:paraId="08E17D3D" w14:textId="2CDCA38A" w:rsidR="003426FD" w:rsidRDefault="003426FD" w:rsidP="00EF23E7">
      <w:pPr>
        <w:pStyle w:val="Titre2"/>
        <w:numPr>
          <w:ilvl w:val="1"/>
          <w:numId w:val="1"/>
        </w:numPr>
      </w:pPr>
      <w:bookmarkStart w:id="6" w:name="_Toc520278928"/>
      <w:r>
        <w:t>Push the changes to</w:t>
      </w:r>
      <w:bookmarkEnd w:id="6"/>
    </w:p>
    <w:p w14:paraId="0B2BE9E2" w14:textId="6E1E7965" w:rsidR="003426FD" w:rsidRDefault="003426FD" w:rsidP="003426FD">
      <w:r>
        <w:t xml:space="preserve">This is the URL of the </w:t>
      </w:r>
      <w:r w:rsidR="00033808">
        <w:t>GitHub</w:t>
      </w:r>
      <w:r>
        <w:t xml:space="preserve"> r</w:t>
      </w:r>
      <w:r w:rsidR="0094084B">
        <w:t>epository to which the htaccess-</w:t>
      </w:r>
      <w:r>
        <w:t>files should be pushed.</w:t>
      </w:r>
    </w:p>
    <w:p w14:paraId="6BF8BE99" w14:textId="3D61182E" w:rsidR="003426FD" w:rsidRDefault="008606FA" w:rsidP="00EF23E7">
      <w:pPr>
        <w:pStyle w:val="Titre2"/>
        <w:numPr>
          <w:ilvl w:val="1"/>
          <w:numId w:val="1"/>
        </w:numPr>
      </w:pPr>
      <w:bookmarkStart w:id="7" w:name="_Toc520278929"/>
      <w:r>
        <w:t>More advanced options</w:t>
      </w:r>
      <w:bookmarkEnd w:id="7"/>
    </w:p>
    <w:p w14:paraId="24DC47FA" w14:textId="271B8421" w:rsidR="008606FA" w:rsidRDefault="008606FA" w:rsidP="000174CE">
      <w:pPr>
        <w:jc w:val="both"/>
      </w:pPr>
      <w:r>
        <w:t xml:space="preserve">The </w:t>
      </w:r>
      <w:r w:rsidR="00C95F76">
        <w:t xml:space="preserve">more advanced options are meant for users with experience in git and the </w:t>
      </w:r>
      <w:r w:rsidR="0094084B">
        <w:t>GitHub</w:t>
      </w:r>
      <w:r w:rsidR="00E43E5F">
        <w:t xml:space="preserve"> workflow. They allow more customiz</w:t>
      </w:r>
      <w:r w:rsidR="00C95F76">
        <w:t xml:space="preserve">ation of </w:t>
      </w:r>
      <w:r w:rsidR="0094084B">
        <w:t xml:space="preserve">the </w:t>
      </w:r>
      <w:r w:rsidR="00C95F76">
        <w:t>pull requests. This can be used for testing.</w:t>
      </w:r>
    </w:p>
    <w:p w14:paraId="73037053" w14:textId="47C3852B" w:rsidR="008C1D29" w:rsidRDefault="008C1D29" w:rsidP="008606FA"/>
    <w:p w14:paraId="1D16C5F4" w14:textId="48103FA2" w:rsidR="008C1D29" w:rsidRDefault="008C1D29" w:rsidP="00EF23E7">
      <w:pPr>
        <w:pStyle w:val="Titre1"/>
        <w:numPr>
          <w:ilvl w:val="0"/>
          <w:numId w:val="1"/>
        </w:numPr>
      </w:pPr>
      <w:bookmarkStart w:id="8" w:name="_Toc520278930"/>
      <w:r>
        <w:lastRenderedPageBreak/>
        <w:t>Convert csv to htaccess</w:t>
      </w:r>
      <w:bookmarkEnd w:id="8"/>
    </w:p>
    <w:p w14:paraId="77CAF899" w14:textId="62E70EFE" w:rsidR="0094084B" w:rsidRDefault="004D1C55" w:rsidP="000174CE">
      <w:pPr>
        <w:jc w:val="both"/>
      </w:pPr>
      <w:r>
        <w:rPr>
          <w:noProof/>
          <w:lang w:val="en-GB" w:eastAsia="en-GB"/>
        </w:rPr>
        <w:drawing>
          <wp:inline distT="0" distB="0" distL="0" distR="0" wp14:anchorId="55370369" wp14:editId="3A8AA484">
            <wp:extent cx="3528060" cy="2285473"/>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turizeworkflow2.png"/>
                    <pic:cNvPicPr/>
                  </pic:nvPicPr>
                  <pic:blipFill rotWithShape="1">
                    <a:blip r:embed="rId9">
                      <a:extLst>
                        <a:ext uri="{28A0092B-C50C-407E-A947-70E740481C1C}">
                          <a14:useLocalDpi xmlns:a14="http://schemas.microsoft.com/office/drawing/2010/main" val="0"/>
                        </a:ext>
                      </a:extLst>
                    </a:blip>
                    <a:srcRect l="52436" t="-1" r="27180" b="77124"/>
                    <a:stretch/>
                  </pic:blipFill>
                  <pic:spPr bwMode="auto">
                    <a:xfrm>
                      <a:off x="0" y="0"/>
                      <a:ext cx="3538082" cy="2291965"/>
                    </a:xfrm>
                    <a:prstGeom prst="rect">
                      <a:avLst/>
                    </a:prstGeom>
                    <a:ln>
                      <a:noFill/>
                    </a:ln>
                    <a:extLst>
                      <a:ext uri="{53640926-AAD7-44D8-BBD7-CCE9431645EC}">
                        <a14:shadowObscured xmlns:a14="http://schemas.microsoft.com/office/drawing/2010/main"/>
                      </a:ext>
                    </a:extLst>
                  </pic:spPr>
                </pic:pic>
              </a:graphicData>
            </a:graphic>
          </wp:inline>
        </w:drawing>
      </w:r>
    </w:p>
    <w:p w14:paraId="23BB895E" w14:textId="75513FEB" w:rsidR="008C1D29" w:rsidRDefault="008C1D29" w:rsidP="000174CE">
      <w:pPr>
        <w:jc w:val="both"/>
      </w:pPr>
      <w:r>
        <w:t xml:space="preserve">After the user clicks on the submit button </w:t>
      </w:r>
      <w:r w:rsidR="0094084B">
        <w:t>as</w:t>
      </w:r>
      <w:r>
        <w:t xml:space="preserve"> all </w:t>
      </w:r>
      <w:r w:rsidR="0094084B">
        <w:t xml:space="preserve">the </w:t>
      </w:r>
      <w:r>
        <w:t>required informat</w:t>
      </w:r>
      <w:r w:rsidR="0094084B">
        <w:t>ion has been filled in, the CSV-</w:t>
      </w:r>
      <w:r>
        <w:t xml:space="preserve">file </w:t>
      </w:r>
      <w:r w:rsidR="0094084B">
        <w:t>will be converted to a htaccess-</w:t>
      </w:r>
      <w:r>
        <w:t xml:space="preserve">file. For a successful conversion at least two </w:t>
      </w:r>
      <w:r w:rsidR="0094084B">
        <w:t>columns are required in the CSV-</w:t>
      </w:r>
      <w:r>
        <w:t xml:space="preserve">file, a PID or persistent ID of the object and a URL to which the persistent URI containing this PID should redirect. There is also the possibility of </w:t>
      </w:r>
      <w:r w:rsidR="0094084B">
        <w:t>using a third column in the CSV-</w:t>
      </w:r>
      <w:r>
        <w:t xml:space="preserve">file. This column indicates the </w:t>
      </w:r>
      <w:r w:rsidR="00356BDC">
        <w:t>document type that will be linked to the PID</w:t>
      </w:r>
      <w:r w:rsidR="0035317A">
        <w:t xml:space="preserve"> (this column is optional by default but can be made mandatory)</w:t>
      </w:r>
      <w:r w:rsidR="00356BDC">
        <w:t xml:space="preserve">. </w:t>
      </w:r>
      <w:r w:rsidR="0035317A">
        <w:t xml:space="preserve">This “document type” column makes it </w:t>
      </w:r>
      <w:r w:rsidR="00356BDC">
        <w:t xml:space="preserve">possible to connect multiple URLs to 1 PID, for example a URL for data, a URL for a representation and so on. </w:t>
      </w:r>
      <w:r w:rsidR="0035317A">
        <w:t>This</w:t>
      </w:r>
      <w:r w:rsidR="00356BDC">
        <w:t xml:space="preserve"> column makes the linking of data possible. A fourth column which is also optional is the “enabled” column. This column should contain only ones and zeroes, indicating if the link that is set up in that row is active. This makes it possible to disable a link, for example when copyright issues appear.</w:t>
      </w:r>
    </w:p>
    <w:p w14:paraId="6584DF7D" w14:textId="13B270F5" w:rsidR="00356BDC" w:rsidRPr="008C1D29" w:rsidRDefault="00356BDC" w:rsidP="008C1D29">
      <w:r>
        <w:t xml:space="preserve">In </w:t>
      </w:r>
      <w:r w:rsidR="0035317A">
        <w:t>short,</w:t>
      </w:r>
      <w:r>
        <w:t xml:space="preserve"> the columns will look like this:</w:t>
      </w:r>
    </w:p>
    <w:tbl>
      <w:tblPr>
        <w:tblStyle w:val="Grilledutableau"/>
        <w:tblW w:w="0" w:type="auto"/>
        <w:tblLook w:val="04A0" w:firstRow="1" w:lastRow="0" w:firstColumn="1" w:lastColumn="0" w:noHBand="0" w:noVBand="1"/>
      </w:tblPr>
      <w:tblGrid>
        <w:gridCol w:w="1969"/>
        <w:gridCol w:w="2526"/>
        <w:gridCol w:w="1227"/>
        <w:gridCol w:w="1950"/>
        <w:gridCol w:w="693"/>
      </w:tblGrid>
      <w:tr w:rsidR="0023212B" w14:paraId="7BF9A2AB" w14:textId="47571FC9" w:rsidTr="0023212B">
        <w:tc>
          <w:tcPr>
            <w:tcW w:w="1969" w:type="dxa"/>
          </w:tcPr>
          <w:tbl>
            <w:tblPr>
              <w:tblW w:w="942" w:type="dxa"/>
              <w:tblLook w:val="04A0" w:firstRow="1" w:lastRow="0" w:firstColumn="1" w:lastColumn="0" w:noHBand="0" w:noVBand="1"/>
            </w:tblPr>
            <w:tblGrid>
              <w:gridCol w:w="942"/>
            </w:tblGrid>
            <w:tr w:rsidR="0023212B" w:rsidRPr="00356BDC" w14:paraId="63D3C093" w14:textId="77777777" w:rsidTr="00356BDC">
              <w:trPr>
                <w:trHeight w:val="288"/>
              </w:trPr>
              <w:tc>
                <w:tcPr>
                  <w:tcW w:w="942" w:type="dxa"/>
                  <w:tcBorders>
                    <w:top w:val="nil"/>
                    <w:left w:val="nil"/>
                    <w:bottom w:val="nil"/>
                    <w:right w:val="nil"/>
                  </w:tcBorders>
                  <w:shd w:val="clear" w:color="auto" w:fill="auto"/>
                  <w:noWrap/>
                  <w:vAlign w:val="bottom"/>
                  <w:hideMark/>
                </w:tcPr>
                <w:p w14:paraId="06495D8E" w14:textId="77777777" w:rsidR="0023212B" w:rsidRPr="00356BDC" w:rsidRDefault="0023212B" w:rsidP="00356BDC">
                  <w:pPr>
                    <w:spacing w:after="0" w:line="240" w:lineRule="auto"/>
                    <w:rPr>
                      <w:rFonts w:ascii="Calibri" w:eastAsia="Times New Roman" w:hAnsi="Calibri" w:cs="Times New Roman"/>
                      <w:color w:val="000000"/>
                    </w:rPr>
                  </w:pPr>
                  <w:bookmarkStart w:id="9" w:name="_Hlk520290668"/>
                  <w:r w:rsidRPr="00356BDC">
                    <w:rPr>
                      <w:rFonts w:ascii="Calibri" w:eastAsia="Times New Roman" w:hAnsi="Calibri" w:cs="Times New Roman"/>
                      <w:color w:val="000000"/>
                    </w:rPr>
                    <w:t>PID</w:t>
                  </w:r>
                </w:p>
              </w:tc>
            </w:tr>
          </w:tbl>
          <w:p w14:paraId="5F659649" w14:textId="77777777" w:rsidR="0023212B" w:rsidRDefault="0023212B"/>
        </w:tc>
        <w:tc>
          <w:tcPr>
            <w:tcW w:w="2526" w:type="dxa"/>
          </w:tcPr>
          <w:p w14:paraId="57436AD3" w14:textId="6EAFD45C" w:rsidR="0023212B" w:rsidRDefault="0023212B">
            <w:r>
              <w:t>Document type (optional)</w:t>
            </w:r>
          </w:p>
        </w:tc>
        <w:tc>
          <w:tcPr>
            <w:tcW w:w="1227" w:type="dxa"/>
          </w:tcPr>
          <w:p w14:paraId="5066079A" w14:textId="70EABC37" w:rsidR="0023212B" w:rsidRDefault="0023212B">
            <w:r>
              <w:t>URL</w:t>
            </w:r>
          </w:p>
        </w:tc>
        <w:tc>
          <w:tcPr>
            <w:tcW w:w="1950" w:type="dxa"/>
          </w:tcPr>
          <w:p w14:paraId="753E8ECF" w14:textId="00390C22" w:rsidR="0023212B" w:rsidRDefault="0023212B">
            <w:r>
              <w:t>Enabled (optional)</w:t>
            </w:r>
          </w:p>
        </w:tc>
        <w:tc>
          <w:tcPr>
            <w:tcW w:w="693" w:type="dxa"/>
          </w:tcPr>
          <w:p w14:paraId="746B430C" w14:textId="51F82C2D" w:rsidR="0023212B" w:rsidRDefault="0023212B" w:rsidP="0023212B">
            <w:pPr>
              <w:jc w:val="center"/>
            </w:pPr>
            <w:r>
              <w:t>*</w:t>
            </w:r>
          </w:p>
        </w:tc>
      </w:tr>
    </w:tbl>
    <w:bookmarkEnd w:id="9"/>
    <w:p w14:paraId="197B684B" w14:textId="3A9F6F68" w:rsidR="0023212B" w:rsidRPr="0023212B" w:rsidRDefault="0023212B">
      <w:pPr>
        <w:rPr>
          <w:vertAlign w:val="subscript"/>
        </w:rPr>
      </w:pPr>
      <w:r w:rsidRPr="0023212B">
        <w:rPr>
          <w:vertAlign w:val="subscript"/>
        </w:rPr>
        <w:t>*More columns can be added but will be ignored by the culturize application.</w:t>
      </w:r>
    </w:p>
    <w:p w14:paraId="1A9B2451" w14:textId="511F53C6" w:rsidR="00356BDC" w:rsidRDefault="00356BDC">
      <w:r>
        <w:t xml:space="preserve">The persistent URI’s that are created by this conversion look as follows: </w:t>
      </w:r>
    </w:p>
    <w:p w14:paraId="39DDA1FB" w14:textId="73A3A955" w:rsidR="00356BDC" w:rsidRDefault="007911C9">
      <w:r w:rsidRPr="007911C9">
        <w:rPr>
          <w:b/>
        </w:rPr>
        <w:t>http://domainname</w:t>
      </w:r>
      <w:r w:rsidR="00003AA3">
        <w:rPr>
          <w:b/>
        </w:rPr>
        <w:t>ofserver</w:t>
      </w:r>
      <w:r w:rsidRPr="007911C9">
        <w:rPr>
          <w:i/>
        </w:rPr>
        <w:t>/subdirectory/subsubdirectory</w:t>
      </w:r>
      <w:r>
        <w:rPr>
          <w:i/>
        </w:rPr>
        <w:t>/...</w:t>
      </w:r>
      <w:r w:rsidRPr="007911C9">
        <w:rPr>
          <w:i/>
        </w:rPr>
        <w:t>/documenttype</w:t>
      </w:r>
      <w:r w:rsidRPr="007911C9">
        <w:t>/</w:t>
      </w:r>
      <w:r w:rsidRPr="007911C9">
        <w:rPr>
          <w:b/>
        </w:rPr>
        <w:t>PID</w:t>
      </w:r>
    </w:p>
    <w:p w14:paraId="2B0D3B3D" w14:textId="410C159C" w:rsidR="004D1C55" w:rsidRDefault="007911C9">
      <w:r>
        <w:t>and redirect to the URL given in the CSV-file.</w:t>
      </w:r>
    </w:p>
    <w:p w14:paraId="07A5DBD0" w14:textId="77777777" w:rsidR="004D1C55" w:rsidRDefault="004D1C55">
      <w:r>
        <w:br w:type="page"/>
      </w:r>
    </w:p>
    <w:p w14:paraId="1066E3B1" w14:textId="2840C9F8" w:rsidR="007911C9" w:rsidRDefault="007911C9" w:rsidP="00EF23E7">
      <w:pPr>
        <w:pStyle w:val="Titre1"/>
        <w:numPr>
          <w:ilvl w:val="0"/>
          <w:numId w:val="1"/>
        </w:numPr>
      </w:pPr>
      <w:bookmarkStart w:id="10" w:name="_Toc520278931"/>
      <w:r>
        <w:lastRenderedPageBreak/>
        <w:t xml:space="preserve">Upload to </w:t>
      </w:r>
      <w:r w:rsidR="00033808">
        <w:t>GitHub</w:t>
      </w:r>
      <w:bookmarkEnd w:id="10"/>
    </w:p>
    <w:p w14:paraId="23ABE2F4" w14:textId="571BDA2D" w:rsidR="007911C9" w:rsidRPr="007911C9" w:rsidRDefault="007911C9" w:rsidP="007911C9">
      <w:r>
        <w:rPr>
          <w:noProof/>
          <w:lang w:val="en-GB" w:eastAsia="en-GB"/>
        </w:rPr>
        <w:drawing>
          <wp:inline distT="0" distB="0" distL="0" distR="0" wp14:anchorId="628DC35E" wp14:editId="14E9FA24">
            <wp:extent cx="5958840" cy="1082040"/>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lturizeworkflow2.png"/>
                    <pic:cNvPicPr/>
                  </pic:nvPicPr>
                  <pic:blipFill rotWithShape="1">
                    <a:blip r:embed="rId10" cstate="print">
                      <a:extLst>
                        <a:ext uri="{28A0092B-C50C-407E-A947-70E740481C1C}">
                          <a14:useLocalDpi xmlns:a14="http://schemas.microsoft.com/office/drawing/2010/main" val="0"/>
                        </a:ext>
                      </a:extLst>
                    </a:blip>
                    <a:srcRect t="52638" r="-257" b="15824"/>
                    <a:stretch/>
                  </pic:blipFill>
                  <pic:spPr bwMode="auto">
                    <a:xfrm>
                      <a:off x="0" y="0"/>
                      <a:ext cx="5958840" cy="1082040"/>
                    </a:xfrm>
                    <a:prstGeom prst="rect">
                      <a:avLst/>
                    </a:prstGeom>
                    <a:ln>
                      <a:noFill/>
                    </a:ln>
                    <a:extLst>
                      <a:ext uri="{53640926-AAD7-44D8-BBD7-CCE9431645EC}">
                        <a14:shadowObscured xmlns:a14="http://schemas.microsoft.com/office/drawing/2010/main"/>
                      </a:ext>
                    </a:extLst>
                  </pic:spPr>
                </pic:pic>
              </a:graphicData>
            </a:graphic>
          </wp:inline>
        </w:drawing>
      </w:r>
    </w:p>
    <w:p w14:paraId="597E1E1F" w14:textId="326CAEF9" w:rsidR="000174CE" w:rsidRDefault="007911C9" w:rsidP="000174CE">
      <w:pPr>
        <w:jc w:val="both"/>
      </w:pPr>
      <w:r>
        <w:t>Aft</w:t>
      </w:r>
      <w:r w:rsidR="0094084B">
        <w:t>er the conversion, the htaccess-</w:t>
      </w:r>
      <w:r>
        <w:t xml:space="preserve">file will be uploaded to </w:t>
      </w:r>
      <w:r w:rsidR="00033808">
        <w:t>GitHub</w:t>
      </w:r>
      <w:r>
        <w:t>, the general flow of this can be seen above. We will look at it in more detail in the following sections.</w:t>
      </w:r>
      <w:r w:rsidR="00223DD2">
        <w:t xml:space="preserve"> In this process multiple API-calls are made to the </w:t>
      </w:r>
      <w:r w:rsidR="00033808">
        <w:t>GitHub</w:t>
      </w:r>
      <w:r w:rsidR="00223DD2">
        <w:t xml:space="preserve">-API. To facilitate the generation of fitting HTTP requests to the </w:t>
      </w:r>
      <w:r w:rsidR="00033808">
        <w:t>GitHub</w:t>
      </w:r>
      <w:r w:rsidR="00223DD2">
        <w:t xml:space="preserve">-API we make use of a library called </w:t>
      </w:r>
      <w:proofErr w:type="spellStart"/>
      <w:r w:rsidR="00223DD2">
        <w:t>octokit</w:t>
      </w:r>
      <w:proofErr w:type="spellEnd"/>
      <w:r w:rsidR="00223DD2">
        <w:t xml:space="preserve">, the documentation of this library can be found here: </w:t>
      </w:r>
    </w:p>
    <w:p w14:paraId="190C5BBB" w14:textId="56566061" w:rsidR="004F3C25" w:rsidRDefault="000174CE" w:rsidP="000174CE">
      <w:pPr>
        <w:jc w:val="both"/>
      </w:pPr>
      <w:r>
        <w:br/>
      </w:r>
      <w:hyperlink r:id="rId11" w:history="1">
        <w:r w:rsidR="00223DD2" w:rsidRPr="00730864">
          <w:rPr>
            <w:rStyle w:val="Lienhypertexte"/>
          </w:rPr>
          <w:t>https://octokit.</w:t>
        </w:r>
        <w:r w:rsidR="00033808">
          <w:rPr>
            <w:rStyle w:val="Lienhypertexte"/>
          </w:rPr>
          <w:t>GitHub</w:t>
        </w:r>
        <w:r w:rsidR="00223DD2" w:rsidRPr="00730864">
          <w:rPr>
            <w:rStyle w:val="Lienhypertexte"/>
          </w:rPr>
          <w:t>.io/rest.js</w:t>
        </w:r>
      </w:hyperlink>
      <w:r w:rsidR="00223DD2">
        <w:t xml:space="preserve"> </w:t>
      </w:r>
    </w:p>
    <w:p w14:paraId="392E1DB0" w14:textId="565D8E4D" w:rsidR="007911C9" w:rsidRDefault="007911C9"/>
    <w:p w14:paraId="5E29129D" w14:textId="26EF6721" w:rsidR="00223DD2" w:rsidRDefault="00EF23E7" w:rsidP="00EF23E7">
      <w:pPr>
        <w:pStyle w:val="Titre2"/>
        <w:numPr>
          <w:ilvl w:val="1"/>
          <w:numId w:val="1"/>
        </w:numPr>
      </w:pPr>
      <w:r>
        <w:t xml:space="preserve"> </w:t>
      </w:r>
      <w:bookmarkStart w:id="11" w:name="_Toc520278932"/>
      <w:r w:rsidR="00223DD2">
        <w:t>Parsing URL and forking repo</w:t>
      </w:r>
      <w:bookmarkEnd w:id="11"/>
    </w:p>
    <w:p w14:paraId="5EBD5B1E" w14:textId="618FDAE5" w:rsidR="007911C9" w:rsidRDefault="007911C9">
      <w:bookmarkStart w:id="12" w:name="_GoBack"/>
      <w:r>
        <w:rPr>
          <w:noProof/>
          <w:lang w:val="en-GB" w:eastAsia="en-GB"/>
        </w:rPr>
        <w:drawing>
          <wp:inline distT="0" distB="0" distL="0" distR="0" wp14:anchorId="6CC8E647" wp14:editId="4C9379E6">
            <wp:extent cx="5410200" cy="24339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lturizeworkflow2.png"/>
                    <pic:cNvPicPr/>
                  </pic:nvPicPr>
                  <pic:blipFill rotWithShape="1">
                    <a:blip r:embed="rId9">
                      <a:extLst>
                        <a:ext uri="{28A0092B-C50C-407E-A947-70E740481C1C}">
                          <a14:useLocalDpi xmlns:a14="http://schemas.microsoft.com/office/drawing/2010/main" val="0"/>
                        </a:ext>
                      </a:extLst>
                    </a:blip>
                    <a:srcRect l="-386" t="52416" r="57069" b="13825"/>
                    <a:stretch/>
                  </pic:blipFill>
                  <pic:spPr bwMode="auto">
                    <a:xfrm>
                      <a:off x="0" y="0"/>
                      <a:ext cx="5446316" cy="2450203"/>
                    </a:xfrm>
                    <a:prstGeom prst="rect">
                      <a:avLst/>
                    </a:prstGeom>
                    <a:ln>
                      <a:noFill/>
                    </a:ln>
                    <a:extLst>
                      <a:ext uri="{53640926-AAD7-44D8-BBD7-CCE9431645EC}">
                        <a14:shadowObscured xmlns:a14="http://schemas.microsoft.com/office/drawing/2010/main"/>
                      </a:ext>
                    </a:extLst>
                  </pic:spPr>
                </pic:pic>
              </a:graphicData>
            </a:graphic>
          </wp:inline>
        </w:drawing>
      </w:r>
      <w:bookmarkEnd w:id="12"/>
    </w:p>
    <w:p w14:paraId="724A4D0F" w14:textId="77777777" w:rsidR="00033D13" w:rsidRDefault="00223DD2" w:rsidP="000174CE">
      <w:pPr>
        <w:jc w:val="both"/>
      </w:pPr>
      <w:r>
        <w:t>First the URL of the repository that was provided in the main menu is parsed</w:t>
      </w:r>
      <w:r w:rsidR="00033D13">
        <w:t xml:space="preserve"> to retrieve the name of the owner of the repo, and the name of the repo</w:t>
      </w:r>
      <w:r>
        <w:t xml:space="preserve">. </w:t>
      </w:r>
    </w:p>
    <w:p w14:paraId="6A4E814F" w14:textId="0CDB3A4D" w:rsidR="00033D13" w:rsidRDefault="00223DD2" w:rsidP="000174CE">
      <w:pPr>
        <w:jc w:val="both"/>
      </w:pPr>
      <w:r>
        <w:t xml:space="preserve">If the user that was logged in to </w:t>
      </w:r>
      <w:r w:rsidR="00033808">
        <w:t>GitHub</w:t>
      </w:r>
      <w:r>
        <w:t xml:space="preserve"> earlier is not the owner of the </w:t>
      </w:r>
      <w:r w:rsidR="0094084B">
        <w:t>repository</w:t>
      </w:r>
      <w:r>
        <w:t xml:space="preserve"> to which the htacces</w:t>
      </w:r>
      <w:r w:rsidR="007B1C11">
        <w:t>s</w:t>
      </w:r>
      <w:r w:rsidR="0094084B">
        <w:t>-</w:t>
      </w:r>
      <w:r>
        <w:t>files should be pushed, this repo</w:t>
      </w:r>
      <w:r w:rsidR="0094084B">
        <w:t>sitory</w:t>
      </w:r>
      <w:r>
        <w:t xml:space="preserve"> will be forked on the user’s account</w:t>
      </w:r>
      <w:r w:rsidR="00033D13">
        <w:t xml:space="preserve"> and the fork will be cloned, else, the app will simply clone the given repo.</w:t>
      </w:r>
    </w:p>
    <w:p w14:paraId="66CD6DF6" w14:textId="7B25C7C6" w:rsidR="00223DD2" w:rsidRDefault="00033D13" w:rsidP="000174CE">
      <w:pPr>
        <w:jc w:val="both"/>
      </w:pPr>
      <w:r>
        <w:t>In the case where the user is not the owner of the repo, the API calls to fork will be made even if the user has already forked the repo (we do not attempt to detect such situations). We also make other calls to update the fork to the latest commit on the original repo, so the fork stays up to date.</w:t>
      </w:r>
    </w:p>
    <w:p w14:paraId="43DC4832" w14:textId="3ED604EF" w:rsidR="00B93838" w:rsidRDefault="00033808" w:rsidP="00EF23E7">
      <w:pPr>
        <w:pStyle w:val="Titre2"/>
        <w:numPr>
          <w:ilvl w:val="1"/>
          <w:numId w:val="1"/>
        </w:numPr>
      </w:pPr>
      <w:bookmarkStart w:id="13" w:name="_Toc520278933"/>
      <w:r>
        <w:lastRenderedPageBreak/>
        <w:t>Committing</w:t>
      </w:r>
      <w:r w:rsidR="00B93838">
        <w:t xml:space="preserve"> changes to repo</w:t>
      </w:r>
      <w:bookmarkEnd w:id="13"/>
    </w:p>
    <w:p w14:paraId="19274652" w14:textId="22CF4F45" w:rsidR="00B93838" w:rsidRDefault="00B93838">
      <w:r>
        <w:rPr>
          <w:noProof/>
          <w:lang w:val="en-GB" w:eastAsia="en-GB"/>
        </w:rPr>
        <w:drawing>
          <wp:inline distT="0" distB="0" distL="0" distR="0" wp14:anchorId="0620E1F6" wp14:editId="31024503">
            <wp:extent cx="5131946" cy="21412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lturizeworkflow2.png"/>
                    <pic:cNvPicPr/>
                  </pic:nvPicPr>
                  <pic:blipFill rotWithShape="1">
                    <a:blip r:embed="rId9">
                      <a:extLst>
                        <a:ext uri="{28A0092B-C50C-407E-A947-70E740481C1C}">
                          <a14:useLocalDpi xmlns:a14="http://schemas.microsoft.com/office/drawing/2010/main" val="0"/>
                        </a:ext>
                      </a:extLst>
                    </a:blip>
                    <a:srcRect l="30327" t="53211" r="32980" b="20267"/>
                    <a:stretch/>
                  </pic:blipFill>
                  <pic:spPr bwMode="auto">
                    <a:xfrm>
                      <a:off x="0" y="0"/>
                      <a:ext cx="5150811" cy="2149091"/>
                    </a:xfrm>
                    <a:prstGeom prst="rect">
                      <a:avLst/>
                    </a:prstGeom>
                    <a:ln>
                      <a:noFill/>
                    </a:ln>
                    <a:extLst>
                      <a:ext uri="{53640926-AAD7-44D8-BBD7-CCE9431645EC}">
                        <a14:shadowObscured xmlns:a14="http://schemas.microsoft.com/office/drawing/2010/main"/>
                      </a:ext>
                    </a:extLst>
                  </pic:spPr>
                </pic:pic>
              </a:graphicData>
            </a:graphic>
          </wp:inline>
        </w:drawing>
      </w:r>
    </w:p>
    <w:p w14:paraId="169F9956" w14:textId="2DD23B04" w:rsidR="00B33E97" w:rsidRDefault="005E70B9" w:rsidP="000174CE">
      <w:pPr>
        <w:jc w:val="both"/>
      </w:pPr>
      <w:r>
        <w:t>Now that we have a local copy of the GitHub repo, the .htaccess file is saved to the desired location. A commit is then c</w:t>
      </w:r>
      <w:r w:rsidR="00524B68">
        <w:t>reated with the desired message.</w:t>
      </w:r>
    </w:p>
    <w:p w14:paraId="509A3F27" w14:textId="77B493D6" w:rsidR="00B93838" w:rsidRDefault="00B93838"/>
    <w:p w14:paraId="65988215" w14:textId="56677BD6" w:rsidR="00B93838" w:rsidRDefault="00B93838" w:rsidP="00EF23E7">
      <w:pPr>
        <w:pStyle w:val="Titre2"/>
        <w:numPr>
          <w:ilvl w:val="1"/>
          <w:numId w:val="1"/>
        </w:numPr>
      </w:pPr>
      <w:bookmarkStart w:id="14" w:name="_Toc520278934"/>
      <w:r>
        <w:t xml:space="preserve">Push changes to </w:t>
      </w:r>
      <w:r w:rsidR="00033808">
        <w:t>GitHub</w:t>
      </w:r>
      <w:bookmarkEnd w:id="14"/>
    </w:p>
    <w:p w14:paraId="601C13D5" w14:textId="7C6F3499" w:rsidR="00B93838" w:rsidRDefault="00B93838">
      <w:r>
        <w:rPr>
          <w:noProof/>
          <w:lang w:val="en-GB" w:eastAsia="en-GB"/>
        </w:rPr>
        <w:drawing>
          <wp:inline distT="0" distB="0" distL="0" distR="0" wp14:anchorId="5141D707" wp14:editId="2CEF69A4">
            <wp:extent cx="5707380" cy="25222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lturizeworkflow2.png"/>
                    <pic:cNvPicPr/>
                  </pic:nvPicPr>
                  <pic:blipFill rotWithShape="1">
                    <a:blip r:embed="rId9">
                      <a:extLst>
                        <a:ext uri="{28A0092B-C50C-407E-A947-70E740481C1C}">
                          <a14:useLocalDpi xmlns:a14="http://schemas.microsoft.com/office/drawing/2010/main" val="0"/>
                        </a:ext>
                      </a:extLst>
                    </a:blip>
                    <a:srcRect l="61154" t="53171" r="-490" b="16715"/>
                    <a:stretch/>
                  </pic:blipFill>
                  <pic:spPr bwMode="auto">
                    <a:xfrm>
                      <a:off x="0" y="0"/>
                      <a:ext cx="5729139" cy="2531836"/>
                    </a:xfrm>
                    <a:prstGeom prst="rect">
                      <a:avLst/>
                    </a:prstGeom>
                    <a:ln>
                      <a:noFill/>
                    </a:ln>
                    <a:extLst>
                      <a:ext uri="{53640926-AAD7-44D8-BBD7-CCE9431645EC}">
                        <a14:shadowObscured xmlns:a14="http://schemas.microsoft.com/office/drawing/2010/main"/>
                      </a:ext>
                    </a:extLst>
                  </pic:spPr>
                </pic:pic>
              </a:graphicData>
            </a:graphic>
          </wp:inline>
        </w:drawing>
      </w:r>
    </w:p>
    <w:p w14:paraId="7FCACEB1" w14:textId="226850BE" w:rsidR="00B33E97" w:rsidRDefault="00B33E97"/>
    <w:p w14:paraId="44A0B2C8" w14:textId="44EE6F11" w:rsidR="00547767" w:rsidRDefault="00B93838" w:rsidP="000174CE">
      <w:pPr>
        <w:jc w:val="both"/>
      </w:pPr>
      <w:r>
        <w:t>After the changes have been committed to the local repo</w:t>
      </w:r>
      <w:r w:rsidR="0094084B">
        <w:t>sitory</w:t>
      </w:r>
      <w:r>
        <w:t xml:space="preserve"> the changes will be pushed to </w:t>
      </w:r>
      <w:r w:rsidR="00033808">
        <w:t>GitHub</w:t>
      </w:r>
      <w:r w:rsidR="0094084B">
        <w:t xml:space="preserve">. If the </w:t>
      </w:r>
      <w:r w:rsidR="00B516E6">
        <w:t xml:space="preserve">user is the </w:t>
      </w:r>
      <w:r>
        <w:t>owner of the repo</w:t>
      </w:r>
      <w:r w:rsidR="0094084B">
        <w:t>sitory</w:t>
      </w:r>
      <w:r>
        <w:t>, changes will be pushed directly</w:t>
      </w:r>
      <w:r w:rsidR="00B516E6">
        <w:t xml:space="preserve"> to the target repo</w:t>
      </w:r>
      <w:r>
        <w:t xml:space="preserve">. </w:t>
      </w:r>
      <w:r w:rsidR="00B516E6">
        <w:t>Else, the changes will be pushed to the fork created earlier, and a pull request will be made on the user’s behalf.</w:t>
      </w:r>
      <w:r w:rsidR="00C713FC">
        <w:t xml:space="preserve"> This marks the end of the process for the Culturize App. </w:t>
      </w:r>
    </w:p>
    <w:sectPr w:rsidR="005477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14E14" w14:textId="77777777" w:rsidR="00F0747E" w:rsidRDefault="00F0747E" w:rsidP="00EF23E7">
      <w:pPr>
        <w:spacing w:after="0" w:line="240" w:lineRule="auto"/>
      </w:pPr>
      <w:r>
        <w:separator/>
      </w:r>
    </w:p>
  </w:endnote>
  <w:endnote w:type="continuationSeparator" w:id="0">
    <w:p w14:paraId="2EBC4DB8" w14:textId="77777777" w:rsidR="00F0747E" w:rsidRDefault="00F0747E" w:rsidP="00EF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578234"/>
      <w:docPartObj>
        <w:docPartGallery w:val="Page Numbers (Bottom of Page)"/>
        <w:docPartUnique/>
      </w:docPartObj>
    </w:sdtPr>
    <w:sdtEndPr/>
    <w:sdtContent>
      <w:p w14:paraId="621251B3" w14:textId="5464A7C1" w:rsidR="00EF23E7" w:rsidRDefault="00EF23E7">
        <w:pPr>
          <w:pStyle w:val="Pieddepage"/>
          <w:jc w:val="right"/>
        </w:pPr>
        <w:r>
          <w:fldChar w:fldCharType="begin"/>
        </w:r>
        <w:r>
          <w:instrText>PAGE   \* MERGEFORMAT</w:instrText>
        </w:r>
        <w:r>
          <w:fldChar w:fldCharType="separate"/>
        </w:r>
        <w:r w:rsidR="0094084B" w:rsidRPr="0094084B">
          <w:rPr>
            <w:noProof/>
            <w:lang w:val="nl-NL"/>
          </w:rPr>
          <w:t>6</w:t>
        </w:r>
        <w:r>
          <w:fldChar w:fldCharType="end"/>
        </w:r>
      </w:p>
    </w:sdtContent>
  </w:sdt>
  <w:p w14:paraId="3622D9CD" w14:textId="77777777" w:rsidR="00EF23E7" w:rsidRDefault="00EF23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2D2E" w14:textId="77777777" w:rsidR="00F0747E" w:rsidRDefault="00F0747E" w:rsidP="00EF23E7">
      <w:pPr>
        <w:spacing w:after="0" w:line="240" w:lineRule="auto"/>
      </w:pPr>
      <w:r>
        <w:separator/>
      </w:r>
    </w:p>
  </w:footnote>
  <w:footnote w:type="continuationSeparator" w:id="0">
    <w:p w14:paraId="263CAC46" w14:textId="77777777" w:rsidR="00F0747E" w:rsidRDefault="00F0747E" w:rsidP="00EF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E39"/>
    <w:multiLevelType w:val="multilevel"/>
    <w:tmpl w:val="A43ACF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2C"/>
    <w:rsid w:val="00003AA3"/>
    <w:rsid w:val="00016F74"/>
    <w:rsid w:val="000174CE"/>
    <w:rsid w:val="00033808"/>
    <w:rsid w:val="00033D13"/>
    <w:rsid w:val="000F604E"/>
    <w:rsid w:val="00121671"/>
    <w:rsid w:val="001B3478"/>
    <w:rsid w:val="00223DD2"/>
    <w:rsid w:val="0023212B"/>
    <w:rsid w:val="003426FD"/>
    <w:rsid w:val="0035317A"/>
    <w:rsid w:val="00356BDC"/>
    <w:rsid w:val="003C6A89"/>
    <w:rsid w:val="00472E47"/>
    <w:rsid w:val="0047641D"/>
    <w:rsid w:val="004D1C55"/>
    <w:rsid w:val="004F3C25"/>
    <w:rsid w:val="00524B68"/>
    <w:rsid w:val="005379B7"/>
    <w:rsid w:val="005439B5"/>
    <w:rsid w:val="005E70B9"/>
    <w:rsid w:val="006713CE"/>
    <w:rsid w:val="00694BD5"/>
    <w:rsid w:val="0078779A"/>
    <w:rsid w:val="007911C9"/>
    <w:rsid w:val="007B1C11"/>
    <w:rsid w:val="008606FA"/>
    <w:rsid w:val="008C1D29"/>
    <w:rsid w:val="0094084B"/>
    <w:rsid w:val="009713C0"/>
    <w:rsid w:val="00984D9B"/>
    <w:rsid w:val="009A358D"/>
    <w:rsid w:val="009B1AEF"/>
    <w:rsid w:val="009E532D"/>
    <w:rsid w:val="009F6E30"/>
    <w:rsid w:val="00A93876"/>
    <w:rsid w:val="00AD0AAC"/>
    <w:rsid w:val="00B17A3B"/>
    <w:rsid w:val="00B33E97"/>
    <w:rsid w:val="00B516E6"/>
    <w:rsid w:val="00B93838"/>
    <w:rsid w:val="00C54922"/>
    <w:rsid w:val="00C713FC"/>
    <w:rsid w:val="00C95F76"/>
    <w:rsid w:val="00E43E5F"/>
    <w:rsid w:val="00E82DC8"/>
    <w:rsid w:val="00EC58AE"/>
    <w:rsid w:val="00EF23E7"/>
    <w:rsid w:val="00F04E12"/>
    <w:rsid w:val="00F0747E"/>
    <w:rsid w:val="00F6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6D36"/>
  <w15:chartTrackingRefBased/>
  <w15:docId w15:val="{AF336AFD-57BC-447B-9F62-9A08F4A9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71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54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49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13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426F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56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11C9"/>
    <w:rPr>
      <w:color w:val="0563C1" w:themeColor="hyperlink"/>
      <w:u w:val="single"/>
    </w:rPr>
  </w:style>
  <w:style w:type="character" w:customStyle="1" w:styleId="Onopgelostemelding1">
    <w:name w:val="Onopgeloste melding1"/>
    <w:basedOn w:val="Policepardfaut"/>
    <w:uiPriority w:val="99"/>
    <w:semiHidden/>
    <w:unhideWhenUsed/>
    <w:rsid w:val="007911C9"/>
    <w:rPr>
      <w:color w:val="808080"/>
      <w:shd w:val="clear" w:color="auto" w:fill="E6E6E6"/>
    </w:rPr>
  </w:style>
  <w:style w:type="character" w:styleId="Lienhypertextesuivivisit">
    <w:name w:val="FollowedHyperlink"/>
    <w:basedOn w:val="Policepardfaut"/>
    <w:uiPriority w:val="99"/>
    <w:semiHidden/>
    <w:unhideWhenUsed/>
    <w:rsid w:val="007911C9"/>
    <w:rPr>
      <w:color w:val="954F72" w:themeColor="followedHyperlink"/>
      <w:u w:val="single"/>
    </w:rPr>
  </w:style>
  <w:style w:type="paragraph" w:styleId="En-tte">
    <w:name w:val="header"/>
    <w:basedOn w:val="Normal"/>
    <w:link w:val="En-tteCar"/>
    <w:uiPriority w:val="99"/>
    <w:unhideWhenUsed/>
    <w:rsid w:val="00EF23E7"/>
    <w:pPr>
      <w:tabs>
        <w:tab w:val="center" w:pos="4680"/>
        <w:tab w:val="right" w:pos="9360"/>
      </w:tabs>
      <w:spacing w:after="0" w:line="240" w:lineRule="auto"/>
    </w:pPr>
  </w:style>
  <w:style w:type="character" w:customStyle="1" w:styleId="En-tteCar">
    <w:name w:val="En-tête Car"/>
    <w:basedOn w:val="Policepardfaut"/>
    <w:link w:val="En-tte"/>
    <w:uiPriority w:val="99"/>
    <w:rsid w:val="00EF23E7"/>
  </w:style>
  <w:style w:type="paragraph" w:styleId="Pieddepage">
    <w:name w:val="footer"/>
    <w:basedOn w:val="Normal"/>
    <w:link w:val="PieddepageCar"/>
    <w:uiPriority w:val="99"/>
    <w:unhideWhenUsed/>
    <w:rsid w:val="00EF23E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F23E7"/>
  </w:style>
  <w:style w:type="paragraph" w:styleId="En-ttedetabledesmatires">
    <w:name w:val="TOC Heading"/>
    <w:basedOn w:val="Titre1"/>
    <w:next w:val="Normal"/>
    <w:uiPriority w:val="39"/>
    <w:unhideWhenUsed/>
    <w:qFormat/>
    <w:rsid w:val="00EF23E7"/>
    <w:pPr>
      <w:outlineLvl w:val="9"/>
    </w:pPr>
  </w:style>
  <w:style w:type="paragraph" w:styleId="TM1">
    <w:name w:val="toc 1"/>
    <w:basedOn w:val="Normal"/>
    <w:next w:val="Normal"/>
    <w:autoRedefine/>
    <w:uiPriority w:val="39"/>
    <w:unhideWhenUsed/>
    <w:rsid w:val="00EF23E7"/>
    <w:pPr>
      <w:spacing w:after="100"/>
    </w:pPr>
  </w:style>
  <w:style w:type="paragraph" w:styleId="TM2">
    <w:name w:val="toc 2"/>
    <w:basedOn w:val="Normal"/>
    <w:next w:val="Normal"/>
    <w:autoRedefine/>
    <w:uiPriority w:val="39"/>
    <w:unhideWhenUsed/>
    <w:rsid w:val="00EF23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100088">
      <w:bodyDiv w:val="1"/>
      <w:marLeft w:val="0"/>
      <w:marRight w:val="0"/>
      <w:marTop w:val="0"/>
      <w:marBottom w:val="0"/>
      <w:divBdr>
        <w:top w:val="none" w:sz="0" w:space="0" w:color="auto"/>
        <w:left w:val="none" w:sz="0" w:space="0" w:color="auto"/>
        <w:bottom w:val="none" w:sz="0" w:space="0" w:color="auto"/>
        <w:right w:val="none" w:sz="0" w:space="0" w:color="auto"/>
      </w:divBdr>
    </w:div>
    <w:div w:id="211767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tokit.github.io/rest.j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3D61E-6A4B-4529-A8B9-4409B0D0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1122</Words>
  <Characters>6172</Characters>
  <Application>Microsoft Office Word</Application>
  <DocSecurity>0</DocSecurity>
  <Lines>51</Lines>
  <Paragraphs>14</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Schoovaerts</dc:creator>
  <cp:keywords/>
  <dc:description/>
  <cp:lastModifiedBy>Pierre van Houtryve</cp:lastModifiedBy>
  <cp:revision>17</cp:revision>
  <cp:lastPrinted>2018-07-25T13:58:00Z</cp:lastPrinted>
  <dcterms:created xsi:type="dcterms:W3CDTF">2018-07-25T13:19:00Z</dcterms:created>
  <dcterms:modified xsi:type="dcterms:W3CDTF">2018-07-25T13:58:00Z</dcterms:modified>
</cp:coreProperties>
</file>