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4"/>
          <w:szCs w:val="24"/>
        </w:rPr>
        <w:t xml:space="preserve">Міністерство освіти і науки України</w:t>
      </w:r>
    </w:p>
    <w:p>
      <w:pPr>
        <w:spacing w:after="0"/>
        <w:jc w:val="center"/>
      </w:pPr>
      <w:r>
        <w:rPr>
          <w:b/>
          <w:bCs/>
          <w:sz w:val="24"/>
          <w:szCs w:val="24"/>
        </w:rPr>
        <w:t xml:space="preserve">Національний технічний університет України</w:t>
      </w:r>
    </w:p>
    <w:p>
      <w:pPr>
        <w:spacing w:after="0"/>
        <w:jc w:val="center"/>
      </w:pPr>
      <w:r>
        <w:rPr>
          <w:b/>
          <w:bCs/>
          <w:sz w:val="24"/>
          <w:szCs w:val="24"/>
        </w:rPr>
        <w:t xml:space="preserve">«Київський політехнічний інститут імені Ігоря Сікорського»</w:t>
      </w:r>
    </w:p>
    <w:p>
      <w:pPr>
        <w:spacing w:after="0"/>
        <w:jc w:val="center"/>
      </w:pPr>
      <w:r>
        <w:rPr>
          <w:b/>
          <w:bCs/>
          <w:sz w:val="24"/>
          <w:szCs w:val="24"/>
        </w:rPr>
        <w:t xml:space="preserve">Факультет інформатики та обчислювальної техніки</w:t>
      </w:r>
    </w:p>
    <w:p>
      <w:pPr>
        <w:spacing w:after="0"/>
        <w:jc w:val="center"/>
      </w:pPr>
      <w:r>
        <w:rPr>
          <w:b/>
          <w:bCs/>
          <w:sz w:val="24"/>
          <w:szCs w:val="24"/>
        </w:rPr>
        <w:t xml:space="preserve">Кафедра обчислювальної техніки</w:t>
      </w:r>
    </w:p>
    <w:p>
      <w:pPr>
        <w:spacing w:after="400"/>
      </w:pPr>
    </w:p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Лабораторна робота №1</w:t>
      </w:r>
    </w:p>
    <w:p>
      <w:pPr>
        <w:spacing w:after="200"/>
      </w:pPr>
    </w:p>
    <w:p>
      <w:pPr>
        <w:spacing w:after="0"/>
        <w:jc w:val="center"/>
      </w:pPr>
      <w:r>
        <w:t xml:space="preserve">з дисципліни</w:t>
      </w:r>
    </w:p>
    <w:p>
      <w:pPr>
        <w:spacing w:after="0"/>
        <w:jc w:val="center"/>
      </w:pPr>
      <w:r>
        <w:t xml:space="preserve">«Об'єктно-орієнтоване програмування»</w:t>
      </w:r>
    </w:p>
    <w:p>
      <w:pPr>
        <w:spacing w:after="200"/>
      </w:pPr>
    </w:p>
    <w:p>
      <w:pPr>
        <w:spacing w:after="0"/>
        <w:jc w:val="center"/>
      </w:pPr>
      <w:r>
        <w:t xml:space="preserve">на тему</w:t>
      </w:r>
    </w:p>
    <w:p>
      <w:pPr>
        <w:spacing w:after="120"/>
      </w:pPr>
    </w:p>
    <w:p>
      <w:pPr>
        <w:spacing w:after="0"/>
        <w:jc w:val="center"/>
      </w:pPr>
      <w:r>
        <w:t xml:space="preserve">«Знайомство із середовищем розробки та складання модульних проєктів програм»</w:t>
      </w:r>
    </w:p>
    <w:p>
      <w:pPr>
        <w:spacing w:after="8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Виконала:</w:t>
            </w:r>
          </w:p>
          <w:p>
            <w:r>
              <w:t xml:space="preserve">студентка групи ІМ-55</w:t>
            </w:r>
          </w:p>
          <w:p>
            <w:r>
              <w:t xml:space="preserve">Сітковська Аліна</w:t>
            </w:r>
          </w:p>
          <w:p>
            <w:r>
              <w:t xml:space="preserve">Номер в списку - 27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Перевірив:</w:t>
            </w:r>
          </w:p>
          <w:p>
            <w:r>
              <w:t xml:space="preserve">Рекечинський Д. О.</w:t>
            </w:r>
          </w:p>
        </w:tc>
      </w:tr>
    </w:tbl>
    <w:p>
      <w:pPr>
        <w:spacing w:after="3000"/>
      </w:pPr>
    </w:p>
    <w:p>
      <w:pPr>
        <w:spacing w:after="0"/>
        <w:jc w:val="center"/>
      </w:pPr>
      <w:r>
        <w:t xml:space="preserve">Київ 2026</w:t>
      </w:r>
    </w:p>
    <w:p>
      <w:r>
        <w:br w:type="page"/>
      </w:r>
    </w:p>
    <w:p>
      <w:pPr>
        <w:spacing w:after="120"/>
      </w:pPr>
      <w:r>
        <w:rPr>
          <w:b/>
          <w:bCs/>
        </w:rPr>
        <w:t xml:space="preserve">Завдання:</w:t>
      </w:r>
    </w:p>
    <w:p>
      <w:r>
        <w:t xml:space="preserve">1. Створити у обраному середовищі розробки проєкт з ім'ям Lab1.</w:t>
      </w:r>
    </w:p>
    <w:p>
      <w:r>
        <w:t xml:space="preserve">2. Написати вихідний текст програми згідно варіанту завдання.</w:t>
      </w:r>
    </w:p>
    <w:p>
      <w:r>
        <w:t xml:space="preserve">3. Скомпілювати вихідний текст і отримати виконуваний файл програми.</w:t>
      </w:r>
    </w:p>
    <w:p>
      <w:r>
        <w:t xml:space="preserve">4. Перевірити роботу програми. За потреби налагодити програму.</w:t>
      </w:r>
    </w:p>
    <w:p>
      <w:pPr>
        <w:spacing w:after="240"/>
      </w:pPr>
      <w:r>
        <w:t xml:space="preserve">5. Проаналізувати та прокоментувати результати та вихідний текст програми.</w:t>
      </w:r>
    </w:p>
    <w:p>
      <w:pPr>
        <w:spacing w:after="120"/>
      </w:pPr>
      <w:r>
        <w:rPr>
          <w:b/>
          <w:bCs/>
        </w:rPr>
        <w:t xml:space="preserve">Завдання згідно варіанту:</w:t>
      </w:r>
    </w:p>
    <w:p>
      <w:pPr>
        <w:spacing w:after="120"/>
      </w:pPr>
      <w:r>
        <w:rPr>
          <w:b/>
          <w:bCs/>
        </w:rPr>
        <w:t xml:space="preserve">В1 = 3: </w:t>
      </w:r>
      <w:r>
        <w:t xml:space="preserve">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</w:r>
    </w:p>
    <w:p>
      <w:pPr>
        <w:spacing w:after="240"/>
      </w:pPr>
      <w:r>
        <w:rPr>
          <w:b/>
          <w:bCs/>
        </w:rPr>
        <w:t xml:space="preserve">В2 = 0: </w:t>
      </w:r>
      <w:r>
        <w:t xml:space="preserve">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повинен відображатися текст, що був введений.</w:t>
      </w:r>
    </w:p>
    <w:p>
      <w:pPr>
        <w:spacing w:after="120"/>
      </w:pPr>
      <w:r>
        <w:t xml:space="preserve">Для усіх варіантів необхідно створити два пункти меню — "Робота1" та "Робота2".</w:t>
      </w:r>
    </w:p>
    <w:p>
      <w:r>
        <w:t xml:space="preserve">1. Потрібно, щоб при виборі пункту меню "Робота1" виконувалося щось згідно варіанту В1.</w:t>
      </w:r>
    </w:p>
    <w:p>
      <w:r>
        <w:t xml:space="preserve">2. Запрограмувати також, щоб при виборі пункту меню "Робота2" виконувалося щось згідно варіанту В2.</w:t>
      </w:r>
    </w:p>
    <w:p>
      <w:r>
        <w:t xml:space="preserve">3. Вихідний текст функції В1 запрограмувати в окремому модулі, а вихідний текст для функції В2 — у іншому окремому модулі. Таким чином, проєкт повинен складатися з головного файлу та ще, як мінімум, двох файлів модулів.</w:t>
      </w:r>
    </w:p>
    <w:p>
      <w:r>
        <w:t xml:space="preserve">4. Callback-функції вікон діалогу не мають бути видимими зовні модулів. Це обмеження пов'язане з тим, що доступ до логіки окремого діалогу повинен мати лише сам діалог. Крім цього, не можна виносити за межі модулів ресурси (опис вікон діалогу).</w:t>
      </w:r>
    </w:p>
    <w:p>
      <w:r>
        <w:t xml:space="preserve">5. Якщо виводиться наступне вікно діалогу, то попереднє повинне закриватись автоматично.</w:t>
      </w:r>
    </w:p>
    <w:p>
      <w:pPr>
        <w:spacing w:after="240"/>
      </w:pPr>
      <w:r>
        <w:t xml:space="preserve">6. Не допускається імпорт коду для модулю з іншого модулю. Підказка: якщо є спільна логіка для модулів, яку не хотілось би дублювати, то краще її винести в окремий файл (utils).</w:t>
      </w:r>
    </w:p>
    <w:p>
      <w:pPr>
        <w:spacing w:after="120"/>
      </w:pPr>
      <w:r>
        <w:rPr>
          <w:b/>
          <w:bCs/>
        </w:rPr>
        <w:t xml:space="preserve">Код:</w:t>
      </w:r>
    </w:p>
    <w:p>
      <w:pPr>
        <w:spacing w:after="80" w:before="240"/>
      </w:pPr>
      <w:r>
        <w:rPr>
          <w:b/>
          <w:bCs/>
        </w:rPr>
        <w:t xml:space="preserve">main.py: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tkinter as tk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tkinter import ttk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module1 import show_work1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module2 import show_work2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handle_work1():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value = show_work1(root)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value is not None: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message_var.set(value)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handle_work2():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value = show_work2(root)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value is not None: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message_var.set(value)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root = tk.Tk()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root.title("lab1")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root.geometry("600x380")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style = ttk.Style()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style.theme_use("clam")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menu_bar = tk.Menu(root)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actions_menu = tk.Menu(menu_bar, tearoff=0)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actions_menu.add_command(label="Робота1", command=handle_work1)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actions_menu.add_command(label="Робота2", command=handle_work2)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menu_bar.add_cascade(label="Дії", menu=actions_menu)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root.config(menu=menu_bar)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message_var = tk.StringVar()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ttk.Label(root, textvariable=message_var, font=("Arial", 14, "bold")).pack(pady=170)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root.mainloop()</w:t>
      </w:r>
    </w:p>
    <w:p>
      <w:pPr>
        <w:spacing w:after="80" w:before="240"/>
      </w:pPr>
      <w:r>
        <w:rPr>
          <w:b/>
          <w:bCs/>
        </w:rPr>
        <w:t xml:space="preserve">module1.py: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tkinter as tk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tkinter import ttk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utils import create_dialog, close_dialog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GROUPS =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"ІП-31", "ІП-32", "ІП-33",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"ІО-31", "ІО-32",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"СП-31", "СП-32",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"ТР-31", "ТР-32",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show_work1(parent):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dialog = create_dialog(parent, "Робота1")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[None]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listbox = tk.Listbox(dialog, height=8, width=20, exportselection=False)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for group in GROUPS: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listbox.insert(tk.END, group)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listbox.select_set(0)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listbox.pack(padx=16, pady=(16, 8))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buttons = ttk.Frame(dialog)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buttons.pack(pady=(0, 16))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def on_ok():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selection = listbox.curselection()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value = listbox.get(selection[0]) if selection else None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close_dialog(dialog, result, value)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ttk.Button(buttons, text="Так", width=10, command=on_ok).pack(side="left", padx=4)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ttk.Button(buttons, text="Відміна", width=10, command=lambda: close_dialog(dialog, result, None)).pack(side="left", padx=4)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dialog.wait_window()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result[0]</w:t>
      </w:r>
    </w:p>
    <w:p>
      <w:pPr>
        <w:spacing w:after="80" w:before="240"/>
      </w:pPr>
      <w:r>
        <w:rPr>
          <w:b/>
          <w:bCs/>
        </w:rPr>
        <w:t xml:space="preserve">module2.py: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tkinter as tk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tkinter import ttk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utils import create_dialog, close_dialog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show_work2(parent):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dialog = create_dialog(parent, "Робота2")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[None]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entry_var = tk.StringVar()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entry = ttk.Entry(dialog, textvariable=entry_var, width=30)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entry.pack(padx=16, pady=16)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entry.focus_set()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buttons = ttk.Frame(dialog)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buttons.pack(pady=(0, 16))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ttk.Button(buttons, text="Так", width=10, command=lambda: close_dialog(dialog, result, entry_var.get())).pack(side="left", padx=4)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ttk.Button(buttons, text="Відміна", width=10, command=lambda: close_dialog(dialog, result, None)).pack(side="left", padx=4)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dialog.wait_window()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result[0]</w:t>
      </w:r>
    </w:p>
    <w:p>
      <w:pPr>
        <w:spacing w:after="80" w:before="240"/>
      </w:pPr>
      <w:r>
        <w:rPr>
          <w:b/>
          <w:bCs/>
        </w:rPr>
        <w:t xml:space="preserve">utils.py: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tkinter as tk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create_dialog(parent, title):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dialog = tk.Toplevel(parent)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dialog.title(title)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dialog.resizable(False, False)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dialog.transient(parent)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dialog.grab_set()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dialog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close_dialog(dialog, result_holder, value):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result_holder[0] = value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dialog.destroy()</w:t>
      </w:r>
    </w:p>
    <w:p>
      <w:r>
        <w:br w:type="page"/>
      </w:r>
    </w:p>
    <w:p>
      <w:pPr>
        <w:spacing w:after="120"/>
      </w:pPr>
      <w:r>
        <w:rPr>
          <w:b/>
          <w:bCs/>
        </w:rPr>
        <w:t xml:space="preserve">Скріншоти:</w:t>
      </w:r>
    </w:p>
    <w:p>
      <w:pPr>
        <w:spacing w:after="120"/>
      </w:pPr>
      <w:r>
        <w:rPr>
          <w:i/>
          <w:iCs/>
        </w:rPr>
        <w:t xml:space="preserve">[тут — скріншот головного вікна, вікна "Робота1" зі списком груп і результату після вибору]</w:t>
      </w:r>
    </w:p>
    <w:p>
      <w:r>
        <w:rPr>
          <w:i/>
          <w:iCs/>
        </w:rPr>
        <w:t xml:space="preserve">[тут — скріншот вікна "Робота2" з введеним текстом і результату в головному вікні]</w:t>
      </w:r>
    </w:p>
    <w:p>
      <w:r>
        <w:br w:type="page"/>
      </w:r>
    </w:p>
    <w:p>
      <w:pPr>
        <w:spacing w:after="120"/>
      </w:pPr>
      <w:r>
        <w:rPr>
          <w:b/>
          <w:bCs/>
        </w:rPr>
        <w:t xml:space="preserve">Висновок</w:t>
      </w:r>
    </w:p>
    <w:p>
      <w:r>
        <w:t xml:space="preserve">На даній лабораторній роботі я отримала перші навички розробки програм з графічним інтерфейсом та ознайомилась з принципами модульного програмування на прикладі Python. У роботі реалізовано два сценарії: "Робота1" — вибір групи факультету зі списку (Listbox), "Робота2" — введення довільного тексту через поле Entry. Спільна логіка створення і закриття діалогового вікна винесена в окремий файл utils.py, а кожен з модулів module1.py та module2.py відповідає лише за свій діалог і не залежить від іншого. Головний файл main.py викликає обидва модулі лише через одну функцію кожного (show_work1 / show_work2) і нічого не знає про їхню внутрішню будову. Це допомогло краще зрозуміти, як розділяти програму на незалежні частини так, щоб зміни в одному модулі не зачіпали інші.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2026-09-19T08:32:37.595Z</dcterms:created>
  <dcterms:modified xsi:type="dcterms:W3CDTF">2026-09-19T08:32:37.603Z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