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79C" w:rsidRDefault="00DC579C" w:rsidP="00DC579C">
      <w:pPr>
        <w:jc w:val="center"/>
        <w:rPr>
          <w:b/>
        </w:rPr>
      </w:pPr>
      <w:r>
        <w:rPr>
          <w:b/>
        </w:rPr>
        <w:t>Документация №1</w:t>
      </w:r>
    </w:p>
    <w:p w:rsidR="00DC579C" w:rsidRPr="004A39D6" w:rsidRDefault="00DC579C" w:rsidP="00DC579C">
      <w:pPr>
        <w:jc w:val="center"/>
        <w:rPr>
          <w:b/>
        </w:rPr>
      </w:pPr>
      <w:r w:rsidRPr="00251599">
        <w:rPr>
          <w:b/>
        </w:rPr>
        <w:t xml:space="preserve">Лабораторная работа </w:t>
      </w:r>
      <w:r>
        <w:rPr>
          <w:b/>
        </w:rPr>
        <w:t>№1</w:t>
      </w:r>
    </w:p>
    <w:p w:rsidR="00DC579C" w:rsidRPr="00251599" w:rsidRDefault="00DC579C" w:rsidP="00DC579C">
      <w:pPr>
        <w:jc w:val="center"/>
        <w:rPr>
          <w:b/>
        </w:rPr>
      </w:pPr>
      <w:r w:rsidRPr="00251599">
        <w:rPr>
          <w:b/>
        </w:rPr>
        <w:t>"Исследование цветовых моделей RGB, XYZ, CMYK"</w:t>
      </w:r>
    </w:p>
    <w:p w:rsidR="00731B62" w:rsidRPr="00731B62" w:rsidRDefault="00731B62" w:rsidP="00731B62">
      <w:pPr>
        <w:pStyle w:val="a3"/>
        <w:numPr>
          <w:ilvl w:val="0"/>
          <w:numId w:val="1"/>
        </w:numPr>
        <w:rPr>
          <w:b/>
        </w:rPr>
      </w:pPr>
      <w:r w:rsidRPr="00731B62">
        <w:rPr>
          <w:b/>
        </w:rPr>
        <w:t>Использованные модули:</w:t>
      </w:r>
    </w:p>
    <w:p w:rsidR="00D0603F" w:rsidRPr="00D0603F" w:rsidRDefault="00D0603F" w:rsidP="00D0603F">
      <w:pPr>
        <w:ind w:firstLine="708"/>
      </w:pPr>
      <w:proofErr w:type="spellStart"/>
      <w:r w:rsidRPr="00D0603F">
        <w:rPr>
          <w:lang w:val="en-US"/>
        </w:rPr>
        <w:t>javafx</w:t>
      </w:r>
      <w:proofErr w:type="spellEnd"/>
      <w:r w:rsidRPr="00D0603F">
        <w:t>.</w:t>
      </w:r>
      <w:proofErr w:type="gramStart"/>
      <w:r w:rsidRPr="00D0603F">
        <w:rPr>
          <w:lang w:val="en-US"/>
        </w:rPr>
        <w:t>application</w:t>
      </w:r>
      <w:r w:rsidRPr="00D0603F">
        <w:t>.</w:t>
      </w:r>
      <w:r w:rsidRPr="00D0603F">
        <w:rPr>
          <w:lang w:val="en-US"/>
        </w:rPr>
        <w:t>Application</w:t>
      </w:r>
      <w:proofErr w:type="gramEnd"/>
      <w:r w:rsidRPr="00D0603F">
        <w:t xml:space="preserve"> — базовый класс для </w:t>
      </w:r>
      <w:r w:rsidRPr="00D0603F">
        <w:rPr>
          <w:lang w:val="en-US"/>
        </w:rPr>
        <w:t>JavaFX</w:t>
      </w:r>
      <w:r w:rsidRPr="00D0603F">
        <w:t>-приложений.</w:t>
      </w:r>
    </w:p>
    <w:p w:rsidR="00D0603F" w:rsidRPr="00D0603F" w:rsidRDefault="00D0603F" w:rsidP="00D0603F">
      <w:pPr>
        <w:ind w:firstLine="708"/>
        <w:rPr>
          <w:lang w:val="en-US"/>
        </w:rPr>
      </w:pPr>
      <w:proofErr w:type="spellStart"/>
      <w:proofErr w:type="gramStart"/>
      <w:r w:rsidRPr="00D0603F">
        <w:rPr>
          <w:lang w:val="en-US"/>
        </w:rPr>
        <w:t>javafx.beans</w:t>
      </w:r>
      <w:proofErr w:type="gramEnd"/>
      <w:r w:rsidRPr="00D0603F">
        <w:rPr>
          <w:lang w:val="en-US"/>
        </w:rPr>
        <w:t>.value.ChangeListener</w:t>
      </w:r>
      <w:proofErr w:type="spellEnd"/>
      <w:r w:rsidRPr="00D0603F">
        <w:rPr>
          <w:lang w:val="en-US"/>
        </w:rPr>
        <w:t xml:space="preserve"> — </w:t>
      </w:r>
      <w:proofErr w:type="spellStart"/>
      <w:r w:rsidRPr="00D0603F">
        <w:rPr>
          <w:lang w:val="en-US"/>
        </w:rPr>
        <w:t>слушатель</w:t>
      </w:r>
      <w:proofErr w:type="spellEnd"/>
      <w:r w:rsidRPr="00D0603F">
        <w:rPr>
          <w:lang w:val="en-US"/>
        </w:rPr>
        <w:t xml:space="preserve"> </w:t>
      </w:r>
      <w:proofErr w:type="spellStart"/>
      <w:r w:rsidRPr="00D0603F">
        <w:rPr>
          <w:lang w:val="en-US"/>
        </w:rPr>
        <w:t>изменений</w:t>
      </w:r>
      <w:proofErr w:type="spellEnd"/>
      <w:r w:rsidRPr="00D0603F">
        <w:rPr>
          <w:lang w:val="en-US"/>
        </w:rPr>
        <w:t xml:space="preserve"> значений, например, для отслеживания изменений в слайдерах или текстовых полях.</w:t>
      </w:r>
    </w:p>
    <w:p w:rsidR="00D0603F" w:rsidRPr="00D0603F" w:rsidRDefault="00D0603F" w:rsidP="00D0603F">
      <w:pPr>
        <w:ind w:firstLine="708"/>
        <w:rPr>
          <w:lang w:val="en-US"/>
        </w:rPr>
      </w:pPr>
      <w:proofErr w:type="spellStart"/>
      <w:proofErr w:type="gramStart"/>
      <w:r w:rsidRPr="00D0603F">
        <w:rPr>
          <w:lang w:val="en-US"/>
        </w:rPr>
        <w:t>javafx.geometry</w:t>
      </w:r>
      <w:proofErr w:type="gramEnd"/>
      <w:r w:rsidRPr="00D0603F">
        <w:rPr>
          <w:lang w:val="en-US"/>
        </w:rPr>
        <w:t>.Insets</w:t>
      </w:r>
      <w:proofErr w:type="spellEnd"/>
      <w:r w:rsidRPr="00D0603F">
        <w:rPr>
          <w:lang w:val="en-US"/>
        </w:rPr>
        <w:t xml:space="preserve"> — задаёт внутренние отступы (поля) у элементов интерфейса.</w:t>
      </w:r>
    </w:p>
    <w:p w:rsidR="00D0603F" w:rsidRPr="00D0603F" w:rsidRDefault="00D0603F" w:rsidP="00D0603F">
      <w:pPr>
        <w:ind w:firstLine="708"/>
        <w:rPr>
          <w:lang w:val="en-US"/>
        </w:rPr>
      </w:pPr>
      <w:proofErr w:type="spellStart"/>
      <w:proofErr w:type="gramStart"/>
      <w:r w:rsidRPr="00D0603F">
        <w:rPr>
          <w:lang w:val="en-US"/>
        </w:rPr>
        <w:t>javafx.scene</w:t>
      </w:r>
      <w:proofErr w:type="gramEnd"/>
      <w:r w:rsidRPr="00D0603F">
        <w:rPr>
          <w:lang w:val="en-US"/>
        </w:rPr>
        <w:t>.Scene</w:t>
      </w:r>
      <w:proofErr w:type="spellEnd"/>
      <w:r w:rsidRPr="00D0603F">
        <w:rPr>
          <w:lang w:val="en-US"/>
        </w:rPr>
        <w:t xml:space="preserve"> — сцена, на которой размещаются все элементы интерфейса.</w:t>
      </w:r>
    </w:p>
    <w:p w:rsidR="00D0603F" w:rsidRPr="00D0603F" w:rsidRDefault="00D0603F" w:rsidP="00D0603F">
      <w:pPr>
        <w:ind w:firstLine="708"/>
        <w:rPr>
          <w:lang w:val="en-US"/>
        </w:rPr>
      </w:pPr>
      <w:proofErr w:type="gramStart"/>
      <w:r w:rsidRPr="00D0603F">
        <w:rPr>
          <w:lang w:val="en-US"/>
        </w:rPr>
        <w:t>javafx.scene</w:t>
      </w:r>
      <w:proofErr w:type="gramEnd"/>
      <w:r w:rsidRPr="00D0603F">
        <w:rPr>
          <w:lang w:val="en-US"/>
        </w:rPr>
        <w:t>.control.* — элементы управления: кнопки, текстовые поля, слайдеры и т.д.</w:t>
      </w:r>
    </w:p>
    <w:p w:rsidR="00D0603F" w:rsidRPr="00D0603F" w:rsidRDefault="00D0603F" w:rsidP="00D0603F">
      <w:pPr>
        <w:ind w:firstLine="708"/>
        <w:rPr>
          <w:lang w:val="en-US"/>
        </w:rPr>
      </w:pPr>
      <w:proofErr w:type="spellStart"/>
      <w:proofErr w:type="gramStart"/>
      <w:r w:rsidRPr="00D0603F">
        <w:rPr>
          <w:lang w:val="en-US"/>
        </w:rPr>
        <w:t>javafx.scene</w:t>
      </w:r>
      <w:proofErr w:type="gramEnd"/>
      <w:r w:rsidRPr="00D0603F">
        <w:rPr>
          <w:lang w:val="en-US"/>
        </w:rPr>
        <w:t>.layout.GridPane</w:t>
      </w:r>
      <w:proofErr w:type="spellEnd"/>
      <w:r w:rsidRPr="00D0603F">
        <w:rPr>
          <w:lang w:val="en-US"/>
        </w:rPr>
        <w:t xml:space="preserve">, </w:t>
      </w:r>
      <w:proofErr w:type="spellStart"/>
      <w:r w:rsidRPr="00D0603F">
        <w:rPr>
          <w:lang w:val="en-US"/>
        </w:rPr>
        <w:t>HBox</w:t>
      </w:r>
      <w:proofErr w:type="spellEnd"/>
      <w:r w:rsidRPr="00D0603F">
        <w:rPr>
          <w:lang w:val="en-US"/>
        </w:rPr>
        <w:t xml:space="preserve">, </w:t>
      </w:r>
      <w:proofErr w:type="spellStart"/>
      <w:r w:rsidRPr="00D0603F">
        <w:rPr>
          <w:lang w:val="en-US"/>
        </w:rPr>
        <w:t>VBox</w:t>
      </w:r>
      <w:proofErr w:type="spellEnd"/>
      <w:r w:rsidRPr="00D0603F">
        <w:rPr>
          <w:lang w:val="en-US"/>
        </w:rPr>
        <w:t xml:space="preserve"> — менеджеры компоновки: размещают элементы по сетке, горизонтально или вертикально.</w:t>
      </w:r>
    </w:p>
    <w:p w:rsidR="00D0603F" w:rsidRPr="00D0603F" w:rsidRDefault="00D0603F" w:rsidP="00D0603F">
      <w:pPr>
        <w:ind w:firstLine="708"/>
        <w:rPr>
          <w:lang w:val="en-US"/>
        </w:rPr>
      </w:pPr>
      <w:proofErr w:type="spellStart"/>
      <w:proofErr w:type="gramStart"/>
      <w:r w:rsidRPr="00D0603F">
        <w:rPr>
          <w:lang w:val="en-US"/>
        </w:rPr>
        <w:t>javafx.scene</w:t>
      </w:r>
      <w:proofErr w:type="gramEnd"/>
      <w:r w:rsidRPr="00D0603F">
        <w:rPr>
          <w:lang w:val="en-US"/>
        </w:rPr>
        <w:t>.paint.Color</w:t>
      </w:r>
      <w:proofErr w:type="spellEnd"/>
      <w:r w:rsidRPr="00D0603F">
        <w:rPr>
          <w:lang w:val="en-US"/>
        </w:rPr>
        <w:t xml:space="preserve"> — цвета, например, для фона или фигур.</w:t>
      </w:r>
    </w:p>
    <w:p w:rsidR="00D0603F" w:rsidRPr="00D0603F" w:rsidRDefault="00D0603F" w:rsidP="00D0603F">
      <w:pPr>
        <w:ind w:firstLine="708"/>
        <w:rPr>
          <w:lang w:val="en-US"/>
        </w:rPr>
      </w:pPr>
      <w:proofErr w:type="spellStart"/>
      <w:proofErr w:type="gramStart"/>
      <w:r w:rsidRPr="00D0603F">
        <w:rPr>
          <w:lang w:val="en-US"/>
        </w:rPr>
        <w:t>javafx.scene</w:t>
      </w:r>
      <w:proofErr w:type="gramEnd"/>
      <w:r w:rsidRPr="00D0603F">
        <w:rPr>
          <w:lang w:val="en-US"/>
        </w:rPr>
        <w:t>.shape.Rectangle</w:t>
      </w:r>
      <w:proofErr w:type="spellEnd"/>
      <w:r w:rsidRPr="00D0603F">
        <w:rPr>
          <w:lang w:val="en-US"/>
        </w:rPr>
        <w:t xml:space="preserve"> — прямоугольник, графический элемент.</w:t>
      </w:r>
      <w:bookmarkStart w:id="0" w:name="_GoBack"/>
      <w:bookmarkEnd w:id="0"/>
    </w:p>
    <w:p w:rsidR="00D0603F" w:rsidRPr="00D0603F" w:rsidRDefault="00D0603F" w:rsidP="00D0603F">
      <w:pPr>
        <w:ind w:firstLine="708"/>
        <w:rPr>
          <w:lang w:val="en-US"/>
        </w:rPr>
      </w:pPr>
      <w:proofErr w:type="spellStart"/>
      <w:proofErr w:type="gramStart"/>
      <w:r w:rsidRPr="00D0603F">
        <w:rPr>
          <w:lang w:val="en-US"/>
        </w:rPr>
        <w:t>javafx.stage</w:t>
      </w:r>
      <w:proofErr w:type="gramEnd"/>
      <w:r w:rsidRPr="00D0603F">
        <w:rPr>
          <w:lang w:val="en-US"/>
        </w:rPr>
        <w:t>.Stage</w:t>
      </w:r>
      <w:proofErr w:type="spellEnd"/>
      <w:r w:rsidRPr="00D0603F">
        <w:rPr>
          <w:lang w:val="en-US"/>
        </w:rPr>
        <w:t xml:space="preserve"> — главное окно приложения.</w:t>
      </w:r>
    </w:p>
    <w:p w:rsidR="00731B62" w:rsidRPr="00731B62" w:rsidRDefault="00731B62" w:rsidP="00731B62">
      <w:pPr>
        <w:pStyle w:val="a3"/>
        <w:numPr>
          <w:ilvl w:val="0"/>
          <w:numId w:val="1"/>
        </w:numPr>
        <w:spacing w:line="360" w:lineRule="auto"/>
        <w:rPr>
          <w:b/>
        </w:rPr>
      </w:pPr>
      <w:r w:rsidRPr="00731B62">
        <w:rPr>
          <w:b/>
        </w:rPr>
        <w:t>Элементы интерфейса:</w:t>
      </w:r>
    </w:p>
    <w:p w:rsidR="00731B62" w:rsidRDefault="00731B62" w:rsidP="00731B62">
      <w:pPr>
        <w:pStyle w:val="a3"/>
        <w:numPr>
          <w:ilvl w:val="0"/>
          <w:numId w:val="3"/>
        </w:numPr>
      </w:pPr>
      <w:r>
        <w:t>Верхняя панель:</w:t>
      </w:r>
    </w:p>
    <w:p w:rsidR="00731B62" w:rsidRPr="00731B62" w:rsidRDefault="00731B62" w:rsidP="00731B62">
      <w:r>
        <w:t xml:space="preserve">Прямоугольник </w:t>
      </w:r>
      <w:proofErr w:type="spellStart"/>
      <w:r>
        <w:t>предпросмотра</w:t>
      </w:r>
      <w:proofErr w:type="spellEnd"/>
      <w:r>
        <w:t xml:space="preserve"> цвета — </w:t>
      </w:r>
      <w:proofErr w:type="spellStart"/>
      <w:r w:rsidRPr="00731B62">
        <w:t>private</w:t>
      </w:r>
      <w:proofErr w:type="spellEnd"/>
      <w:r w:rsidRPr="00731B62">
        <w:t xml:space="preserve"> </w:t>
      </w:r>
      <w:proofErr w:type="spellStart"/>
      <w:r w:rsidRPr="00731B62">
        <w:t>Rectangle</w:t>
      </w:r>
      <w:proofErr w:type="spellEnd"/>
      <w:r w:rsidRPr="00731B62">
        <w:t xml:space="preserve"> </w:t>
      </w:r>
      <w:proofErr w:type="spellStart"/>
      <w:r w:rsidRPr="00731B62">
        <w:t>colorPreview</w:t>
      </w:r>
      <w:proofErr w:type="spellEnd"/>
      <w:r w:rsidRPr="00731B62">
        <w:t>;</w:t>
      </w:r>
    </w:p>
    <w:p w:rsidR="00731B62" w:rsidRDefault="00731B62" w:rsidP="00731B62">
      <w:proofErr w:type="spellStart"/>
      <w:r>
        <w:t>ColorPicker</w:t>
      </w:r>
      <w:proofErr w:type="spellEnd"/>
      <w:r>
        <w:t xml:space="preserve"> для выбора цвета из палитры</w:t>
      </w:r>
    </w:p>
    <w:p w:rsidR="00731B62" w:rsidRDefault="00731B62" w:rsidP="00731B62">
      <w:pPr>
        <w:pStyle w:val="a3"/>
        <w:numPr>
          <w:ilvl w:val="0"/>
          <w:numId w:val="3"/>
        </w:numPr>
      </w:pPr>
      <w:r>
        <w:t>Панель RGB:</w:t>
      </w:r>
    </w:p>
    <w:p w:rsidR="00731B62" w:rsidRDefault="00731B62" w:rsidP="00731B62">
      <w:r>
        <w:t>Слайдеры R, G, B (0-255)</w:t>
      </w:r>
    </w:p>
    <w:p w:rsidR="00731B62" w:rsidRDefault="00731B62" w:rsidP="00731B62">
      <w:r>
        <w:t>Текстовые поля для точного ввода значений</w:t>
      </w:r>
    </w:p>
    <w:p w:rsidR="00731B62" w:rsidRDefault="00731B62" w:rsidP="00731B62">
      <w:pPr>
        <w:pStyle w:val="a3"/>
        <w:numPr>
          <w:ilvl w:val="0"/>
          <w:numId w:val="3"/>
        </w:numPr>
      </w:pPr>
      <w:r>
        <w:t>Панель XYZ:</w:t>
      </w:r>
    </w:p>
    <w:p w:rsidR="00731B62" w:rsidRDefault="00731B62" w:rsidP="00731B62">
      <w:r>
        <w:t>Слайдеры X (0-95.0456), Y (0-100), Z (0-108.8754)</w:t>
      </w:r>
    </w:p>
    <w:p w:rsidR="00731B62" w:rsidRDefault="00731B62" w:rsidP="00731B62">
      <w:r>
        <w:t>Текстовые поля для точного ввода значений</w:t>
      </w:r>
    </w:p>
    <w:p w:rsidR="00731B62" w:rsidRDefault="00731B62" w:rsidP="00731B62">
      <w:pPr>
        <w:pStyle w:val="a3"/>
        <w:numPr>
          <w:ilvl w:val="0"/>
          <w:numId w:val="3"/>
        </w:numPr>
      </w:pPr>
      <w:r>
        <w:t>Панель CMYK:</w:t>
      </w:r>
    </w:p>
    <w:p w:rsidR="00731B62" w:rsidRDefault="00731B62" w:rsidP="00731B62">
      <w:r>
        <w:t>Слайдеры C, M, Y, K (0-100%)</w:t>
      </w:r>
    </w:p>
    <w:p w:rsidR="00731B62" w:rsidRDefault="00731B62" w:rsidP="00731B62">
      <w:r>
        <w:t>Текстовые поля для точного ввода значений</w:t>
      </w:r>
    </w:p>
    <w:p w:rsidR="00731B62" w:rsidRPr="00731B62" w:rsidRDefault="00731B62" w:rsidP="00731B62">
      <w:pPr>
        <w:pStyle w:val="a3"/>
        <w:numPr>
          <w:ilvl w:val="0"/>
          <w:numId w:val="1"/>
        </w:numPr>
        <w:rPr>
          <w:b/>
        </w:rPr>
      </w:pPr>
      <w:r w:rsidRPr="00731B62">
        <w:rPr>
          <w:b/>
        </w:rPr>
        <w:t>Способы изменения цвета:</w:t>
      </w:r>
    </w:p>
    <w:p w:rsidR="00731B62" w:rsidRDefault="00731B62" w:rsidP="00731B62">
      <w:r>
        <w:t xml:space="preserve">1. Через </w:t>
      </w:r>
      <w:proofErr w:type="spellStart"/>
      <w:r>
        <w:t>ColorPicker</w:t>
      </w:r>
      <w:proofErr w:type="spellEnd"/>
      <w:r>
        <w:t xml:space="preserve">: Кликните на </w:t>
      </w:r>
      <w:proofErr w:type="spellStart"/>
      <w:r>
        <w:t>ColorPicker</w:t>
      </w:r>
      <w:proofErr w:type="spellEnd"/>
      <w:r>
        <w:t xml:space="preserve"> и выберите цвет из палитры.</w:t>
      </w:r>
    </w:p>
    <w:p w:rsidR="00731B62" w:rsidRDefault="00731B62" w:rsidP="00731B62">
      <w:r>
        <w:t>2. Через слайдеры: Перемещайте ползунки в любой из моделей.</w:t>
      </w:r>
    </w:p>
    <w:p w:rsidR="00731B62" w:rsidRDefault="00731B62">
      <w:r>
        <w:t xml:space="preserve">3. Через текстовые поля: Введите точные значения и нажмите </w:t>
      </w:r>
      <w:proofErr w:type="spellStart"/>
      <w:r>
        <w:t>Enter</w:t>
      </w:r>
      <w:proofErr w:type="spellEnd"/>
      <w:r>
        <w:t>.</w:t>
      </w:r>
    </w:p>
    <w:sectPr w:rsidR="00731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26A94"/>
    <w:multiLevelType w:val="hybridMultilevel"/>
    <w:tmpl w:val="0D2EF504"/>
    <w:lvl w:ilvl="0" w:tplc="04190013">
      <w:start w:val="1"/>
      <w:numFmt w:val="upperRoman"/>
      <w:lvlText w:val="%1."/>
      <w:lvlJc w:val="righ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C220D03"/>
    <w:multiLevelType w:val="hybridMultilevel"/>
    <w:tmpl w:val="D3D2BB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EFB3AD6"/>
    <w:multiLevelType w:val="multilevel"/>
    <w:tmpl w:val="C00C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96D22"/>
    <w:multiLevelType w:val="hybridMultilevel"/>
    <w:tmpl w:val="1E0C1C8C"/>
    <w:lvl w:ilvl="0" w:tplc="BAC22474">
      <w:start w:val="1"/>
      <w:numFmt w:val="bullet"/>
      <w:lvlText w:val="－"/>
      <w:lvlJc w:val="left"/>
      <w:pPr>
        <w:ind w:left="1428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79C"/>
    <w:rsid w:val="001C2E24"/>
    <w:rsid w:val="00731B62"/>
    <w:rsid w:val="0081077B"/>
    <w:rsid w:val="0096792C"/>
    <w:rsid w:val="00D0603F"/>
    <w:rsid w:val="00DC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B7152"/>
  <w15:chartTrackingRefBased/>
  <w15:docId w15:val="{8C1BCB19-4ABD-4960-B175-5E0CA64EB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579C"/>
  </w:style>
  <w:style w:type="paragraph" w:styleId="1">
    <w:name w:val="heading 1"/>
    <w:basedOn w:val="a"/>
    <w:link w:val="10"/>
    <w:uiPriority w:val="9"/>
    <w:qFormat/>
    <w:rsid w:val="00731B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1B6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731B6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06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060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0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0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5</cp:revision>
  <dcterms:created xsi:type="dcterms:W3CDTF">2025-11-02T17:46:00Z</dcterms:created>
  <dcterms:modified xsi:type="dcterms:W3CDTF">2025-11-03T13:55:00Z</dcterms:modified>
</cp:coreProperties>
</file>