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29" w:rsidRDefault="00153129" w:rsidP="001531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29" w:rsidRDefault="00153129" w:rsidP="001531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29" w:rsidRDefault="00153129" w:rsidP="001531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29" w:rsidRDefault="00153129" w:rsidP="001531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29" w:rsidRDefault="00153129" w:rsidP="001531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29" w:rsidRDefault="00153129" w:rsidP="001531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29" w:rsidRDefault="00153129" w:rsidP="00CE1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5658" w:rsidRDefault="00153129" w:rsidP="00CE1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</w:p>
    <w:p w:rsidR="00153129" w:rsidRDefault="00153129" w:rsidP="00CE1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использованию приложения</w:t>
      </w:r>
    </w:p>
    <w:p w:rsidR="00153129" w:rsidRDefault="00153129" w:rsidP="00CE1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Разработанного </w:t>
      </w:r>
      <w:r w:rsidR="00CE149C">
        <w:rPr>
          <w:rFonts w:ascii="Times New Roman" w:hAnsi="Times New Roman" w:cs="Times New Roman"/>
          <w:sz w:val="28"/>
          <w:szCs w:val="28"/>
        </w:rPr>
        <w:t>в качестве информационной системы в</w:t>
      </w:r>
    </w:p>
    <w:p w:rsidR="00CE149C" w:rsidRDefault="00CE149C" w:rsidP="00CE1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Рамках чемпионата </w:t>
      </w:r>
      <w:r w:rsidR="004A596E">
        <w:rPr>
          <w:rFonts w:ascii="Times New Roman" w:hAnsi="Times New Roman" w:cs="Times New Roman"/>
          <w:sz w:val="28"/>
          <w:szCs w:val="28"/>
        </w:rPr>
        <w:t>«Молодые профессионалы»</w:t>
      </w:r>
    </w:p>
    <w:p w:rsidR="00CE149C" w:rsidRPr="00CE149C" w:rsidRDefault="00CE149C" w:rsidP="00CE1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компетенции</w:t>
      </w:r>
    </w:p>
    <w:p w:rsidR="00CE149C" w:rsidRDefault="00CE149C" w:rsidP="00CE1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Т89 «Архитектор интеллектуальных систем управления»</w:t>
      </w:r>
    </w:p>
    <w:p w:rsidR="00CE149C" w:rsidRDefault="00CE149C" w:rsidP="00CE1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49C" w:rsidRDefault="00CE149C" w:rsidP="00CE1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49C" w:rsidRDefault="00CE149C" w:rsidP="00CE1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49C" w:rsidRDefault="00CE149C" w:rsidP="00CE1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49C" w:rsidRDefault="00CE149C" w:rsidP="00CE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E149C" w:rsidRDefault="00CE149C" w:rsidP="00CE149C">
      <w:pPr>
        <w:rPr>
          <w:rFonts w:ascii="Times New Roman" w:hAnsi="Times New Roman" w:cs="Times New Roman"/>
          <w:sz w:val="28"/>
          <w:szCs w:val="28"/>
        </w:rPr>
      </w:pPr>
    </w:p>
    <w:p w:rsidR="00CE149C" w:rsidRPr="004A596E" w:rsidRDefault="00CE149C" w:rsidP="004A59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149C" w:rsidRPr="004A596E" w:rsidRDefault="00CE149C" w:rsidP="004A596E">
      <w:pPr>
        <w:pStyle w:val="1"/>
        <w:shd w:val="clear" w:color="auto" w:fill="FFFFFF"/>
        <w:spacing w:before="0" w:beforeAutospacing="0" w:after="0" w:afterAutospacing="0" w:line="360" w:lineRule="auto"/>
        <w:jc w:val="right"/>
        <w:rPr>
          <w:b w:val="0"/>
          <w:bCs w:val="0"/>
          <w:sz w:val="28"/>
          <w:szCs w:val="28"/>
        </w:rPr>
      </w:pPr>
      <w:r w:rsidRPr="004A596E">
        <w:rPr>
          <w:b w:val="0"/>
          <w:sz w:val="28"/>
          <w:szCs w:val="28"/>
        </w:rPr>
        <w:t xml:space="preserve">Работу выполнил участник </w:t>
      </w:r>
      <w:r w:rsidR="004A596E">
        <w:rPr>
          <w:b w:val="0"/>
          <w:sz w:val="28"/>
          <w:szCs w:val="28"/>
        </w:rPr>
        <w:br/>
      </w:r>
      <w:r w:rsidRPr="004A596E">
        <w:rPr>
          <w:b w:val="0"/>
          <w:sz w:val="28"/>
          <w:szCs w:val="28"/>
        </w:rPr>
        <w:t xml:space="preserve"> </w:t>
      </w:r>
      <w:r w:rsidRPr="004A596E">
        <w:rPr>
          <w:b w:val="0"/>
          <w:bCs w:val="0"/>
          <w:sz w:val="28"/>
          <w:szCs w:val="28"/>
        </w:rPr>
        <w:t>ГБПОУ города Москвы</w:t>
      </w:r>
      <w:r w:rsidR="004A596E">
        <w:rPr>
          <w:b w:val="0"/>
          <w:sz w:val="28"/>
          <w:szCs w:val="28"/>
        </w:rPr>
        <w:t xml:space="preserve">  </w:t>
      </w:r>
      <w:r w:rsidRPr="004A596E">
        <w:rPr>
          <w:b w:val="0"/>
          <w:bCs w:val="0"/>
          <w:sz w:val="28"/>
          <w:szCs w:val="28"/>
        </w:rPr>
        <w:t>"Московский колледж</w:t>
      </w:r>
      <w:r w:rsidR="004A596E">
        <w:rPr>
          <w:b w:val="0"/>
          <w:bCs w:val="0"/>
          <w:sz w:val="28"/>
          <w:szCs w:val="28"/>
        </w:rPr>
        <w:br/>
      </w:r>
      <w:r w:rsidRPr="004A596E">
        <w:rPr>
          <w:b w:val="0"/>
          <w:bCs w:val="0"/>
          <w:sz w:val="28"/>
          <w:szCs w:val="28"/>
        </w:rPr>
        <w:t xml:space="preserve"> управления, гостиничного бизнеса и</w:t>
      </w:r>
      <w:r w:rsidR="00D70787">
        <w:rPr>
          <w:b w:val="0"/>
          <w:bCs w:val="0"/>
          <w:sz w:val="28"/>
          <w:szCs w:val="28"/>
        </w:rPr>
        <w:br/>
      </w:r>
      <w:r w:rsidRPr="004A596E">
        <w:rPr>
          <w:b w:val="0"/>
          <w:bCs w:val="0"/>
          <w:sz w:val="28"/>
          <w:szCs w:val="28"/>
        </w:rPr>
        <w:t xml:space="preserve"> информационных технологий "Царицыно"</w:t>
      </w:r>
    </w:p>
    <w:p w:rsidR="00CE149C" w:rsidRPr="004A596E" w:rsidRDefault="004A596E" w:rsidP="004A596E">
      <w:pPr>
        <w:pStyle w:val="1"/>
        <w:shd w:val="clear" w:color="auto" w:fill="FFFFFF"/>
        <w:spacing w:before="0" w:beforeAutospacing="0" w:after="0" w:afterAutospacing="0" w:line="360" w:lineRule="auto"/>
        <w:jc w:val="right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Унщикова</w:t>
      </w:r>
      <w:proofErr w:type="spellEnd"/>
      <w:r>
        <w:rPr>
          <w:b w:val="0"/>
          <w:bCs w:val="0"/>
          <w:sz w:val="28"/>
          <w:szCs w:val="28"/>
        </w:rPr>
        <w:t xml:space="preserve"> В.Е</w:t>
      </w:r>
    </w:p>
    <w:p w:rsidR="00CE149C" w:rsidRDefault="00CE149C" w:rsidP="004A596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484C51"/>
          <w:sz w:val="28"/>
          <w:szCs w:val="28"/>
        </w:rPr>
      </w:pPr>
    </w:p>
    <w:p w:rsidR="00CE149C" w:rsidRDefault="00CE149C" w:rsidP="00CE149C">
      <w:pPr>
        <w:pStyle w:val="1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484C51"/>
          <w:sz w:val="28"/>
          <w:szCs w:val="28"/>
        </w:rPr>
      </w:pPr>
    </w:p>
    <w:p w:rsidR="00CE149C" w:rsidRPr="00521281" w:rsidRDefault="00CE149C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lastRenderedPageBreak/>
        <w:t>Для открытия приложения</w:t>
      </w:r>
      <w:bookmarkStart w:id="0" w:name="_GoBack"/>
      <w:bookmarkEnd w:id="0"/>
      <w:r w:rsidRPr="00521281">
        <w:rPr>
          <w:b w:val="0"/>
          <w:bCs w:val="0"/>
          <w:color w:val="484C51"/>
          <w:sz w:val="28"/>
          <w:szCs w:val="28"/>
        </w:rPr>
        <w:t xml:space="preserve"> найдите файл «</w:t>
      </w:r>
      <w:proofErr w:type="spellStart"/>
      <w:r w:rsidRPr="00521281">
        <w:rPr>
          <w:b w:val="0"/>
          <w:color w:val="000000"/>
          <w:sz w:val="28"/>
          <w:szCs w:val="28"/>
        </w:rPr>
        <w:t>World</w:t>
      </w:r>
      <w:proofErr w:type="spellEnd"/>
      <w:r w:rsidRPr="00521281">
        <w:rPr>
          <w:b w:val="0"/>
          <w:color w:val="000000"/>
          <w:sz w:val="28"/>
          <w:szCs w:val="28"/>
        </w:rPr>
        <w:t xml:space="preserve"> </w:t>
      </w:r>
      <w:proofErr w:type="spellStart"/>
      <w:r w:rsidRPr="00521281">
        <w:rPr>
          <w:b w:val="0"/>
          <w:color w:val="000000"/>
          <w:sz w:val="28"/>
          <w:szCs w:val="28"/>
        </w:rPr>
        <w:t>Skills</w:t>
      </w:r>
      <w:proofErr w:type="spellEnd"/>
      <w:r w:rsidRPr="00521281">
        <w:rPr>
          <w:b w:val="0"/>
          <w:color w:val="000000"/>
          <w:sz w:val="28"/>
          <w:szCs w:val="28"/>
        </w:rPr>
        <w:t xml:space="preserve"> </w:t>
      </w:r>
      <w:r w:rsidRPr="00521281">
        <w:rPr>
          <w:b w:val="0"/>
          <w:color w:val="000000"/>
          <w:sz w:val="28"/>
          <w:szCs w:val="28"/>
        </w:rPr>
        <w:t>X</w:t>
      </w:r>
      <w:r w:rsidRPr="00521281">
        <w:rPr>
          <w:b w:val="0"/>
          <w:color w:val="000000"/>
          <w:sz w:val="28"/>
          <w:szCs w:val="28"/>
        </w:rPr>
        <w:t>.</w:t>
      </w:r>
      <w:r w:rsidRPr="00521281">
        <w:rPr>
          <w:b w:val="0"/>
          <w:color w:val="000000"/>
          <w:sz w:val="28"/>
          <w:szCs w:val="28"/>
          <w:lang w:val="en-US"/>
        </w:rPr>
        <w:t>exe</w:t>
      </w:r>
      <w:r w:rsidRPr="00521281">
        <w:rPr>
          <w:b w:val="0"/>
          <w:bCs w:val="0"/>
          <w:color w:val="484C51"/>
          <w:sz w:val="28"/>
          <w:szCs w:val="28"/>
        </w:rPr>
        <w:t>» и откройте его, дважды щёлкнув по нему</w:t>
      </w:r>
    </w:p>
    <w:p w:rsidR="00CE149C" w:rsidRPr="00521281" w:rsidRDefault="00CE149C" w:rsidP="00521281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7" o:title="Снимок"/>
          </v:shape>
        </w:pict>
      </w:r>
    </w:p>
    <w:p w:rsidR="00CE149C" w:rsidRPr="00521281" w:rsidRDefault="00CE149C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Для того чтобы добавить объект, чтобы поменять схему дороги, нажмите на кнопку «Добавить объект», перед вами появится поле выбора объекта</w:t>
      </w:r>
    </w:p>
    <w:p w:rsidR="00CE149C" w:rsidRPr="00521281" w:rsidRDefault="00CE149C" w:rsidP="00521281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noProof/>
        </w:rPr>
        <w:lastRenderedPageBreak/>
        <w:drawing>
          <wp:inline distT="0" distB="0" distL="0" distR="0" wp14:anchorId="5239E1EF" wp14:editId="119D711B">
            <wp:extent cx="554355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E2" w:rsidRPr="00521281" w:rsidRDefault="00CE149C" w:rsidP="00521281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 xml:space="preserve">Выберете конкретный объект из </w:t>
      </w:r>
      <w:r w:rsidR="001C17E2" w:rsidRPr="00521281">
        <w:rPr>
          <w:b w:val="0"/>
          <w:bCs w:val="0"/>
          <w:color w:val="484C51"/>
          <w:sz w:val="28"/>
          <w:szCs w:val="28"/>
        </w:rPr>
        <w:t>представленных,</w:t>
      </w:r>
      <w:r w:rsidRPr="00521281">
        <w:rPr>
          <w:b w:val="0"/>
          <w:bCs w:val="0"/>
          <w:color w:val="484C51"/>
          <w:sz w:val="28"/>
          <w:szCs w:val="28"/>
        </w:rPr>
        <w:t xml:space="preserve"> а затем нажмите по панели с дорогой в конкретном месте где вы хотите поставить объект</w:t>
      </w:r>
    </w:p>
    <w:p w:rsidR="00CE149C" w:rsidRPr="00521281" w:rsidRDefault="001C17E2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Чтобы удалить объект, нажмите на объект на панели, а затем появится кнопка «Удалить объект», нажав на которую объект будет удален</w:t>
      </w:r>
    </w:p>
    <w:p w:rsidR="001C17E2" w:rsidRPr="00521281" w:rsidRDefault="001C17E2" w:rsidP="00521281">
      <w:pPr>
        <w:pStyle w:val="1"/>
        <w:shd w:val="clear" w:color="auto" w:fill="FFFFFF"/>
        <w:spacing w:before="0" w:beforeAutospacing="0" w:after="0" w:afterAutospacing="0" w:line="360" w:lineRule="auto"/>
        <w:ind w:left="360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noProof/>
        </w:rPr>
        <w:lastRenderedPageBreak/>
        <w:drawing>
          <wp:inline distT="0" distB="0" distL="0" distR="0" wp14:anchorId="6008E622" wp14:editId="50719193">
            <wp:extent cx="5940425" cy="3086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E2" w:rsidRPr="00521281" w:rsidRDefault="001C17E2" w:rsidP="00521281">
      <w:pPr>
        <w:pStyle w:val="1"/>
        <w:shd w:val="clear" w:color="auto" w:fill="FFFFFF"/>
        <w:spacing w:before="0" w:beforeAutospacing="0" w:after="0" w:afterAutospacing="0" w:line="360" w:lineRule="auto"/>
        <w:ind w:left="360"/>
        <w:jc w:val="both"/>
        <w:rPr>
          <w:b w:val="0"/>
          <w:bCs w:val="0"/>
          <w:color w:val="484C51"/>
          <w:sz w:val="28"/>
          <w:szCs w:val="28"/>
        </w:rPr>
      </w:pPr>
    </w:p>
    <w:p w:rsidR="001C17E2" w:rsidRPr="00521281" w:rsidRDefault="001C17E2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После изменения карты можно сохранить ее, нажав на кнопку «сохранить карту», или загрузить прошлую сохранению версию карты, нажав на кнопку «Загрузить карту»</w:t>
      </w:r>
    </w:p>
    <w:p w:rsidR="001C17E2" w:rsidRPr="00521281" w:rsidRDefault="001C17E2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Для тог чтобы просмотреть данные, хранящиеся о поездках, откройте таблицы, нажав на кнопку «Открыть таблицы», будет открыто отдельное окно в котором можно выбрать какую таблицу открыть, нажав по кнопке советующей имени таблицы</w:t>
      </w:r>
    </w:p>
    <w:p w:rsidR="001C17E2" w:rsidRPr="00521281" w:rsidRDefault="001C17E2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Для запуска движения автомобилей, и запуска светофоров согласно представленному в задании шаблону, нажмите на кнопку «Тест-шаблон»</w:t>
      </w:r>
    </w:p>
    <w:p w:rsidR="001C17E2" w:rsidRPr="00521281" w:rsidRDefault="001C17E2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Чтобы остановить движение машин, а также отчистить данные из таблиц нажмите «Остановить движение и отчистить таблицы»</w:t>
      </w:r>
    </w:p>
    <w:p w:rsidR="001C17E2" w:rsidRPr="00521281" w:rsidRDefault="004A596E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Кноп</w:t>
      </w:r>
      <w:r w:rsidR="001C17E2" w:rsidRPr="00521281">
        <w:rPr>
          <w:b w:val="0"/>
          <w:bCs w:val="0"/>
          <w:color w:val="484C51"/>
          <w:sz w:val="28"/>
          <w:szCs w:val="28"/>
        </w:rPr>
        <w:t xml:space="preserve">ка «Режим по времени» представлена для выбора режима работы светофоров </w:t>
      </w:r>
      <w:r w:rsidRPr="00521281">
        <w:rPr>
          <w:b w:val="0"/>
          <w:bCs w:val="0"/>
          <w:color w:val="484C51"/>
          <w:sz w:val="28"/>
          <w:szCs w:val="28"/>
        </w:rPr>
        <w:t>в котором сигнал светофоров будет меняться</w:t>
      </w:r>
      <w:r w:rsidR="001C17E2" w:rsidRPr="00521281">
        <w:rPr>
          <w:b w:val="0"/>
          <w:bCs w:val="0"/>
          <w:color w:val="484C51"/>
          <w:sz w:val="28"/>
          <w:szCs w:val="28"/>
        </w:rPr>
        <w:t xml:space="preserve"> раз в 5 секунд</w:t>
      </w:r>
    </w:p>
    <w:p w:rsidR="004A596E" w:rsidRPr="00521281" w:rsidRDefault="004A596E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 xml:space="preserve">Кнопка «Режим по </w:t>
      </w:r>
      <w:r w:rsidRPr="00521281">
        <w:rPr>
          <w:b w:val="0"/>
          <w:bCs w:val="0"/>
          <w:color w:val="484C51"/>
          <w:sz w:val="28"/>
          <w:szCs w:val="28"/>
        </w:rPr>
        <w:t>транспорту</w:t>
      </w:r>
      <w:r w:rsidRPr="00521281">
        <w:rPr>
          <w:b w:val="0"/>
          <w:bCs w:val="0"/>
          <w:color w:val="484C51"/>
          <w:sz w:val="28"/>
          <w:szCs w:val="28"/>
        </w:rPr>
        <w:t>»</w:t>
      </w:r>
      <w:r w:rsidRPr="00521281">
        <w:rPr>
          <w:b w:val="0"/>
          <w:bCs w:val="0"/>
          <w:color w:val="484C51"/>
          <w:sz w:val="28"/>
          <w:szCs w:val="28"/>
        </w:rPr>
        <w:t xml:space="preserve"> представлена</w:t>
      </w:r>
      <w:r w:rsidRPr="00521281">
        <w:rPr>
          <w:b w:val="0"/>
          <w:bCs w:val="0"/>
          <w:color w:val="484C51"/>
          <w:sz w:val="28"/>
          <w:szCs w:val="28"/>
        </w:rPr>
        <w:t xml:space="preserve"> для выбора режима работы светофоров в котором сигнал светофоров будет меняться </w:t>
      </w:r>
      <w:r w:rsidRPr="00521281">
        <w:rPr>
          <w:b w:val="0"/>
          <w:bCs w:val="0"/>
          <w:color w:val="484C51"/>
          <w:sz w:val="28"/>
          <w:szCs w:val="28"/>
        </w:rPr>
        <w:t>на зеленый при подъезде к светофору машин</w:t>
      </w:r>
    </w:p>
    <w:p w:rsidR="004A596E" w:rsidRPr="00521281" w:rsidRDefault="004A596E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lastRenderedPageBreak/>
        <w:t xml:space="preserve">Нажимая на кнопку «старт обучения», вы запускаете обучение модели, при котором начинается движение машин согласно шаблону, начинается, работа светофоров, а также запускаются таймера и счетчики для получения характеристик о текущем обучении модели, также в режиме обучения, в таблицу сносятся данные </w:t>
      </w:r>
    </w:p>
    <w:p w:rsidR="004A596E" w:rsidRPr="00521281" w:rsidRDefault="004A596E" w:rsidP="00521281">
      <w:pPr>
        <w:pStyle w:val="1"/>
        <w:shd w:val="clear" w:color="auto" w:fill="FFFFFF"/>
        <w:spacing w:before="0" w:beforeAutospacing="0" w:after="0" w:afterAutospacing="0" w:line="360" w:lineRule="auto"/>
        <w:ind w:left="360"/>
        <w:jc w:val="both"/>
        <w:rPr>
          <w:b w:val="0"/>
          <w:bCs w:val="0"/>
          <w:color w:val="484C51"/>
          <w:sz w:val="28"/>
          <w:szCs w:val="28"/>
        </w:rPr>
      </w:pPr>
    </w:p>
    <w:p w:rsidR="004A596E" w:rsidRPr="00521281" w:rsidRDefault="004A596E" w:rsidP="00521281">
      <w:pPr>
        <w:pStyle w:val="1"/>
        <w:shd w:val="clear" w:color="auto" w:fill="FFFFFF"/>
        <w:spacing w:before="0" w:beforeAutospacing="0" w:after="0" w:afterAutospacing="0" w:line="360" w:lineRule="auto"/>
        <w:ind w:left="360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noProof/>
        </w:rPr>
        <w:drawing>
          <wp:inline distT="0" distB="0" distL="0" distR="0" wp14:anchorId="2FEA8B78" wp14:editId="53F556FB">
            <wp:extent cx="315277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6E" w:rsidRPr="00521281" w:rsidRDefault="004A596E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Нажимая на кнопку «остановка обучения», мы возвращаем машины в исходные позиции и останавливаем процесс обучения, а также стираем данные из таблиц</w:t>
      </w:r>
    </w:p>
    <w:p w:rsidR="004A596E" w:rsidRPr="00521281" w:rsidRDefault="004A596E" w:rsidP="00521281">
      <w:pPr>
        <w:pStyle w:val="1"/>
        <w:shd w:val="clear" w:color="auto" w:fill="FFFFFF"/>
        <w:spacing w:before="0" w:beforeAutospacing="0" w:after="0" w:afterAutospacing="0" w:line="360" w:lineRule="auto"/>
        <w:ind w:left="360"/>
        <w:jc w:val="both"/>
        <w:rPr>
          <w:b w:val="0"/>
          <w:bCs w:val="0"/>
          <w:color w:val="484C51"/>
          <w:sz w:val="28"/>
          <w:szCs w:val="28"/>
        </w:rPr>
      </w:pPr>
    </w:p>
    <w:p w:rsidR="004A596E" w:rsidRPr="00521281" w:rsidRDefault="004A596E" w:rsidP="0052128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84C51"/>
          <w:sz w:val="28"/>
          <w:szCs w:val="28"/>
        </w:rPr>
      </w:pPr>
      <w:r w:rsidRPr="00521281">
        <w:rPr>
          <w:b w:val="0"/>
          <w:bCs w:val="0"/>
          <w:color w:val="484C51"/>
          <w:sz w:val="28"/>
          <w:szCs w:val="28"/>
        </w:rPr>
        <w:t>Изменяя положение ползунка, вы изменяете скорость визуализации обучения</w:t>
      </w:r>
    </w:p>
    <w:p w:rsidR="004A596E" w:rsidRPr="004A596E" w:rsidRDefault="004A596E" w:rsidP="004A596E">
      <w:pPr>
        <w:pStyle w:val="1"/>
        <w:shd w:val="clear" w:color="auto" w:fill="FFFFFF"/>
        <w:spacing w:before="0" w:beforeAutospacing="0" w:after="0" w:afterAutospacing="0"/>
        <w:ind w:left="720"/>
        <w:jc w:val="both"/>
        <w:rPr>
          <w:b w:val="0"/>
          <w:bCs w:val="0"/>
          <w:color w:val="484C5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E90B66" wp14:editId="59B5C778">
            <wp:extent cx="3133725" cy="353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C" w:rsidRDefault="00CE149C" w:rsidP="00CE149C">
      <w:pPr>
        <w:pStyle w:val="1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484C51"/>
          <w:sz w:val="28"/>
          <w:szCs w:val="28"/>
        </w:rPr>
      </w:pPr>
    </w:p>
    <w:p w:rsidR="004A596E" w:rsidRDefault="004A596E" w:rsidP="004A596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484C51"/>
          <w:sz w:val="28"/>
          <w:szCs w:val="28"/>
        </w:rPr>
      </w:pPr>
    </w:p>
    <w:p w:rsidR="004A596E" w:rsidRPr="00CE149C" w:rsidRDefault="004A596E" w:rsidP="00CE149C">
      <w:pPr>
        <w:pStyle w:val="1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484C51"/>
          <w:sz w:val="28"/>
          <w:szCs w:val="28"/>
        </w:rPr>
      </w:pPr>
    </w:p>
    <w:p w:rsidR="00CE149C" w:rsidRPr="00CE149C" w:rsidRDefault="00CE149C" w:rsidP="00CE149C">
      <w:pPr>
        <w:rPr>
          <w:rFonts w:ascii="Times New Roman" w:hAnsi="Times New Roman" w:cs="Times New Roman"/>
          <w:sz w:val="28"/>
          <w:szCs w:val="28"/>
        </w:rPr>
      </w:pPr>
    </w:p>
    <w:p w:rsidR="00CE149C" w:rsidRPr="00153129" w:rsidRDefault="00CE149C" w:rsidP="00CE149C">
      <w:pPr>
        <w:rPr>
          <w:rFonts w:ascii="Times New Roman" w:hAnsi="Times New Roman" w:cs="Times New Roman"/>
          <w:sz w:val="28"/>
          <w:szCs w:val="28"/>
        </w:rPr>
      </w:pPr>
    </w:p>
    <w:sectPr w:rsidR="00CE149C" w:rsidRPr="0015312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B01" w:rsidRDefault="00284B01" w:rsidP="004A596E">
      <w:pPr>
        <w:spacing w:after="0" w:line="240" w:lineRule="auto"/>
      </w:pPr>
      <w:r>
        <w:separator/>
      </w:r>
    </w:p>
  </w:endnote>
  <w:endnote w:type="continuationSeparator" w:id="0">
    <w:p w:rsidR="00284B01" w:rsidRDefault="00284B01" w:rsidP="004A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96E" w:rsidRDefault="004A596E" w:rsidP="004A596E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B01" w:rsidRDefault="00284B01" w:rsidP="004A596E">
      <w:pPr>
        <w:spacing w:after="0" w:line="240" w:lineRule="auto"/>
      </w:pPr>
      <w:r>
        <w:separator/>
      </w:r>
    </w:p>
  </w:footnote>
  <w:footnote w:type="continuationSeparator" w:id="0">
    <w:p w:rsidR="00284B01" w:rsidRDefault="00284B01" w:rsidP="004A5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3F5D"/>
    <w:multiLevelType w:val="hybridMultilevel"/>
    <w:tmpl w:val="A62C6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6F7F"/>
    <w:multiLevelType w:val="hybridMultilevel"/>
    <w:tmpl w:val="30905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29"/>
    <w:rsid w:val="000A5658"/>
    <w:rsid w:val="00153129"/>
    <w:rsid w:val="001C17E2"/>
    <w:rsid w:val="00284B01"/>
    <w:rsid w:val="004A596E"/>
    <w:rsid w:val="00521281"/>
    <w:rsid w:val="00CE149C"/>
    <w:rsid w:val="00D7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BBB3"/>
  <w15:chartTrackingRefBased/>
  <w15:docId w15:val="{1E72C0DF-37C8-4E7A-B488-8C5726E4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1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14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C1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C17E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5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596E"/>
  </w:style>
  <w:style w:type="paragraph" w:styleId="a8">
    <w:name w:val="footer"/>
    <w:basedOn w:val="a"/>
    <w:link w:val="a9"/>
    <w:uiPriority w:val="99"/>
    <w:unhideWhenUsed/>
    <w:rsid w:val="004A5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Участник WSR-06</dc:creator>
  <cp:keywords/>
  <dc:description/>
  <cp:lastModifiedBy>Участник WSR-06</cp:lastModifiedBy>
  <cp:revision>2</cp:revision>
  <dcterms:created xsi:type="dcterms:W3CDTF">2021-12-17T10:41:00Z</dcterms:created>
  <dcterms:modified xsi:type="dcterms:W3CDTF">2021-12-17T11:46:00Z</dcterms:modified>
</cp:coreProperties>
</file>