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426" w:rsidRPr="009B75E3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75E3" w:rsidRPr="009B7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FE1426" w:rsidRPr="00FE1426" w:rsidRDefault="00FE1426" w:rsidP="00FE14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B7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программной инженерии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E1426" w:rsidRPr="00FE1426" w:rsidRDefault="00FE1426" w:rsidP="00FE14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7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«Кодирование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D21C6" w:rsidRPr="00AD21C6" w:rsidRDefault="00FE1426" w:rsidP="00AD21C6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="00AD21C6" w:rsidRPr="00AD21C6">
        <w:rPr>
          <w:color w:val="000000"/>
          <w:sz w:val="28"/>
          <w:szCs w:val="28"/>
        </w:rPr>
        <w:t>Выполнила: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AD21C6" w:rsidRPr="00AD21C6" w:rsidRDefault="00AD21C6" w:rsidP="00AD21C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 w:rsidR="009B7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Наркевич А.С.</w:t>
      </w:r>
    </w:p>
    <w:p w:rsidR="00FE1426" w:rsidRPr="00FE1426" w:rsidRDefault="00FE1426" w:rsidP="00FE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Default="00B94719" w:rsidP="00B9471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94719" w:rsidRPr="00B94719" w:rsidRDefault="00B94719" w:rsidP="00B94719">
      <w:pPr>
        <w:pStyle w:val="a3"/>
        <w:spacing w:before="0" w:beforeAutospacing="0" w:after="160" w:afterAutospacing="0"/>
        <w:jc w:val="center"/>
      </w:pPr>
      <w:r w:rsidRPr="00B94719">
        <w:rPr>
          <w:color w:val="000000"/>
          <w:sz w:val="28"/>
          <w:szCs w:val="28"/>
        </w:rPr>
        <w:t>2023, Минск</w:t>
      </w:r>
    </w:p>
    <w:p w:rsidR="00B94719" w:rsidRPr="009B75E3" w:rsidRDefault="00B94719" w:rsidP="00B947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4719" w:rsidRPr="009B75E3" w:rsidRDefault="00B94719" w:rsidP="00B9471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5E3" w:rsidRPr="006C23E5" w:rsidRDefault="009B75E3" w:rsidP="009B75E3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6C23E5">
        <w:rPr>
          <w:rFonts w:eastAsia="Times New Roman" w:cstheme="minorHAnsi"/>
          <w:bCs/>
          <w:color w:val="111111"/>
          <w:sz w:val="24"/>
          <w:szCs w:val="24"/>
          <w:lang w:eastAsia="ru-RU"/>
        </w:rPr>
        <w:lastRenderedPageBreak/>
        <w:t xml:space="preserve">Минимальная единица хранения информации – это бит. </w:t>
      </w:r>
      <w:r w:rsidRPr="006C23E5">
        <w:rPr>
          <w:rFonts w:eastAsia="Times New Roman" w:cstheme="minorHAnsi"/>
          <w:color w:val="111111"/>
          <w:sz w:val="24"/>
          <w:szCs w:val="24"/>
          <w:lang w:eastAsia="ru-RU"/>
        </w:rPr>
        <w:t>Он может принимать только два значения: 0 или 1.</w:t>
      </w:r>
    </w:p>
    <w:p w:rsidR="009B75E3" w:rsidRPr="006C23E5" w:rsidRDefault="009B75E3" w:rsidP="009B75E3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6C23E5">
        <w:rPr>
          <w:rFonts w:eastAsia="Times New Roman" w:cstheme="minorHAnsi"/>
          <w:color w:val="111111"/>
          <w:sz w:val="24"/>
          <w:szCs w:val="24"/>
          <w:lang w:eastAsia="ru-RU"/>
        </w:rPr>
        <w:t>Минимальная адресуемая единица хранения информации – это байт. Он состоит из 8 битов.</w:t>
      </w:r>
    </w:p>
    <w:p w:rsidR="009B75E3" w:rsidRPr="006C23E5" w:rsidRDefault="009B75E3" w:rsidP="009B75E3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6C23E5">
        <w:rPr>
          <w:rFonts w:eastAsia="Times New Roman" w:cstheme="minorHAnsi"/>
          <w:color w:val="111111"/>
          <w:sz w:val="24"/>
          <w:szCs w:val="24"/>
          <w:lang w:eastAsia="ru-RU"/>
        </w:rPr>
        <w:t>Бит может принимать только два значения: 0 или 1.</w:t>
      </w:r>
    </w:p>
    <w:p w:rsidR="009B75E3" w:rsidRPr="006C23E5" w:rsidRDefault="009B75E3" w:rsidP="009B75E3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6C23E5">
        <w:rPr>
          <w:rFonts w:eastAsia="Times New Roman" w:cstheme="minorHAnsi"/>
          <w:color w:val="111111"/>
          <w:sz w:val="24"/>
          <w:szCs w:val="24"/>
          <w:lang w:eastAsia="ru-RU"/>
        </w:rPr>
        <w:t>В одном байте содержится 8 битов.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1697"/>
        <w:gridCol w:w="1701"/>
      </w:tblGrid>
      <w:tr w:rsidR="009B75E3" w:rsidRPr="006C23E5" w:rsidTr="00505A24">
        <w:tc>
          <w:tcPr>
            <w:tcW w:w="1417" w:type="dxa"/>
          </w:tcPr>
          <w:p w:rsidR="009B75E3" w:rsidRPr="006C23E5" w:rsidRDefault="009B75E3" w:rsidP="009B75E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1697" w:type="dxa"/>
          </w:tcPr>
          <w:p w:rsidR="009B75E3" w:rsidRPr="006C23E5" w:rsidRDefault="009B75E3" w:rsidP="009B75E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Двоичная система</w:t>
            </w:r>
          </w:p>
        </w:tc>
        <w:tc>
          <w:tcPr>
            <w:tcW w:w="1701" w:type="dxa"/>
          </w:tcPr>
          <w:p w:rsidR="009B75E3" w:rsidRPr="006C23E5" w:rsidRDefault="009B75E3" w:rsidP="009B75E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gramStart"/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Шестнадца</w:t>
            </w:r>
            <w:r w:rsidR="00505A24"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теричная</w:t>
            </w:r>
            <w:proofErr w:type="gramEnd"/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си</w:t>
            </w:r>
            <w:r w:rsidR="00505A24"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с</w:t>
            </w: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тема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00000001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01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02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00000011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03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00000100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04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05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00000110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06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00000111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07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00001000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8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00001001</w:t>
            </w:r>
          </w:p>
        </w:tc>
        <w:tc>
          <w:tcPr>
            <w:tcW w:w="1701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  <w:r w:rsidR="00C01506"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9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0A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00001011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0B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00001100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0C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00001101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0D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00001110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0E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00001111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0F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00010000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10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00010001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11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00010010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12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00010011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13</w:t>
            </w:r>
          </w:p>
        </w:tc>
      </w:tr>
      <w:tr w:rsidR="00505A24" w:rsidRPr="006C23E5" w:rsidTr="00505A24">
        <w:tc>
          <w:tcPr>
            <w:tcW w:w="141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97" w:type="dxa"/>
          </w:tcPr>
          <w:p w:rsidR="00505A24" w:rsidRPr="006C23E5" w:rsidRDefault="00505A24" w:rsidP="00425CDA">
            <w:pPr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eastAsia="ru-RU"/>
              </w:rPr>
              <w:t>00010100</w:t>
            </w:r>
          </w:p>
        </w:tc>
        <w:tc>
          <w:tcPr>
            <w:tcW w:w="1701" w:type="dxa"/>
          </w:tcPr>
          <w:p w:rsidR="00505A24" w:rsidRPr="006C23E5" w:rsidRDefault="00C01506" w:rsidP="00425CDA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6C23E5">
              <w:rPr>
                <w:rFonts w:eastAsia="Times New Roman" w:cstheme="minorHAnsi"/>
                <w:sz w:val="24"/>
                <w:szCs w:val="24"/>
                <w:lang w:val="en-US" w:eastAsia="ru-RU"/>
              </w:rPr>
              <w:t>14</w:t>
            </w:r>
          </w:p>
        </w:tc>
      </w:tr>
    </w:tbl>
    <w:p w:rsidR="00F914F4" w:rsidRDefault="00E11D44" w:rsidP="00F914F4">
      <w:pPr>
        <w:tabs>
          <w:tab w:val="left" w:pos="346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A(</w:t>
      </w:r>
      <w:r w:rsidR="00A971E5">
        <w:rPr>
          <w:sz w:val="24"/>
          <w:szCs w:val="24"/>
          <w:lang w:val="en-US"/>
        </w:rPr>
        <w:t>00</w:t>
      </w:r>
      <w:r>
        <w:rPr>
          <w:sz w:val="24"/>
          <w:szCs w:val="24"/>
          <w:lang w:val="en-US"/>
        </w:rPr>
        <w:t>41)-a(</w:t>
      </w:r>
      <w:r w:rsidR="00A971E5">
        <w:rPr>
          <w:sz w:val="24"/>
          <w:szCs w:val="24"/>
          <w:lang w:val="en-US"/>
        </w:rPr>
        <w:t>0061</w:t>
      </w:r>
      <w:r>
        <w:rPr>
          <w:sz w:val="24"/>
          <w:szCs w:val="24"/>
          <w:lang w:val="en-US"/>
        </w:rPr>
        <w:t>)</w:t>
      </w:r>
      <w:r w:rsidR="00A971E5">
        <w:rPr>
          <w:sz w:val="24"/>
          <w:szCs w:val="24"/>
          <w:lang w:val="en-US"/>
        </w:rPr>
        <w:t>;L(004C)-l(006C);S(0053)-s(0073);H(0048)-h(0068);E(0045)-e(0065)</w:t>
      </w:r>
    </w:p>
    <w:p w:rsidR="00111712" w:rsidRPr="00F914F4" w:rsidRDefault="00F914F4" w:rsidP="00F914F4">
      <w:pPr>
        <w:tabs>
          <w:tab w:val="left" w:pos="3466"/>
        </w:tabs>
        <w:spacing w:after="0"/>
        <w:rPr>
          <w:sz w:val="24"/>
          <w:szCs w:val="24"/>
        </w:rPr>
      </w:pPr>
      <w:r w:rsidRPr="00A971E5">
        <w:rPr>
          <w:b/>
          <w:sz w:val="24"/>
          <w:szCs w:val="24"/>
          <w:lang w:val="en-US"/>
        </w:rPr>
        <w:t>ASCII (American Standard Code for Information Interchange)</w:t>
      </w:r>
      <w:r w:rsidRPr="00F914F4">
        <w:rPr>
          <w:sz w:val="24"/>
          <w:szCs w:val="24"/>
          <w:lang w:val="en-US"/>
        </w:rPr>
        <w:t xml:space="preserve"> — </w:t>
      </w:r>
      <w:r w:rsidRPr="00F914F4">
        <w:rPr>
          <w:sz w:val="24"/>
          <w:szCs w:val="24"/>
        </w:rPr>
        <w:t>американский</w:t>
      </w:r>
      <w:r w:rsidRPr="00F914F4">
        <w:rPr>
          <w:sz w:val="24"/>
          <w:szCs w:val="24"/>
          <w:lang w:val="en-US"/>
        </w:rPr>
        <w:t xml:space="preserve"> </w:t>
      </w:r>
      <w:r w:rsidRPr="00F914F4">
        <w:rPr>
          <w:sz w:val="24"/>
          <w:szCs w:val="24"/>
        </w:rPr>
        <w:t>стандартный</w:t>
      </w:r>
      <w:r w:rsidRPr="00F914F4">
        <w:rPr>
          <w:sz w:val="24"/>
          <w:szCs w:val="24"/>
          <w:lang w:val="en-US"/>
        </w:rPr>
        <w:t xml:space="preserve"> </w:t>
      </w:r>
      <w:r w:rsidRPr="00F914F4">
        <w:rPr>
          <w:sz w:val="24"/>
          <w:szCs w:val="24"/>
        </w:rPr>
        <w:t>код</w:t>
      </w:r>
      <w:r w:rsidRPr="00F914F4">
        <w:rPr>
          <w:sz w:val="24"/>
          <w:szCs w:val="24"/>
          <w:lang w:val="en-US"/>
        </w:rPr>
        <w:t xml:space="preserve"> </w:t>
      </w:r>
      <w:r w:rsidRPr="00F914F4">
        <w:rPr>
          <w:sz w:val="24"/>
          <w:szCs w:val="24"/>
        </w:rPr>
        <w:t>для</w:t>
      </w:r>
      <w:r w:rsidRPr="00F914F4">
        <w:rPr>
          <w:sz w:val="24"/>
          <w:szCs w:val="24"/>
          <w:lang w:val="en-US"/>
        </w:rPr>
        <w:t xml:space="preserve"> </w:t>
      </w:r>
      <w:r w:rsidRPr="00F914F4">
        <w:rPr>
          <w:sz w:val="24"/>
          <w:szCs w:val="24"/>
        </w:rPr>
        <w:t>обмена</w:t>
      </w:r>
      <w:r w:rsidRPr="00F914F4">
        <w:rPr>
          <w:sz w:val="24"/>
          <w:szCs w:val="24"/>
          <w:lang w:val="en-US"/>
        </w:rPr>
        <w:t xml:space="preserve"> </w:t>
      </w:r>
      <w:r w:rsidRPr="00F914F4">
        <w:rPr>
          <w:sz w:val="24"/>
          <w:szCs w:val="24"/>
        </w:rPr>
        <w:t>информацией</w:t>
      </w:r>
      <w:r w:rsidRPr="00F914F4">
        <w:rPr>
          <w:sz w:val="24"/>
          <w:szCs w:val="24"/>
          <w:lang w:val="en-US"/>
        </w:rPr>
        <w:t xml:space="preserve">. </w:t>
      </w:r>
      <w:r w:rsidRPr="00F914F4">
        <w:rPr>
          <w:sz w:val="24"/>
          <w:szCs w:val="24"/>
        </w:rPr>
        <w:t>ASCII — 8-битная кодировка для представления десятичных цифр, латинского и национального алфавитов, знаков препинания и управляющих символов.</w:t>
      </w:r>
      <w:r w:rsidR="00C01506" w:rsidRPr="00F914F4">
        <w:rPr>
          <w:sz w:val="24"/>
          <w:szCs w:val="24"/>
        </w:rPr>
        <w:tab/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t>Юникод – стандарт кодирования символов, позволяющий представить знаки почти всех письменных языков, состоит из 2х разделов:</w:t>
      </w:r>
    </w:p>
    <w:p w:rsidR="00111712" w:rsidRPr="00111712" w:rsidRDefault="00111712" w:rsidP="00111712">
      <w:pPr>
        <w:tabs>
          <w:tab w:val="left" w:pos="3466"/>
        </w:tabs>
        <w:spacing w:after="0"/>
        <w:rPr>
          <w:sz w:val="24"/>
          <w:szCs w:val="24"/>
          <w:lang w:val="en-US"/>
        </w:rPr>
      </w:pPr>
      <w:r w:rsidRPr="00F914F4">
        <w:rPr>
          <w:sz w:val="24"/>
          <w:szCs w:val="24"/>
        </w:rPr>
        <w:t xml:space="preserve"> </w:t>
      </w: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  <w:lang w:val="en-US"/>
        </w:rPr>
        <w:t xml:space="preserve"> UCS – universal character set (</w:t>
      </w:r>
      <w:r w:rsidRPr="00111712">
        <w:rPr>
          <w:sz w:val="24"/>
          <w:szCs w:val="24"/>
        </w:rPr>
        <w:t>универсальный</w:t>
      </w:r>
      <w:r w:rsidRPr="00111712">
        <w:rPr>
          <w:sz w:val="24"/>
          <w:szCs w:val="24"/>
          <w:lang w:val="en-US"/>
        </w:rPr>
        <w:t xml:space="preserve"> </w:t>
      </w:r>
      <w:r w:rsidRPr="00111712">
        <w:rPr>
          <w:sz w:val="24"/>
          <w:szCs w:val="24"/>
        </w:rPr>
        <w:t>набор</w:t>
      </w:r>
      <w:r w:rsidRPr="00111712">
        <w:rPr>
          <w:sz w:val="24"/>
          <w:szCs w:val="24"/>
          <w:lang w:val="en-US"/>
        </w:rPr>
        <w:t xml:space="preserve"> </w:t>
      </w:r>
      <w:r w:rsidRPr="00111712">
        <w:rPr>
          <w:sz w:val="24"/>
          <w:szCs w:val="24"/>
        </w:rPr>
        <w:t>символов</w:t>
      </w:r>
      <w:r w:rsidRPr="00111712">
        <w:rPr>
          <w:sz w:val="24"/>
          <w:szCs w:val="24"/>
          <w:lang w:val="en-US"/>
        </w:rPr>
        <w:t>);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  <w:lang w:val="en-US"/>
        </w:rPr>
      </w:pPr>
      <w:r w:rsidRPr="00111712">
        <w:rPr>
          <w:sz w:val="24"/>
          <w:szCs w:val="24"/>
          <w:lang w:val="en-US"/>
        </w:rPr>
        <w:t xml:space="preserve"> </w:t>
      </w: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  <w:lang w:val="en-US"/>
        </w:rPr>
        <w:t xml:space="preserve"> UTF – Unicode transformation format (</w:t>
      </w:r>
      <w:r w:rsidRPr="00111712">
        <w:rPr>
          <w:sz w:val="24"/>
          <w:szCs w:val="24"/>
        </w:rPr>
        <w:t>семейство</w:t>
      </w:r>
      <w:r w:rsidRPr="00111712">
        <w:rPr>
          <w:sz w:val="24"/>
          <w:szCs w:val="24"/>
          <w:lang w:val="en-US"/>
        </w:rPr>
        <w:t xml:space="preserve"> </w:t>
      </w:r>
      <w:r w:rsidRPr="00111712">
        <w:rPr>
          <w:sz w:val="24"/>
          <w:szCs w:val="24"/>
        </w:rPr>
        <w:t>кодировок</w:t>
      </w:r>
      <w:r w:rsidRPr="00111712">
        <w:rPr>
          <w:sz w:val="24"/>
          <w:szCs w:val="24"/>
          <w:lang w:val="en-US"/>
        </w:rPr>
        <w:t>).</w:t>
      </w:r>
    </w:p>
    <w:p w:rsidR="00111712" w:rsidRP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t xml:space="preserve">Принято обозначение символа </w:t>
      </w:r>
      <w:proofErr w:type="spellStart"/>
      <w:r w:rsidRPr="00111712">
        <w:rPr>
          <w:sz w:val="24"/>
          <w:szCs w:val="24"/>
        </w:rPr>
        <w:t>U+xxx</w:t>
      </w:r>
      <w:proofErr w:type="spellEnd"/>
      <w:r w:rsidRPr="00111712">
        <w:rPr>
          <w:sz w:val="24"/>
          <w:szCs w:val="24"/>
        </w:rPr>
        <w:t xml:space="preserve">, где </w:t>
      </w:r>
      <w:proofErr w:type="spellStart"/>
      <w:r w:rsidRPr="00111712">
        <w:rPr>
          <w:sz w:val="24"/>
          <w:szCs w:val="24"/>
        </w:rPr>
        <w:t>xxx</w:t>
      </w:r>
      <w:proofErr w:type="spellEnd"/>
      <w:r w:rsidRPr="00111712">
        <w:rPr>
          <w:sz w:val="24"/>
          <w:szCs w:val="24"/>
        </w:rPr>
        <w:t xml:space="preserve">- число в шестнадцатеричном формате. 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sym w:font="Symbol" w:char="F0B7"/>
      </w:r>
      <w:r w:rsidRPr="00111712">
        <w:rPr>
          <w:sz w:val="24"/>
          <w:szCs w:val="24"/>
        </w:rPr>
        <w:t xml:space="preserve"> UNICODE: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t xml:space="preserve"> </w:t>
      </w: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</w:rPr>
        <w:t xml:space="preserve"> UCS расположены в 17 плоскостях (0-16); 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</w:rPr>
        <w:t xml:space="preserve"> в каждой плоскости 2 16 (65 536) символов;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lastRenderedPageBreak/>
        <w:t xml:space="preserve"> </w:t>
      </w: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</w:rPr>
        <w:t xml:space="preserve"> плоскость 0 – основная (основные символы);</w:t>
      </w:r>
    </w:p>
    <w:p w:rsid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t xml:space="preserve"> </w:t>
      </w: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</w:rPr>
        <w:t xml:space="preserve"> 1-14 – дополнительные; </w:t>
      </w:r>
    </w:p>
    <w:p w:rsidR="00111712" w:rsidRP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sym w:font="Symbol" w:char="F02D"/>
      </w:r>
      <w:r w:rsidRPr="00111712">
        <w:rPr>
          <w:sz w:val="24"/>
          <w:szCs w:val="24"/>
        </w:rPr>
        <w:t xml:space="preserve"> 15-16 – для частного использования</w:t>
      </w:r>
    </w:p>
    <w:p w:rsidR="00111712" w:rsidRPr="00111712" w:rsidRDefault="00111712" w:rsidP="00111712">
      <w:pPr>
        <w:tabs>
          <w:tab w:val="left" w:pos="3466"/>
        </w:tabs>
        <w:spacing w:after="0"/>
      </w:pPr>
      <w:r w:rsidRPr="00111712">
        <w:rPr>
          <w:sz w:val="24"/>
          <w:szCs w:val="24"/>
        </w:rPr>
        <w:t xml:space="preserve"> UNICODE: кодировка UTF-8 </w:t>
      </w:r>
      <w:proofErr w:type="spellStart"/>
      <w:r w:rsidRPr="00111712">
        <w:rPr>
          <w:sz w:val="24"/>
          <w:szCs w:val="24"/>
        </w:rPr>
        <w:t>UTF-8</w:t>
      </w:r>
      <w:proofErr w:type="spellEnd"/>
      <w:r w:rsidRPr="00111712">
        <w:rPr>
          <w:sz w:val="24"/>
          <w:szCs w:val="24"/>
        </w:rPr>
        <w:t xml:space="preserve"> — представление Юникода, обеспечивающее совместимость со старыми системами, использовавшими 8-битные символы.</w:t>
      </w:r>
    </w:p>
    <w:p w:rsidR="0068632E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>Алгоритм кодирования в UTF-8:</w:t>
      </w:r>
    </w:p>
    <w:p w:rsidR="006C23E5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1) определить количество октетов (октет: 8 битов или 1 байт) – т.е. в какой диапазон значений попадает количество значащих символов (7, 11, 16, 21, 26, 31); </w:t>
      </w:r>
    </w:p>
    <w:p w:rsidR="006C23E5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2) подготовить старшие биты первого октета: </w:t>
      </w:r>
    </w:p>
    <w:p w:rsidR="006C23E5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a. 0xxxxxxx для одного октета; </w:t>
      </w:r>
    </w:p>
    <w:p w:rsidR="006C23E5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>b. 110xxxxx – для двух;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c. 1110xxxx – для трех и т.д.;</w:t>
      </w:r>
    </w:p>
    <w:p w:rsidR="006C23E5" w:rsidRPr="006C23E5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d. 10xxxxxx – для остальных октетов; </w:t>
      </w:r>
    </w:p>
    <w:p w:rsidR="0068632E" w:rsidRDefault="0068632E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>3) заполнить оставшиеся биты (выше обозначены как x) в октетах кодом символа Юникода в двоичном виде. Начать с младших битов, поставив их в младшие биты последнего октета кода. И так далее, пока все биты кода символа не будут перенесены в свободные биты октетов.</w:t>
      </w:r>
    </w:p>
    <w:p w:rsidR="00111712" w:rsidRPr="00111712" w:rsidRDefault="00111712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111712">
        <w:rPr>
          <w:sz w:val="24"/>
          <w:szCs w:val="24"/>
        </w:rPr>
        <w:t>UNICODE: кодировка UTF-16 В UTF-16 символы кодируются двухбайтовыми словами (16 битов) с использованием всех возможных диапазонов значений (от 0 до FFFF16).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Маркер последовательности байтов UNICODE: </w:t>
      </w:r>
      <w:r w:rsidRPr="006C23E5">
        <w:rPr>
          <w:b/>
          <w:sz w:val="24"/>
          <w:szCs w:val="24"/>
        </w:rPr>
        <w:t>BOM</w:t>
      </w:r>
      <w:r w:rsidRPr="006C23E5">
        <w:rPr>
          <w:sz w:val="24"/>
          <w:szCs w:val="24"/>
        </w:rPr>
        <w:t xml:space="preserve"> (</w:t>
      </w:r>
      <w:proofErr w:type="spellStart"/>
      <w:r w:rsidRPr="006C23E5">
        <w:rPr>
          <w:sz w:val="24"/>
          <w:szCs w:val="24"/>
        </w:rPr>
        <w:t>Byte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Order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Mark</w:t>
      </w:r>
      <w:proofErr w:type="spellEnd"/>
      <w:r w:rsidRPr="006C23E5">
        <w:rPr>
          <w:sz w:val="24"/>
          <w:szCs w:val="24"/>
        </w:rPr>
        <w:t xml:space="preserve">) 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b/>
          <w:sz w:val="24"/>
          <w:szCs w:val="24"/>
        </w:rPr>
      </w:pPr>
      <w:r w:rsidRPr="006C23E5">
        <w:rPr>
          <w:sz w:val="24"/>
          <w:szCs w:val="24"/>
        </w:rPr>
        <w:t xml:space="preserve">Для определения формата представления Юникода в начало текстового файла записывается сигнатура (обозначение) — символ </w:t>
      </w:r>
      <w:r w:rsidRPr="006C23E5">
        <w:rPr>
          <w:b/>
          <w:sz w:val="24"/>
          <w:szCs w:val="24"/>
        </w:rPr>
        <w:t>U+FEFF</w:t>
      </w:r>
      <w:r w:rsidRPr="006C23E5">
        <w:rPr>
          <w:sz w:val="24"/>
          <w:szCs w:val="24"/>
        </w:rPr>
        <w:t xml:space="preserve"> — </w:t>
      </w:r>
      <w:r w:rsidRPr="006C23E5">
        <w:rPr>
          <w:b/>
          <w:sz w:val="24"/>
          <w:szCs w:val="24"/>
        </w:rPr>
        <w:t>маркер последовательности байтов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>Шестнадцатеричное представление маркера последовательности байтов для кодирово</w:t>
      </w:r>
      <w:r w:rsidRPr="006C23E5">
        <w:rPr>
          <w:sz w:val="24"/>
          <w:szCs w:val="24"/>
        </w:rPr>
        <w:t xml:space="preserve">к: 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UTF-8 -</w:t>
      </w:r>
      <w:r w:rsidR="006E37D9">
        <w:rPr>
          <w:sz w:val="24"/>
          <w:szCs w:val="24"/>
          <w:lang w:val="en-US"/>
        </w:rPr>
        <w:t>be</w:t>
      </w:r>
      <w:bookmarkStart w:id="0" w:name="_GoBack"/>
      <w:bookmarkEnd w:id="0"/>
      <w:r w:rsidRPr="006C23E5">
        <w:rPr>
          <w:sz w:val="24"/>
          <w:szCs w:val="24"/>
        </w:rPr>
        <w:t xml:space="preserve"> </w:t>
      </w:r>
      <w:r w:rsidRPr="006C23E5">
        <w:rPr>
          <w:b/>
          <w:sz w:val="24"/>
          <w:szCs w:val="24"/>
        </w:rPr>
        <w:t>BB BF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UTF-16 (BE) FE FF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UTF-16 (LE) FF FE </w:t>
      </w:r>
    </w:p>
    <w:p w:rsidR="006C23E5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sym w:font="Symbol" w:char="F0B7"/>
      </w:r>
      <w:r w:rsidRPr="006C23E5">
        <w:rPr>
          <w:sz w:val="24"/>
          <w:szCs w:val="24"/>
        </w:rPr>
        <w:t xml:space="preserve"> Порядок следования байтов:</w:t>
      </w:r>
    </w:p>
    <w:p w:rsid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t xml:space="preserve"> </w:t>
      </w:r>
      <w:r w:rsidRPr="006C23E5">
        <w:rPr>
          <w:sz w:val="24"/>
          <w:szCs w:val="24"/>
        </w:rPr>
        <w:sym w:font="Symbol" w:char="F02D"/>
      </w:r>
      <w:r w:rsidRPr="006C23E5">
        <w:rPr>
          <w:sz w:val="24"/>
          <w:szCs w:val="24"/>
        </w:rPr>
        <w:t xml:space="preserve"> LE (</w:t>
      </w:r>
      <w:proofErr w:type="spellStart"/>
      <w:r w:rsidRPr="006C23E5">
        <w:rPr>
          <w:sz w:val="24"/>
          <w:szCs w:val="24"/>
        </w:rPr>
        <w:t>Little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endian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order</w:t>
      </w:r>
      <w:proofErr w:type="spellEnd"/>
      <w:r w:rsidRPr="006C23E5">
        <w:rPr>
          <w:sz w:val="24"/>
          <w:szCs w:val="24"/>
        </w:rPr>
        <w:t xml:space="preserve">, прямой порядок, от младшего к старшему); </w:t>
      </w:r>
    </w:p>
    <w:p w:rsidR="00E11D44" w:rsidRPr="006C23E5" w:rsidRDefault="006C23E5" w:rsidP="00111712">
      <w:pPr>
        <w:tabs>
          <w:tab w:val="left" w:pos="3466"/>
        </w:tabs>
        <w:spacing w:after="0"/>
        <w:rPr>
          <w:sz w:val="24"/>
          <w:szCs w:val="24"/>
        </w:rPr>
      </w:pPr>
      <w:r w:rsidRPr="006C23E5">
        <w:rPr>
          <w:sz w:val="24"/>
          <w:szCs w:val="24"/>
        </w:rPr>
        <w:sym w:font="Symbol" w:char="F02D"/>
      </w:r>
      <w:r w:rsidRPr="006C23E5">
        <w:rPr>
          <w:sz w:val="24"/>
          <w:szCs w:val="24"/>
        </w:rPr>
        <w:t xml:space="preserve"> BE (</w:t>
      </w:r>
      <w:proofErr w:type="spellStart"/>
      <w:r w:rsidRPr="006C23E5">
        <w:rPr>
          <w:sz w:val="24"/>
          <w:szCs w:val="24"/>
        </w:rPr>
        <w:t>Big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endian</w:t>
      </w:r>
      <w:proofErr w:type="spellEnd"/>
      <w:r w:rsidRPr="006C23E5">
        <w:rPr>
          <w:sz w:val="24"/>
          <w:szCs w:val="24"/>
        </w:rPr>
        <w:t xml:space="preserve"> </w:t>
      </w:r>
      <w:proofErr w:type="spellStart"/>
      <w:r w:rsidRPr="006C23E5">
        <w:rPr>
          <w:sz w:val="24"/>
          <w:szCs w:val="24"/>
        </w:rPr>
        <w:t>order</w:t>
      </w:r>
      <w:proofErr w:type="spellEnd"/>
      <w:r w:rsidRPr="006C23E5">
        <w:rPr>
          <w:sz w:val="24"/>
          <w:szCs w:val="24"/>
        </w:rPr>
        <w:t>, обратный порядок, от старшего к младшему).</w:t>
      </w:r>
      <w:r w:rsidR="00E11D44">
        <w:rPr>
          <w:noProof/>
          <w:sz w:val="24"/>
          <w:szCs w:val="24"/>
          <w:lang w:eastAsia="ru-RU"/>
        </w:rPr>
        <w:drawing>
          <wp:inline distT="0" distB="0" distL="0" distR="0">
            <wp:extent cx="6034529" cy="28892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373d58d74b914aa1c544efa99c2d97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8"/>
                    <a:stretch/>
                  </pic:blipFill>
                  <pic:spPr bwMode="auto">
                    <a:xfrm>
                      <a:off x="0" y="0"/>
                      <a:ext cx="6041010" cy="289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712" w:rsidRPr="006C23E5" w:rsidRDefault="00111712">
      <w:pPr>
        <w:tabs>
          <w:tab w:val="left" w:pos="3466"/>
        </w:tabs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D4F968" wp14:editId="6270CBD1">
            <wp:extent cx="5940425" cy="3768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4 1509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712" w:rsidRPr="006C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207C"/>
    <w:multiLevelType w:val="multilevel"/>
    <w:tmpl w:val="BFA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26"/>
    <w:rsid w:val="00006C6D"/>
    <w:rsid w:val="00111712"/>
    <w:rsid w:val="001D59C6"/>
    <w:rsid w:val="00425CDA"/>
    <w:rsid w:val="004A4D05"/>
    <w:rsid w:val="00505A24"/>
    <w:rsid w:val="0068632E"/>
    <w:rsid w:val="006C23E5"/>
    <w:rsid w:val="006E37D9"/>
    <w:rsid w:val="00791E85"/>
    <w:rsid w:val="00821B17"/>
    <w:rsid w:val="009B75E3"/>
    <w:rsid w:val="00A971E5"/>
    <w:rsid w:val="00AD21C6"/>
    <w:rsid w:val="00B94719"/>
    <w:rsid w:val="00BC24F9"/>
    <w:rsid w:val="00C01506"/>
    <w:rsid w:val="00E11D44"/>
    <w:rsid w:val="00F338F5"/>
    <w:rsid w:val="00F914F4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D3AF7-2D45-46EB-BB2C-03234BF2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75E3"/>
    <w:rPr>
      <w:b/>
      <w:bCs/>
    </w:rPr>
  </w:style>
  <w:style w:type="table" w:styleId="a5">
    <w:name w:val="Table Grid"/>
    <w:basedOn w:val="a1"/>
    <w:uiPriority w:val="39"/>
    <w:rsid w:val="009B7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2023-10-04T12:10:00Z</dcterms:created>
  <dcterms:modified xsi:type="dcterms:W3CDTF">2023-10-12T17:16:00Z</dcterms:modified>
</cp:coreProperties>
</file>