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65349" w:rsidRDefault="0066624A">
      <w:pPr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Рикёр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П. Конфликт интерпретаций. Очерки о герменевтике. </w:t>
      </w:r>
    </w:p>
    <w:p w14:paraId="00000002" w14:textId="77777777" w:rsidR="00365349" w:rsidRDefault="0036534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365349" w:rsidRDefault="0066624A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«Есть короткий путь, с которого я начну, и путь длинный, который я попытаюсь пройти до конца. Короткий путь - это путь онтологии понимания, аналогичный пути, избранному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Хайдеггром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Такую онтологию понимания я называю «коротким путем» потому, что она, отказ</w:t>
      </w:r>
      <w:r>
        <w:rPr>
          <w:rFonts w:ascii="Times New Roman" w:eastAsia="Times New Roman" w:hAnsi="Times New Roman" w:cs="Times New Roman"/>
          <w:sz w:val="28"/>
          <w:szCs w:val="28"/>
        </w:rPr>
        <w:t>ываясь от рассуждений о методе, сразу переносит себя в план онтологии конечного сущего, чтобы обнаружить здесь понимание уже не как способ познания, а как способ бытия. В эту онтологию понимания не погружаются постепенно, шаг за шагом углубляя методологиче</w:t>
      </w:r>
      <w:r>
        <w:rPr>
          <w:rFonts w:ascii="Times New Roman" w:eastAsia="Times New Roman" w:hAnsi="Times New Roman" w:cs="Times New Roman"/>
          <w:sz w:val="28"/>
          <w:szCs w:val="28"/>
        </w:rPr>
        <w:t>ские возможности истолкования, истории или психоанализа, - туда переносятся внезапно, резко меняя проблематику. Вопрос: при каком условии познающий субъект может понять тот или иной текст или историю? - заменяется вопросом: что это за существо, бытие котор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ого заключается в понимании? Таким образом, герменевтическая проблематика становится областью Аналитики того бытия,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Dasein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которое существует, понимая.  Итак, в языке и только в языке выражается всякое понимание – оптическое или онтологическое. Поэтому 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будет напрасным искать именно в семантике ось соотнесения для всей совокупности герменевтического поля. Экзегеза уже приучила нас к мысли о том, что один и тот же текст имеет несколько смыслов, что смыслы эти наслаиваются друг на друга, что духовный смысл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может быть «передан»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translata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signa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св. Августина) историческим или буквальным смыслом путем их приращения;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Шлейермахер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Дильтей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равной мере научили нас рассматривать литературные тексты, документальные свидетельства и памятники как письменно зафик</w:t>
      </w:r>
      <w:r>
        <w:rPr>
          <w:rFonts w:ascii="Times New Roman" w:eastAsia="Times New Roman" w:hAnsi="Times New Roman" w:cs="Times New Roman"/>
          <w:sz w:val="28"/>
          <w:szCs w:val="28"/>
        </w:rPr>
        <w:t>сированные выражения жизни; истолкование проделывает путь, обратный этой объективации жизненных сил в психических, а затем и в исторических связях; эта  объективация и эта фиксация образуют другую форму передачи смысла. Ницше, со своей стороны, трактует це</w:t>
      </w:r>
      <w:r>
        <w:rPr>
          <w:rFonts w:ascii="Times New Roman" w:eastAsia="Times New Roman" w:hAnsi="Times New Roman" w:cs="Times New Roman"/>
          <w:sz w:val="28"/>
          <w:szCs w:val="28"/>
        </w:rPr>
        <w:t>нности как выражения силы или слабости воли к власти, которые подлежат интерпретации; более того, у него как раз сама жизнь и является интерпретацией; таким образом, философия становится интерпретацией интерпретаций. Наконец, Фрейд рассмотрел под видом «ра</w:t>
      </w:r>
      <w:r>
        <w:rPr>
          <w:rFonts w:ascii="Times New Roman" w:eastAsia="Times New Roman" w:hAnsi="Times New Roman" w:cs="Times New Roman"/>
          <w:sz w:val="28"/>
          <w:szCs w:val="28"/>
        </w:rPr>
        <w:t>боты сновидения» цепь поступков, которые знаменательны тем, что «транспонируют»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Entstellung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скрытый смысл, подвергают его искажению, которое одновременно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выявляет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прячет скрытый смысл в смысле явном; он проследил разнообразные проявления этого искаже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ния в культуре, искусстве, морали, религии и тем самым предложил истолкование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культуры, весьма сходное с ницшеанским. Не лишено смысла, если мы попытаемся очертить то, что можно было бы назвать семантическим ядром всякой герменевтики, будь она общей или ча</w:t>
      </w:r>
      <w:r>
        <w:rPr>
          <w:rFonts w:ascii="Times New Roman" w:eastAsia="Times New Roman" w:hAnsi="Times New Roman" w:cs="Times New Roman"/>
          <w:sz w:val="28"/>
          <w:szCs w:val="28"/>
        </w:rPr>
        <w:t>стной, фундаментальной или специальной. Представляется, что общий элемент, присутствующий всюду - от экзегезы до психоанализа, - это определенная конструкция смысла, которую можно было бы назвать двузначной или многозначной; ее роль всякий раз (хотя и несх</w:t>
      </w:r>
      <w:r>
        <w:rPr>
          <w:rFonts w:ascii="Times New Roman" w:eastAsia="Times New Roman" w:hAnsi="Times New Roman" w:cs="Times New Roman"/>
          <w:sz w:val="28"/>
          <w:szCs w:val="28"/>
        </w:rPr>
        <w:t>одным образом) состоит в том, чтобы показывать, скрывая. И я полагаю, что этот анализ языка сосредоточивается на семантике показанного-скрытого, на семантике многозначных выражений.  Исследовав ранее вполне определенный сектор этой семантики, а именно язык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признания, который конституирует символику зла, я предлагаю эти многозначные выражения называть символизмом. Тем самым я придаю слову «символ» более узкий смысл, чем те авторы, которые,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Кассирер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называют символическим всякое постижение реальности с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омощью знаков -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от  восприятия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мифа, искусства до науки, но вместе с тем и смысл более широкий, чем те, которые, исходя из латинской риторики или неоплатонической традиции, сводят символ к аналогии. Я называю символом всякую структуру значения, где один с</w:t>
      </w:r>
      <w:r>
        <w:rPr>
          <w:rFonts w:ascii="Times New Roman" w:eastAsia="Times New Roman" w:hAnsi="Times New Roman" w:cs="Times New Roman"/>
          <w:sz w:val="28"/>
          <w:szCs w:val="28"/>
        </w:rPr>
        <w:t>мысл - прямой, первичный, буквальный – означает одновременно и другой смысл - косвенный, вторичный, иносказательный, - который может быть понят лишь через первый. Этот круг выражений с двойным смыслом и образует собственно герменевтическое поле.  В связи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этим понятие интерпретации получает вполне определенное значение; я предлагаю придать ему такое же широкое толкование, что и символу; интерпретация, скажем мы, это работа мышления, которая состоит в расшифровке смысла, скрывающегося за очевидным смыслом,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выявлении уровней значения, заключенных в буквальном значении; я сохраняю, таким образом, начальную ссылку на экзегезу, то есть на интерпретацию скрытых смыслов. Так символ и интерпретация становятся соотносительными понятиями: интерпретация имеет место </w:t>
      </w:r>
      <w:r>
        <w:rPr>
          <w:rFonts w:ascii="Times New Roman" w:eastAsia="Times New Roman" w:hAnsi="Times New Roman" w:cs="Times New Roman"/>
          <w:sz w:val="28"/>
          <w:szCs w:val="28"/>
        </w:rPr>
        <w:t>там, где есть многосложный смысл, и именно в интерпретации обнаруживается множественность смыслов.  Это двойное ограничение семантического поля – со стороны символа и со стороны интерпретации – порождает несколько задач, кратким описанием которых я и огран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ичусь.  </w:t>
      </w:r>
    </w:p>
    <w:p w14:paraId="00000004" w14:textId="77777777" w:rsidR="00365349" w:rsidRDefault="0066624A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Вопросы. </w:t>
      </w:r>
    </w:p>
    <w:p w14:paraId="00000005" w14:textId="4A648A5A" w:rsidR="00365349" w:rsidRPr="006B49D7" w:rsidRDefault="0066624A" w:rsidP="006B49D7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B49D7">
        <w:rPr>
          <w:rFonts w:ascii="Times New Roman" w:eastAsia="Times New Roman" w:hAnsi="Times New Roman" w:cs="Times New Roman"/>
          <w:i/>
          <w:sz w:val="28"/>
          <w:szCs w:val="28"/>
        </w:rPr>
        <w:t xml:space="preserve">Какое направление философии представляет </w:t>
      </w:r>
      <w:proofErr w:type="spellStart"/>
      <w:r w:rsidRPr="006B49D7">
        <w:rPr>
          <w:rFonts w:ascii="Times New Roman" w:eastAsia="Times New Roman" w:hAnsi="Times New Roman" w:cs="Times New Roman"/>
          <w:i/>
          <w:sz w:val="28"/>
          <w:szCs w:val="28"/>
        </w:rPr>
        <w:t>Рикёр</w:t>
      </w:r>
      <w:proofErr w:type="spellEnd"/>
      <w:r w:rsidRPr="006B49D7">
        <w:rPr>
          <w:rFonts w:ascii="Times New Roman" w:eastAsia="Times New Roman" w:hAnsi="Times New Roman" w:cs="Times New Roman"/>
          <w:i/>
          <w:sz w:val="28"/>
          <w:szCs w:val="28"/>
        </w:rPr>
        <w:t xml:space="preserve">? Сформулируйте проблему, которую ставит </w:t>
      </w:r>
      <w:proofErr w:type="spellStart"/>
      <w:r w:rsidRPr="006B49D7">
        <w:rPr>
          <w:rFonts w:ascii="Times New Roman" w:eastAsia="Times New Roman" w:hAnsi="Times New Roman" w:cs="Times New Roman"/>
          <w:i/>
          <w:sz w:val="28"/>
          <w:szCs w:val="28"/>
        </w:rPr>
        <w:t>Рикёр</w:t>
      </w:r>
      <w:proofErr w:type="spellEnd"/>
      <w:r w:rsidRPr="006B49D7">
        <w:rPr>
          <w:rFonts w:ascii="Times New Roman" w:eastAsia="Times New Roman" w:hAnsi="Times New Roman" w:cs="Times New Roman"/>
          <w:i/>
          <w:sz w:val="28"/>
          <w:szCs w:val="28"/>
        </w:rPr>
        <w:t xml:space="preserve">? Сформулируйте позицию </w:t>
      </w:r>
      <w:proofErr w:type="spellStart"/>
      <w:r w:rsidRPr="006B49D7">
        <w:rPr>
          <w:rFonts w:ascii="Times New Roman" w:eastAsia="Times New Roman" w:hAnsi="Times New Roman" w:cs="Times New Roman"/>
          <w:i/>
          <w:sz w:val="28"/>
          <w:szCs w:val="28"/>
        </w:rPr>
        <w:t>Рикёра</w:t>
      </w:r>
      <w:proofErr w:type="spellEnd"/>
      <w:r w:rsidRPr="006B49D7">
        <w:rPr>
          <w:rFonts w:ascii="Times New Roman" w:eastAsia="Times New Roman" w:hAnsi="Times New Roman" w:cs="Times New Roman"/>
          <w:i/>
          <w:sz w:val="28"/>
          <w:szCs w:val="28"/>
        </w:rPr>
        <w:t xml:space="preserve"> в решении этой проблемы?</w:t>
      </w:r>
    </w:p>
    <w:p w14:paraId="00B211E1" w14:textId="70EB34A2" w:rsidR="006B49D7" w:rsidRPr="006B49D7" w:rsidRDefault="006B49D7" w:rsidP="006B49D7">
      <w:pPr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lastRenderedPageBreak/>
        <w:t>Рикёр</w:t>
      </w:r>
      <w:proofErr w:type="spellEnd"/>
      <w:r>
        <w:t xml:space="preserve"> представляет </w:t>
      </w:r>
      <w:r>
        <w:rPr>
          <w:rStyle w:val="a6"/>
        </w:rPr>
        <w:t>герменевтическую философию</w:t>
      </w:r>
      <w:r>
        <w:t xml:space="preserve">, которая изучает </w:t>
      </w:r>
      <w:r>
        <w:rPr>
          <w:rStyle w:val="a6"/>
        </w:rPr>
        <w:t>процесс интерпретации</w:t>
      </w:r>
      <w:r>
        <w:t xml:space="preserve"> текстов, символов и культурных явлений. </w:t>
      </w:r>
      <w:r>
        <w:rPr>
          <w:rStyle w:val="a6"/>
        </w:rPr>
        <w:t>Проблема</w:t>
      </w:r>
      <w:r>
        <w:t xml:space="preserve">: Как возможно понимание? Как мы интерпретируем тексты и символы? </w:t>
      </w:r>
      <w:r>
        <w:rPr>
          <w:rStyle w:val="a6"/>
        </w:rPr>
        <w:t>Решение</w:t>
      </w:r>
      <w:r>
        <w:t xml:space="preserve">: </w:t>
      </w:r>
      <w:proofErr w:type="spellStart"/>
      <w:r>
        <w:t>Рикёр</w:t>
      </w:r>
      <w:proofErr w:type="spellEnd"/>
      <w:r>
        <w:t xml:space="preserve"> предлагает рассматривать интерпретацию как </w:t>
      </w:r>
      <w:r>
        <w:rPr>
          <w:rStyle w:val="a6"/>
        </w:rPr>
        <w:t>движение между буквальным и скрытым смыслом</w:t>
      </w:r>
      <w:r>
        <w:t>, используя герменевтический анализ.</w:t>
      </w:r>
    </w:p>
    <w:p w14:paraId="00000006" w14:textId="77777777" w:rsidR="00365349" w:rsidRDefault="0066624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то такое герменевтика? Что такое герменевтический круг? </w:t>
      </w:r>
    </w:p>
    <w:p w14:paraId="0A4F1FAB" w14:textId="51375782" w:rsidR="006B49D7" w:rsidRDefault="006B49D7" w:rsidP="006B49D7">
      <w:pPr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Style w:val="a6"/>
        </w:rPr>
        <w:t>Герменевтика</w:t>
      </w:r>
      <w:r>
        <w:t xml:space="preserve"> – это философия понимания и интерпретации. Она рассматривает тексты и символы как многозначные, требующие </w:t>
      </w:r>
      <w:r>
        <w:rPr>
          <w:rStyle w:val="a6"/>
        </w:rPr>
        <w:t>расшифровки</w:t>
      </w:r>
      <w:r>
        <w:t xml:space="preserve">. </w:t>
      </w:r>
      <w:r>
        <w:rPr>
          <w:rStyle w:val="a6"/>
        </w:rPr>
        <w:t>Герменевтический круг</w:t>
      </w:r>
      <w:r>
        <w:t xml:space="preserve"> – это идея, что понимание идёт от </w:t>
      </w:r>
      <w:r>
        <w:rPr>
          <w:rStyle w:val="a6"/>
        </w:rPr>
        <w:t>части к целому</w:t>
      </w:r>
      <w:r>
        <w:t xml:space="preserve"> и обратно. Мы сначала воспринимаем текст в общем, потом анализируем детали, а затем уточняем общее восприятие.</w:t>
      </w:r>
    </w:p>
    <w:p w14:paraId="00000007" w14:textId="77777777" w:rsidR="00365349" w:rsidRDefault="0066624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Что такое интерпретация? Мож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ет ли интерпретация быть истинной или ложной? Можно ли в понимании смысла достичь такой же точности как в математическом вычислении?</w:t>
      </w:r>
    </w:p>
    <w:p w14:paraId="5324F22A" w14:textId="094407A7" w:rsidR="006B49D7" w:rsidRDefault="006B49D7" w:rsidP="006B49D7">
      <w:pPr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Style w:val="a6"/>
        </w:rPr>
        <w:t>Интерпретация</w:t>
      </w:r>
      <w:r>
        <w:t xml:space="preserve"> – это процесс выявления </w:t>
      </w:r>
      <w:r>
        <w:rPr>
          <w:rStyle w:val="a6"/>
        </w:rPr>
        <w:t>глубинного смысла</w:t>
      </w:r>
      <w:r>
        <w:t xml:space="preserve"> за очевидным значением. Она </w:t>
      </w:r>
      <w:r>
        <w:rPr>
          <w:rStyle w:val="a6"/>
        </w:rPr>
        <w:t>не является абсолютно истинной или ложной</w:t>
      </w:r>
      <w:r>
        <w:t xml:space="preserve">, но может быть </w:t>
      </w:r>
      <w:r>
        <w:rPr>
          <w:rStyle w:val="a6"/>
        </w:rPr>
        <w:t>правдоподобной</w:t>
      </w:r>
      <w:r>
        <w:t xml:space="preserve">, опираясь на контекст. В отличие от математики, интерпретация </w:t>
      </w:r>
      <w:r>
        <w:rPr>
          <w:rStyle w:val="a6"/>
        </w:rPr>
        <w:t>никогда не бывает полностью точной</w:t>
      </w:r>
      <w:r>
        <w:t>, поскольку зависит от культурных и философских перспектив.</w:t>
      </w:r>
    </w:p>
    <w:p w14:paraId="00000008" w14:textId="77777777" w:rsidR="00365349" w:rsidRDefault="0066624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Как понять «скрытое»? Что означает транспонировать скрытое? Транспонируйте что-нибудь скрытое прямо сейчас?</w:t>
      </w:r>
    </w:p>
    <w:p w14:paraId="1F105F55" w14:textId="77777777" w:rsidR="006B49D7" w:rsidRDefault="006B49D7" w:rsidP="006B49D7">
      <w:pPr>
        <w:pStyle w:val="a7"/>
        <w:ind w:left="360"/>
      </w:pPr>
      <w:r>
        <w:rPr>
          <w:rStyle w:val="a6"/>
        </w:rPr>
        <w:t>Скрытое</w:t>
      </w:r>
      <w:r>
        <w:t xml:space="preserve"> – это глубокий смысл, спрятанный за буквальным значением. </w:t>
      </w:r>
      <w:r>
        <w:rPr>
          <w:rStyle w:val="a6"/>
        </w:rPr>
        <w:t>Транспонировать скрытое</w:t>
      </w:r>
      <w:r>
        <w:t xml:space="preserve"> – значит </w:t>
      </w:r>
      <w:r>
        <w:rPr>
          <w:rStyle w:val="a6"/>
        </w:rPr>
        <w:t>перенести скрытый смысл в явное выражение</w:t>
      </w:r>
      <w:r>
        <w:t>. Например, Ницше говорит, что мораль – это скрытая форма власти, а Фрейд показывает, что сновидения скрывают бессознательные желания.</w:t>
      </w:r>
    </w:p>
    <w:p w14:paraId="52260CE8" w14:textId="77777777" w:rsidR="006B49D7" w:rsidRDefault="006B49D7" w:rsidP="006B49D7">
      <w:pPr>
        <w:pStyle w:val="a7"/>
        <w:ind w:left="360"/>
      </w:pPr>
      <w:r>
        <w:t xml:space="preserve">Простой пример транспонирования скрытого: Фраза </w:t>
      </w:r>
      <w:r>
        <w:rPr>
          <w:rStyle w:val="a6"/>
        </w:rPr>
        <w:t>«человек – это мост»</w:t>
      </w:r>
      <w:r>
        <w:t xml:space="preserve"> в прямом смысле непонятна. Если её транспонировать, можно сказать: </w:t>
      </w:r>
      <w:r>
        <w:rPr>
          <w:rStyle w:val="a6"/>
        </w:rPr>
        <w:t>«человек – это переходное состояние, он стремится к развитию»</w:t>
      </w:r>
      <w:r>
        <w:t>.</w:t>
      </w:r>
    </w:p>
    <w:p w14:paraId="11E63975" w14:textId="77777777" w:rsidR="006B49D7" w:rsidRPr="006B49D7" w:rsidRDefault="006B49D7" w:rsidP="006B49D7">
      <w:pPr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00000009" w14:textId="77777777" w:rsidR="00365349" w:rsidRDefault="0066624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Что необходимо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для лучшего понимания текстов, если ты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Рикёр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?</w:t>
      </w:r>
    </w:p>
    <w:p w14:paraId="39CEB668" w14:textId="77777777" w:rsidR="006B49D7" w:rsidRDefault="006B49D7" w:rsidP="006B49D7">
      <w:pPr>
        <w:pStyle w:val="a7"/>
        <w:ind w:left="360"/>
      </w:pPr>
      <w:r>
        <w:rPr>
          <w:rFonts w:hAnsi="Symbol"/>
        </w:rPr>
        <w:t></w:t>
      </w:r>
      <w:r>
        <w:t xml:space="preserve">  </w:t>
      </w:r>
      <w:r>
        <w:rPr>
          <w:rStyle w:val="a6"/>
        </w:rPr>
        <w:t>Учитывать контекст</w:t>
      </w:r>
      <w:r>
        <w:t xml:space="preserve"> текста.</w:t>
      </w:r>
      <w:bookmarkStart w:id="0" w:name="_GoBack"/>
      <w:bookmarkEnd w:id="0"/>
    </w:p>
    <w:p w14:paraId="4A388501" w14:textId="77777777" w:rsidR="006B49D7" w:rsidRDefault="006B49D7" w:rsidP="006B49D7">
      <w:pPr>
        <w:pStyle w:val="a7"/>
        <w:ind w:left="360"/>
      </w:pPr>
      <w:r>
        <w:rPr>
          <w:rFonts w:hAnsi="Symbol"/>
        </w:rPr>
        <w:t></w:t>
      </w:r>
      <w:r>
        <w:t xml:space="preserve">  </w:t>
      </w:r>
      <w:r>
        <w:rPr>
          <w:rStyle w:val="a6"/>
        </w:rPr>
        <w:t>Не ограничиваться буквальным значением</w:t>
      </w:r>
      <w:r>
        <w:t>, искать символизм.</w:t>
      </w:r>
    </w:p>
    <w:p w14:paraId="75534D4E" w14:textId="77777777" w:rsidR="006B49D7" w:rsidRDefault="006B49D7" w:rsidP="006B49D7">
      <w:pPr>
        <w:pStyle w:val="a7"/>
        <w:ind w:left="360"/>
      </w:pPr>
      <w:r>
        <w:rPr>
          <w:rFonts w:hAnsi="Symbol"/>
        </w:rPr>
        <w:t></w:t>
      </w:r>
      <w:r>
        <w:t xml:space="preserve">  </w:t>
      </w:r>
      <w:r>
        <w:rPr>
          <w:rStyle w:val="a6"/>
        </w:rPr>
        <w:t>Работать с историей интерпретаций</w:t>
      </w:r>
      <w:r>
        <w:t>, как делали Августин, Ницше, Фрейд.</w:t>
      </w:r>
    </w:p>
    <w:p w14:paraId="17C9904A" w14:textId="77777777" w:rsidR="006B49D7" w:rsidRDefault="006B49D7" w:rsidP="006B49D7">
      <w:pPr>
        <w:pStyle w:val="a7"/>
        <w:ind w:left="360"/>
      </w:pPr>
      <w:r>
        <w:rPr>
          <w:rFonts w:hAnsi="Symbol"/>
        </w:rPr>
        <w:t></w:t>
      </w:r>
      <w:r>
        <w:t xml:space="preserve">  </w:t>
      </w:r>
      <w:r>
        <w:rPr>
          <w:rStyle w:val="a6"/>
        </w:rPr>
        <w:t>Использовать герменевтический круг</w:t>
      </w:r>
      <w:r>
        <w:t>, понимая текст в динамике.</w:t>
      </w:r>
    </w:p>
    <w:p w14:paraId="18C9EFA2" w14:textId="77777777" w:rsidR="006B49D7" w:rsidRPr="006B49D7" w:rsidRDefault="006B49D7" w:rsidP="006B49D7">
      <w:pPr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14:paraId="0000000A" w14:textId="77777777" w:rsidR="00365349" w:rsidRDefault="00365349"/>
    <w:sectPr w:rsidR="003653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EC57D8"/>
    <w:multiLevelType w:val="multilevel"/>
    <w:tmpl w:val="1C38ECAC"/>
    <w:lvl w:ilvl="0"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49"/>
    <w:rsid w:val="00365349"/>
    <w:rsid w:val="0066624A"/>
    <w:rsid w:val="006B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54C048-91F4-4C3D-9602-671876F12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B49D7"/>
    <w:pPr>
      <w:ind w:left="720"/>
      <w:contextualSpacing/>
    </w:pPr>
  </w:style>
  <w:style w:type="character" w:styleId="a6">
    <w:name w:val="Strong"/>
    <w:basedOn w:val="a0"/>
    <w:uiPriority w:val="22"/>
    <w:qFormat/>
    <w:rsid w:val="006B49D7"/>
    <w:rPr>
      <w:b/>
      <w:bCs/>
    </w:rPr>
  </w:style>
  <w:style w:type="paragraph" w:styleId="a7">
    <w:name w:val="Normal (Web)"/>
    <w:basedOn w:val="a"/>
    <w:uiPriority w:val="99"/>
    <w:semiHidden/>
    <w:unhideWhenUsed/>
    <w:rsid w:val="006B4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5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Альшевская</dc:creator>
  <cp:lastModifiedBy>Учетная запись Майкрософт</cp:lastModifiedBy>
  <cp:revision>2</cp:revision>
  <dcterms:created xsi:type="dcterms:W3CDTF">2025-06-12T16:58:00Z</dcterms:created>
  <dcterms:modified xsi:type="dcterms:W3CDTF">2025-06-12T16:58:00Z</dcterms:modified>
</cp:coreProperties>
</file>