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0426" w:rsidRDefault="00A52082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Талеб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Н. Н. Чёрный лебедь. </w:t>
      </w:r>
    </w:p>
    <w:p w14:paraId="00000002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Под знаком непредсказуемости.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«Человеческое сознание страдает от трех проблем, когда оно пытается охватить историю, и я называю их Триадой затмения. </w:t>
      </w:r>
    </w:p>
    <w:p w14:paraId="00000004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Вот они: а) иллюзия понимания, или ложное убеждение людей в том, что они в курсе всего, происходящего в мире, – более сложном (или более случайном), чем им кажется; б) ретроспективное искажение, или наше природное свойство оценивать события только по проше</w:t>
      </w:r>
      <w:r>
        <w:rPr>
          <w:rFonts w:ascii="Times New Roman" w:eastAsia="Times New Roman" w:hAnsi="Times New Roman" w:cs="Times New Roman"/>
          <w:sz w:val="28"/>
          <w:szCs w:val="28"/>
        </w:rPr>
        <w:t>ствии времени, словно они отражаются в зеркале заднего вида (в учебниках истории история предстает более понятной и упорядоченной, чем в эмпирической реальности); в) склонность преувеличивать значимость факта, усугубляемая вредным влиянием ученых, особенно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они создают категории, то есть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платонизируют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00000005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элемент триады – это патология мышления, по милости которой наш мир представляется нам более понятным, более объяснимым и, следовательно, более предсказуемым, чем это есть на самом деле. Эмигра</w:t>
      </w:r>
      <w:r>
        <w:rPr>
          <w:rFonts w:ascii="Times New Roman" w:eastAsia="Times New Roman" w:hAnsi="Times New Roman" w:cs="Times New Roman"/>
          <w:sz w:val="28"/>
          <w:szCs w:val="28"/>
        </w:rPr>
        <w:t>нты, как правило, становятся пленниками собственных идиллических воспоминаний – они сидят в компании других пленников прошлого и говорят о родине, вкушая традиционные блюда под звуки народной музыки. Они постоянно проигрывают в уме альтернативные сценарии,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могли бы предотвратить их историческую трагедию – например, проигрывая впоследствии в памяти события военных лет и формулируя свои идеи о восприятии случайных событий, я пришел к заключению, что наш разум – превосходная объяснительная машина, кото</w:t>
      </w:r>
      <w:r>
        <w:rPr>
          <w:rFonts w:ascii="Times New Roman" w:eastAsia="Times New Roman" w:hAnsi="Times New Roman" w:cs="Times New Roman"/>
          <w:sz w:val="28"/>
          <w:szCs w:val="28"/>
        </w:rPr>
        <w:t>рая способна найти смысл почти в чем угодно, истолковать любой феномен, но совершенно не в состоянии принять мысль о непредсказуемости. Тому, что тогда творилось, не было объяснения, но умные люди верили, что могут все убедительно объяснить – постфактум. В</w:t>
      </w:r>
      <w:r>
        <w:rPr>
          <w:rFonts w:ascii="Times New Roman" w:eastAsia="Times New Roman" w:hAnsi="Times New Roman" w:cs="Times New Roman"/>
          <w:sz w:val="28"/>
          <w:szCs w:val="28"/>
        </w:rPr>
        <w:t>добавок, чем умнее человек, тем лучше звучит его объяснение. Еще печальнее то, что все эти мнения и комментарии не страдали отсутствием логики и нестыковками. Мне, как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сюрпризоведу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интересно то, что некое случайное событие заставляет одну группу, изнача</w:t>
      </w:r>
      <w:r>
        <w:rPr>
          <w:rFonts w:ascii="Times New Roman" w:eastAsia="Times New Roman" w:hAnsi="Times New Roman" w:cs="Times New Roman"/>
          <w:sz w:val="28"/>
          <w:szCs w:val="28"/>
        </w:rPr>
        <w:t>льно стоящую на определенной позиции, вступить в альянс с другой группой, занимающей другую позицию, смешивая и объединяя тем самым две позиции… до неожиданного разрыва. Категоризация всегда упрощает реальность. Это работа генератора Черных лебедей – неодо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лимого платонизма, которому я дал определение в Прологе. Любое сужение окружающего нас мира 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привести к взрывоопасным последствиям, потому что оно исключает из картины некоторые источники неопределенности и принуждает нас неверно интерпретировать ткан</w:t>
      </w:r>
      <w:r>
        <w:rPr>
          <w:rFonts w:ascii="Times New Roman" w:eastAsia="Times New Roman" w:hAnsi="Times New Roman" w:cs="Times New Roman"/>
          <w:sz w:val="28"/>
          <w:szCs w:val="28"/>
        </w:rPr>
        <w:t>ь, из которой соткан мир. Например, вы можете считать, что радикальный ислам (и исламские ценности) – ваш союзник в борьбе с коммунистической угрозой, и помогать ему развиваться, пока исламисты не пошлют два самолета на деловой центр Манхэттена. бремя эпис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темологической самоуверенности рода человеческого. </w:t>
      </w:r>
    </w:p>
    <w:p w14:paraId="00000006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“За всю свою профессиональную жизнь я ни разу не попадал ни в какую хоть сколько-нибудь серьезную аварию. За все свои годы на море я видел только одно судно, терпящее бедствие. Я никогда не видел крушения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не переживал крушения, не оказывался в ситуации, которая грозила катастрофой” -  Э. Дж. Смит, капитан “Титаника”, 1907 г. </w:t>
      </w:r>
    </w:p>
    <w:p w14:paraId="00000007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Глава 5. Доказательство-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шмоказательство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! </w:t>
      </w:r>
    </w:p>
    <w:p w14:paraId="00000008" w14:textId="77777777" w:rsidR="007E0426" w:rsidRDefault="00A52082">
      <w:pPr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У меня масса данных. – Могут 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Зуглы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(иногда) быть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Буглами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 – Подтверждение-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шмодтвержден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– </w:t>
      </w:r>
    </w:p>
    <w:p w14:paraId="00000009" w14:textId="77777777" w:rsidR="007E0426" w:rsidRDefault="00A52082">
      <w:pPr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Потгерова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идея. </w:t>
      </w:r>
    </w:p>
    <w:p w14:paraId="0000000A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любим рассказывать истории, мы любим резюмировать, и мы любим упрощать, то есть сводить многомерность событий к минимуму. Первая из проблем человеческой природы, которую мы рассмотрим в данном разделе, – искажение нарратива (на с</w:t>
      </w:r>
      <w:r>
        <w:rPr>
          <w:rFonts w:ascii="Times New Roman" w:eastAsia="Times New Roman" w:hAnsi="Times New Roman" w:cs="Times New Roman"/>
          <w:sz w:val="28"/>
          <w:szCs w:val="28"/>
        </w:rPr>
        <w:t>амом деле это настоящее мошенничество, но, дабы избежать грубости, остановлюсь на термине “искажение”). Связано оно с нашей склонностью к дотошному истолкованию (интерпретированию), с тем, что мы предпочитаем сжатые истории необработанной правде.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ом является извращенное представление о мире, особенно когда речь идет о редком явлении. Искажение нарратива проистекает из нашей неспособности рассматривать цепочку фактов, не оплетая их объяснениями или, что одно и то же, не скрепляя их логической связью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стрелой взаимоотношений. Объяснения объединяют факты друг с другом. Помогают их запомнить; придают им больший смысл. Опасно это тем, что укрепляет нас в иллюзии понимания. В этой главе мы рассмотрим только одну проблему, но как бы с позиций разных научн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дисциплин. Хотя проблему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нарративности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одном из ее аспектов широко изучают психологи, она не является чисто “психологической”. Сама классификация знаний маскирует тот факт, что это, в более общем плане, проблема информации. Тогда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нарративность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истекает из врожденной биологической потребности минимизировать многомерность, роботы неизбежно будут вовлечены в тот же самый процесс упрощения. Информация требует, чтобы ее упрощали. Чтобы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проиллюстрировать нашу биологическую зависимость от понятий, пред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лагаю вам следующий тест. Для начала прочитайте пословицу: ЛУЧШЕ СИНИЦА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РУКАХ, ЧЕМ ЖУРАВЛЬ В НЕБЕ. Наша склонность повсюду искать смысл и идею мешает нам видеть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смыслообразующие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детали. Мы, приматы 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sapiens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алчны до правил, так как нам необхо</w:t>
      </w:r>
      <w:r>
        <w:rPr>
          <w:rFonts w:ascii="Times New Roman" w:eastAsia="Times New Roman" w:hAnsi="Times New Roman" w:cs="Times New Roman"/>
          <w:sz w:val="28"/>
          <w:szCs w:val="28"/>
        </w:rPr>
        <w:t>димо свести к минимуму многомерность фактов, иначе они не лезут нам в голову. Я бы даже сказал – не упихиваются. Чем более случайна информация, тем больше ее многомерность и тем сложнее ее обобщать. Чем больше вы обобщаете, тем больше вы привносите порядка</w:t>
      </w:r>
      <w:r>
        <w:rPr>
          <w:rFonts w:ascii="Times New Roman" w:eastAsia="Times New Roman" w:hAnsi="Times New Roman" w:cs="Times New Roman"/>
          <w:sz w:val="28"/>
          <w:szCs w:val="28"/>
        </w:rPr>
        <w:t>, тем меньше хаотичность. Таким образом, то же самое обстоятельство, которое понуждает нас к упрощению, заставляет нас думать, что мир менее хаотичен, чем он есть на самом деле. А Черного лебедя мы из этого упрощения исключаем. Усваивание (и навязывание 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нарративности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причинности – симптом болезни, имя которой – боязнь многомерности. Подобно причинности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нарративность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хронологическое измерение и дает нам ощущение хода времени. И причинность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нарративность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направляют временной поток в одну сторо</w:t>
      </w:r>
      <w:r>
        <w:rPr>
          <w:rFonts w:ascii="Times New Roman" w:eastAsia="Times New Roman" w:hAnsi="Times New Roman" w:cs="Times New Roman"/>
          <w:sz w:val="28"/>
          <w:szCs w:val="28"/>
        </w:rPr>
        <w:t>ну. Оказалось, что из двадцати шести человек – ни один. Все эти рассуждения про национальный менталитет – не что иное, как складно рассказанная история, удовлетворяющая лишь тех, кто жаждет объяснений всему и вся. Ею пользуются от безысходности, когда не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дается отыскать более “похожей на правду” причины (вроде какого-нибудь фактора эволюции). Люди дурачат самих себя россказнями о “национальной самобытности”, которая разнесена в пух и прах в оригинальной статье за подписью шестидесяти пяти ученых в журнале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Сайенс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(“Национальные особенности” хороши для кинематографа, еще они незаменимы на войне, но все-таки это чисто платоническое понятие. Однако и англичанин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неангличанин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свято верят в существование “английского национального характера”.) В реальности по</w:t>
      </w:r>
      <w:r>
        <w:rPr>
          <w:rFonts w:ascii="Times New Roman" w:eastAsia="Times New Roman" w:hAnsi="Times New Roman" w:cs="Times New Roman"/>
          <w:sz w:val="28"/>
          <w:szCs w:val="28"/>
        </w:rPr>
        <w:t>л, социальное положение и профессия в гораздо большей степени определяют поведение человека, чем национальная принадлежность. Мужчина-швед больше похож на мужчину из Того, чем на женщину-шведку; у философа из Перу больше общего с философом из Шотландии, 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с дворником-перуанцем. Нарратив приводит к серьезным ошибкам в принятии решений. Что я имею в виду? А вот что: по данным психолога Пола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Словича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коллег, люди, представьте себе, охотнее платят за страхование от терактов, чем от авиакатастроф (хотя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число последних террористические акты входят как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частный случай). Те Черные лебеди, которых мы воображаем, обсуждаем и боимся, совсем не похожи на реально грозящих нам Черных лебедей. Скоро вам станет ясно, что мы опасаемся не того, чего следует опасаться.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говорил Сталин, “одна смерть – трагедия, миллион смертей – статистика”». </w:t>
      </w:r>
    </w:p>
    <w:p w14:paraId="0000000B" w14:textId="77777777" w:rsidR="007E0426" w:rsidRDefault="00A52082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Вопросы </w:t>
      </w:r>
    </w:p>
    <w:p w14:paraId="0000000C" w14:textId="2B9F2930" w:rsidR="007E0426" w:rsidRPr="00C83DC0" w:rsidRDefault="00A52082" w:rsidP="00C83DC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Кем по профессии является Н. </w:t>
      </w:r>
      <w:proofErr w:type="spellStart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Талеб</w:t>
      </w:r>
      <w:proofErr w:type="spellEnd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? Найдите 3 события, произошедших за последние 4 года в мире, которые получили статус “черных лебедей”.</w:t>
      </w:r>
    </w:p>
    <w:p w14:paraId="45BFE455" w14:textId="77777777" w:rsidR="00C83DC0" w:rsidRDefault="00C83DC0" w:rsidP="00C83DC0">
      <w:pPr>
        <w:pStyle w:val="a6"/>
      </w:pPr>
      <w:proofErr w:type="spellStart"/>
      <w:r>
        <w:t>Нассим</w:t>
      </w:r>
      <w:proofErr w:type="spellEnd"/>
      <w:r>
        <w:t xml:space="preserve"> </w:t>
      </w:r>
      <w:proofErr w:type="spellStart"/>
      <w:r>
        <w:t>Талеб</w:t>
      </w:r>
      <w:proofErr w:type="spellEnd"/>
      <w:r>
        <w:t xml:space="preserve"> — </w:t>
      </w:r>
      <w:r>
        <w:rPr>
          <w:rStyle w:val="a7"/>
        </w:rPr>
        <w:t>экономист, математик, философ и трейдер</w:t>
      </w:r>
      <w:r>
        <w:t xml:space="preserve">, специализирующийся на </w:t>
      </w:r>
      <w:r>
        <w:rPr>
          <w:rStyle w:val="a7"/>
        </w:rPr>
        <w:t>риск-менеджменте и теории случайности</w:t>
      </w:r>
      <w:r>
        <w:t xml:space="preserve">. Он разработал концепцию </w:t>
      </w:r>
      <w:r>
        <w:rPr>
          <w:rStyle w:val="a7"/>
        </w:rPr>
        <w:t>«Чёрного лебедя»</w:t>
      </w:r>
      <w:r>
        <w:t>, то есть редких, непредсказуемых и значимых событий, которые оказывают огромное влияние на мир.</w:t>
      </w:r>
    </w:p>
    <w:p w14:paraId="6DA77BB9" w14:textId="77777777" w:rsidR="00C83DC0" w:rsidRDefault="00C83DC0" w:rsidP="00C83DC0">
      <w:pPr>
        <w:pStyle w:val="a6"/>
      </w:pPr>
      <w:r>
        <w:t xml:space="preserve">Примеры </w:t>
      </w:r>
      <w:r>
        <w:rPr>
          <w:rStyle w:val="a7"/>
        </w:rPr>
        <w:t>«чёрных лебедей»</w:t>
      </w:r>
      <w:r>
        <w:t xml:space="preserve"> последних лет:</w:t>
      </w:r>
    </w:p>
    <w:p w14:paraId="4D426928" w14:textId="77777777" w:rsidR="00C83DC0" w:rsidRDefault="00C83DC0" w:rsidP="00C83DC0">
      <w:pPr>
        <w:pStyle w:val="a6"/>
        <w:numPr>
          <w:ilvl w:val="0"/>
          <w:numId w:val="2"/>
        </w:numPr>
      </w:pPr>
      <w:r>
        <w:rPr>
          <w:rStyle w:val="a7"/>
        </w:rPr>
        <w:t>Пандемия COVID-19</w:t>
      </w:r>
      <w:r>
        <w:t xml:space="preserve"> – несмотря на предостережения вирусологов, она оказалась неожиданной для политиков и экономистов и вызвала масштабные последствия.</w:t>
      </w:r>
    </w:p>
    <w:p w14:paraId="07C9149A" w14:textId="77777777" w:rsidR="00C83DC0" w:rsidRDefault="00C83DC0" w:rsidP="00C83DC0">
      <w:pPr>
        <w:pStyle w:val="a6"/>
        <w:numPr>
          <w:ilvl w:val="0"/>
          <w:numId w:val="2"/>
        </w:numPr>
      </w:pPr>
      <w:r>
        <w:rPr>
          <w:rStyle w:val="a7"/>
        </w:rPr>
        <w:t>Начало войны России против Украины (2022)</w:t>
      </w:r>
      <w:r>
        <w:t xml:space="preserve"> – многие аналитики не ожидали масштабного конфликта, его влияние оказалось глобальным.</w:t>
      </w:r>
    </w:p>
    <w:p w14:paraId="48280F18" w14:textId="77777777" w:rsidR="00C83DC0" w:rsidRDefault="00C83DC0" w:rsidP="00C83DC0">
      <w:pPr>
        <w:pStyle w:val="a6"/>
        <w:numPr>
          <w:ilvl w:val="0"/>
          <w:numId w:val="2"/>
        </w:numPr>
      </w:pPr>
      <w:r>
        <w:rPr>
          <w:rStyle w:val="a7"/>
        </w:rPr>
        <w:t>Кризис банковской системы (2023)</w:t>
      </w:r>
      <w:r>
        <w:t xml:space="preserve"> – неожиданное банкротство нескольких крупных банков (например,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Bank</w:t>
      </w:r>
      <w:proofErr w:type="spellEnd"/>
      <w:r>
        <w:t>) вызвало панические настроения на финансовых рынках.</w:t>
      </w:r>
    </w:p>
    <w:p w14:paraId="5279F454" w14:textId="77777777" w:rsidR="00C83DC0" w:rsidRPr="00C83DC0" w:rsidRDefault="00C83DC0" w:rsidP="00C83DC0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D" w14:textId="4AC28550" w:rsidR="007E0426" w:rsidRPr="00C83DC0" w:rsidRDefault="00A52082" w:rsidP="00C83DC0">
      <w:pPr>
        <w:pStyle w:val="a5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Что такое “</w:t>
      </w:r>
      <w:proofErr w:type="spellStart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платонизиров</w:t>
      </w: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ать</w:t>
      </w:r>
      <w:proofErr w:type="spellEnd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”? В чем суть философских взглядов Платона? Согласен ли его взглядами </w:t>
      </w:r>
      <w:proofErr w:type="spellStart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Талеб</w:t>
      </w:r>
      <w:proofErr w:type="spellEnd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 и если </w:t>
      </w:r>
      <w:proofErr w:type="gramStart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нет</w:t>
      </w:r>
      <w:proofErr w:type="gramEnd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 то почему?</w:t>
      </w:r>
    </w:p>
    <w:p w14:paraId="289D18B0" w14:textId="77777777" w:rsidR="00C83DC0" w:rsidRPr="00C83DC0" w:rsidRDefault="00C83DC0" w:rsidP="00C83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>Талеб</w:t>
      </w:r>
      <w:proofErr w:type="spellEnd"/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критикует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«платонизм»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под которым он понимает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упрощение сложной реальности путём создания чётких категорий и концепций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 считает, что люди склонны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излишне систематизировать и упрощать мир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>, игнорируя случайность.</w:t>
      </w:r>
    </w:p>
    <w:p w14:paraId="2DC8D980" w14:textId="77777777" w:rsidR="00C83DC0" w:rsidRPr="00C83DC0" w:rsidRDefault="00C83DC0" w:rsidP="00C83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Философия Платона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основана на идее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существования идеальных форм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превосходят реальный мир. Например, по Платону, концепция «справедливости» существует независимо от конкретных проявлений.</w:t>
      </w:r>
    </w:p>
    <w:p w14:paraId="0D4CDADF" w14:textId="77777777" w:rsidR="00C83DC0" w:rsidRPr="00C83DC0" w:rsidRDefault="00C83DC0" w:rsidP="00C83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>Талеб</w:t>
      </w:r>
      <w:proofErr w:type="spellEnd"/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согласен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таким подходом, потому что он </w:t>
      </w:r>
      <w:r w:rsidRPr="00C8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учитывает неопределённость и хаос</w:t>
      </w:r>
      <w:r w:rsidRPr="00C83DC0">
        <w:rPr>
          <w:rFonts w:ascii="Times New Roman" w:eastAsia="Times New Roman" w:hAnsi="Times New Roman" w:cs="Times New Roman"/>
          <w:sz w:val="24"/>
          <w:szCs w:val="24"/>
          <w:lang w:val="ru-RU"/>
        </w:rPr>
        <w:t>. Он считает, что упрощённые модели мешают видеть реальную сложность мира.</w:t>
      </w:r>
    </w:p>
    <w:p w14:paraId="43D7D992" w14:textId="77777777" w:rsidR="00C83DC0" w:rsidRPr="00C83DC0" w:rsidRDefault="00C83DC0" w:rsidP="00C83DC0">
      <w:pPr>
        <w:ind w:left="108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E" w14:textId="5D50FA54" w:rsidR="007E0426" w:rsidRPr="00C83DC0" w:rsidRDefault="00A52082" w:rsidP="00C83DC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Почему случаются непредвиденные события в обществе, политике? </w:t>
      </w:r>
    </w:p>
    <w:p w14:paraId="71AE2A4F" w14:textId="77777777" w:rsidR="00C83DC0" w:rsidRDefault="00C83DC0" w:rsidP="00C83DC0">
      <w:pPr>
        <w:pStyle w:val="a6"/>
      </w:pPr>
      <w:proofErr w:type="spellStart"/>
      <w:r>
        <w:t>Талеб</w:t>
      </w:r>
      <w:proofErr w:type="spellEnd"/>
      <w:r>
        <w:t xml:space="preserve"> объясняет, что люди </w:t>
      </w:r>
      <w:r>
        <w:rPr>
          <w:rStyle w:val="a7"/>
        </w:rPr>
        <w:t>не способны предсказать редкие события</w:t>
      </w:r>
      <w:r>
        <w:t>, потому что:</w:t>
      </w:r>
    </w:p>
    <w:p w14:paraId="4199FD2E" w14:textId="77777777" w:rsidR="00C83DC0" w:rsidRDefault="00C83DC0" w:rsidP="00C83DC0">
      <w:pPr>
        <w:pStyle w:val="a6"/>
        <w:numPr>
          <w:ilvl w:val="0"/>
          <w:numId w:val="3"/>
        </w:numPr>
      </w:pPr>
      <w:r>
        <w:rPr>
          <w:rStyle w:val="a7"/>
        </w:rPr>
        <w:t>Подвержены иллюзии предсказуемости</w:t>
      </w:r>
      <w:r>
        <w:t xml:space="preserve"> – думают, что контролируют ситуацию.</w:t>
      </w:r>
    </w:p>
    <w:p w14:paraId="4B929784" w14:textId="77777777" w:rsidR="00C83DC0" w:rsidRDefault="00C83DC0" w:rsidP="00C83DC0">
      <w:pPr>
        <w:pStyle w:val="a6"/>
        <w:numPr>
          <w:ilvl w:val="0"/>
          <w:numId w:val="3"/>
        </w:numPr>
      </w:pPr>
      <w:r>
        <w:rPr>
          <w:rStyle w:val="a7"/>
        </w:rPr>
        <w:t>Имеют ретроспективное искажение</w:t>
      </w:r>
      <w:r>
        <w:t xml:space="preserve"> – оценивают прошлое как упорядоченное.</w:t>
      </w:r>
    </w:p>
    <w:p w14:paraId="51CB7992" w14:textId="77777777" w:rsidR="00C83DC0" w:rsidRDefault="00C83DC0" w:rsidP="00C83DC0">
      <w:pPr>
        <w:pStyle w:val="a6"/>
        <w:numPr>
          <w:ilvl w:val="0"/>
          <w:numId w:val="3"/>
        </w:numPr>
      </w:pPr>
      <w:r>
        <w:rPr>
          <w:rStyle w:val="a7"/>
        </w:rPr>
        <w:t>Слишком доверяют экспертам</w:t>
      </w:r>
      <w:r>
        <w:t>, которые строят модели без учёта случайности.</w:t>
      </w:r>
    </w:p>
    <w:p w14:paraId="0603AEFC" w14:textId="77777777" w:rsidR="00C83DC0" w:rsidRDefault="00C83DC0" w:rsidP="00C83DC0">
      <w:pPr>
        <w:pStyle w:val="a6"/>
      </w:pPr>
      <w:r>
        <w:t xml:space="preserve">В результате события происходят </w:t>
      </w:r>
      <w:r>
        <w:rPr>
          <w:rStyle w:val="a7"/>
        </w:rPr>
        <w:t>вне логики прогнозов</w:t>
      </w:r>
      <w:r>
        <w:t>.</w:t>
      </w:r>
    </w:p>
    <w:p w14:paraId="44CF3C81" w14:textId="77777777" w:rsidR="00C83DC0" w:rsidRPr="00C83DC0" w:rsidRDefault="00C83DC0" w:rsidP="00C83DC0">
      <w:pPr>
        <w:pStyle w:val="a5"/>
        <w:ind w:left="1092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F" w14:textId="3A24CAD9" w:rsidR="007E0426" w:rsidRPr="00C83DC0" w:rsidRDefault="00A52082" w:rsidP="00C83DC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Какова роль случайных событий? </w:t>
      </w:r>
    </w:p>
    <w:p w14:paraId="7FA6DA95" w14:textId="77777777" w:rsidR="00C83DC0" w:rsidRDefault="00C83DC0" w:rsidP="00C83DC0">
      <w:pPr>
        <w:pStyle w:val="a6"/>
      </w:pPr>
      <w:r>
        <w:t>Случайные события играют ключевую роль, потому что:</w:t>
      </w:r>
    </w:p>
    <w:p w14:paraId="3F1C8236" w14:textId="77777777" w:rsidR="00C83DC0" w:rsidRDefault="00C83DC0" w:rsidP="00C83DC0">
      <w:pPr>
        <w:pStyle w:val="a6"/>
        <w:numPr>
          <w:ilvl w:val="0"/>
          <w:numId w:val="4"/>
        </w:numPr>
      </w:pPr>
      <w:r>
        <w:rPr>
          <w:rStyle w:val="a7"/>
        </w:rPr>
        <w:t>Они приводят к крупным изменениям</w:t>
      </w:r>
      <w:r>
        <w:t xml:space="preserve"> в истории и экономике.</w:t>
      </w:r>
    </w:p>
    <w:p w14:paraId="43BC23AA" w14:textId="77777777" w:rsidR="00C83DC0" w:rsidRDefault="00C83DC0" w:rsidP="00C83DC0">
      <w:pPr>
        <w:pStyle w:val="a6"/>
        <w:numPr>
          <w:ilvl w:val="0"/>
          <w:numId w:val="4"/>
        </w:numPr>
      </w:pPr>
      <w:r>
        <w:rPr>
          <w:rStyle w:val="a7"/>
        </w:rPr>
        <w:t>Люди склонны их недооценивать</w:t>
      </w:r>
      <w:r>
        <w:t>, игнорируя потенциальные риски.</w:t>
      </w:r>
    </w:p>
    <w:p w14:paraId="23B106A1" w14:textId="77777777" w:rsidR="00C83DC0" w:rsidRDefault="00C83DC0" w:rsidP="00C83DC0">
      <w:pPr>
        <w:pStyle w:val="a6"/>
        <w:numPr>
          <w:ilvl w:val="0"/>
          <w:numId w:val="4"/>
        </w:numPr>
      </w:pPr>
      <w:r>
        <w:rPr>
          <w:rStyle w:val="a7"/>
        </w:rPr>
        <w:t>Они создают новые условия</w:t>
      </w:r>
      <w:r>
        <w:t>, к которым общество вынуждено адаптироваться.</w:t>
      </w:r>
    </w:p>
    <w:p w14:paraId="5958081B" w14:textId="77777777" w:rsidR="00C83DC0" w:rsidRDefault="00C83DC0" w:rsidP="00C83DC0">
      <w:pPr>
        <w:pStyle w:val="a6"/>
      </w:pPr>
      <w:proofErr w:type="spellStart"/>
      <w:r>
        <w:t>Талеб</w:t>
      </w:r>
      <w:proofErr w:type="spellEnd"/>
      <w:r>
        <w:t xml:space="preserve"> считает, что </w:t>
      </w:r>
      <w:r>
        <w:rPr>
          <w:rStyle w:val="a7"/>
        </w:rPr>
        <w:t>неопределённость важна</w:t>
      </w:r>
      <w:r>
        <w:t xml:space="preserve"> для развития, потому что без неё не было бы эволюции и прогресса.</w:t>
      </w:r>
    </w:p>
    <w:p w14:paraId="565C9DF6" w14:textId="77777777" w:rsidR="00C83DC0" w:rsidRPr="00C83DC0" w:rsidRDefault="00C83DC0" w:rsidP="00C83DC0">
      <w:pPr>
        <w:pStyle w:val="a5"/>
        <w:ind w:left="1092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10" w14:textId="12385DD8" w:rsidR="007E0426" w:rsidRPr="00C83DC0" w:rsidRDefault="00A52082" w:rsidP="00C83DC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 xml:space="preserve">Что такое нарратив и </w:t>
      </w:r>
      <w:proofErr w:type="spellStart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нарративность</w:t>
      </w:r>
      <w:proofErr w:type="spellEnd"/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? Устанавливает л</w:t>
      </w: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и нарратив причинные связи?</w:t>
      </w:r>
    </w:p>
    <w:p w14:paraId="1387C6D6" w14:textId="77777777" w:rsidR="00C83DC0" w:rsidRDefault="00C83DC0" w:rsidP="00C83DC0">
      <w:pPr>
        <w:pStyle w:val="a6"/>
      </w:pPr>
      <w:r>
        <w:rPr>
          <w:rStyle w:val="a7"/>
        </w:rPr>
        <w:t>Нарратив</w:t>
      </w:r>
      <w:r>
        <w:t xml:space="preserve"> – это рассказ, объясняющий события. </w:t>
      </w:r>
      <w:proofErr w:type="spellStart"/>
      <w:r>
        <w:rPr>
          <w:rStyle w:val="a7"/>
        </w:rPr>
        <w:t>Нарративность</w:t>
      </w:r>
      <w:proofErr w:type="spellEnd"/>
      <w:r>
        <w:t xml:space="preserve"> – это </w:t>
      </w:r>
      <w:r>
        <w:rPr>
          <w:rStyle w:val="a7"/>
        </w:rPr>
        <w:t>потребность людей видеть в мире логичную историю</w:t>
      </w:r>
      <w:r>
        <w:t xml:space="preserve"> вместо хаоса.</w:t>
      </w:r>
    </w:p>
    <w:p w14:paraId="5AE3BD68" w14:textId="77777777" w:rsidR="00C83DC0" w:rsidRDefault="00C83DC0" w:rsidP="00C83DC0">
      <w:pPr>
        <w:pStyle w:val="a6"/>
      </w:pPr>
      <w:proofErr w:type="spellStart"/>
      <w:r>
        <w:t>Талеб</w:t>
      </w:r>
      <w:proofErr w:type="spellEnd"/>
      <w:r>
        <w:t xml:space="preserve"> предупреждает, что </w:t>
      </w:r>
      <w:r>
        <w:rPr>
          <w:rStyle w:val="a7"/>
        </w:rPr>
        <w:t>нарративы могут быть обманчивыми</w:t>
      </w:r>
      <w:r>
        <w:t>, потому что они:</w:t>
      </w:r>
    </w:p>
    <w:p w14:paraId="6DE62B6D" w14:textId="77777777" w:rsidR="00C83DC0" w:rsidRDefault="00C83DC0" w:rsidP="00C83DC0">
      <w:pPr>
        <w:pStyle w:val="a6"/>
        <w:numPr>
          <w:ilvl w:val="0"/>
          <w:numId w:val="5"/>
        </w:numPr>
      </w:pPr>
      <w:r>
        <w:rPr>
          <w:rStyle w:val="a7"/>
        </w:rPr>
        <w:t>Искажают реальность</w:t>
      </w:r>
      <w:r>
        <w:t>, упрощая сложные события.</w:t>
      </w:r>
    </w:p>
    <w:p w14:paraId="321CDCF9" w14:textId="77777777" w:rsidR="00C83DC0" w:rsidRDefault="00C83DC0" w:rsidP="00C83DC0">
      <w:pPr>
        <w:pStyle w:val="a6"/>
        <w:numPr>
          <w:ilvl w:val="0"/>
          <w:numId w:val="5"/>
        </w:numPr>
      </w:pPr>
      <w:r>
        <w:rPr>
          <w:rStyle w:val="a7"/>
        </w:rPr>
        <w:t>Создают иллюзию причинных связей</w:t>
      </w:r>
      <w:r>
        <w:t>, где их нет.</w:t>
      </w:r>
    </w:p>
    <w:p w14:paraId="18561759" w14:textId="77777777" w:rsidR="00C83DC0" w:rsidRDefault="00C83DC0" w:rsidP="00C83DC0">
      <w:pPr>
        <w:pStyle w:val="a6"/>
        <w:numPr>
          <w:ilvl w:val="0"/>
          <w:numId w:val="5"/>
        </w:numPr>
      </w:pPr>
      <w:r>
        <w:rPr>
          <w:rStyle w:val="a7"/>
        </w:rPr>
        <w:t>Побуждают людей к ложным выводам</w:t>
      </w:r>
      <w:r>
        <w:t>, потому что они склонны искать упрощённые объяснения.</w:t>
      </w:r>
    </w:p>
    <w:p w14:paraId="213BE7CD" w14:textId="77777777" w:rsidR="00C83DC0" w:rsidRPr="00C83DC0" w:rsidRDefault="00C83DC0" w:rsidP="00C83DC0">
      <w:pPr>
        <w:pStyle w:val="a5"/>
        <w:ind w:left="1092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11" w14:textId="266FF504" w:rsidR="007E0426" w:rsidRPr="00C83DC0" w:rsidRDefault="00A52082" w:rsidP="00C83DC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83DC0">
        <w:rPr>
          <w:rFonts w:ascii="Times New Roman" w:eastAsia="Times New Roman" w:hAnsi="Times New Roman" w:cs="Times New Roman"/>
          <w:i/>
          <w:sz w:val="28"/>
          <w:szCs w:val="28"/>
        </w:rPr>
        <w:t>Существует ли национальная самобытность? Как она проявляется в Канаде, Австралии и Америке?</w:t>
      </w:r>
    </w:p>
    <w:p w14:paraId="19991BAB" w14:textId="77777777" w:rsidR="00A52082" w:rsidRDefault="00A52082" w:rsidP="00A52082">
      <w:pPr>
        <w:pStyle w:val="a6"/>
      </w:pPr>
      <w:r>
        <w:t xml:space="preserve">В приведённом отрывке </w:t>
      </w:r>
      <w:proofErr w:type="spellStart"/>
      <w:r>
        <w:t>Талеба</w:t>
      </w:r>
      <w:proofErr w:type="spellEnd"/>
      <w:r>
        <w:t xml:space="preserve"> </w:t>
      </w:r>
      <w:r>
        <w:rPr>
          <w:rStyle w:val="a7"/>
        </w:rPr>
        <w:t>национальная самобытность критикуется</w:t>
      </w:r>
      <w:r>
        <w:t xml:space="preserve"> как концепция, которая упрощает сложную реальность. Он утверждает, что поведение человека </w:t>
      </w:r>
      <w:r>
        <w:rPr>
          <w:rStyle w:val="a7"/>
        </w:rPr>
        <w:t>определяется не столько национальной принадлежностью, сколько его социальным положением, профессией и личными характеристиками</w:t>
      </w:r>
      <w:r>
        <w:t>.</w:t>
      </w:r>
    </w:p>
    <w:p w14:paraId="21C73AA7" w14:textId="77777777" w:rsidR="00A52082" w:rsidRDefault="00A52082" w:rsidP="00A52082">
      <w:pPr>
        <w:pStyle w:val="a6"/>
      </w:pPr>
      <w:proofErr w:type="spellStart"/>
      <w:r>
        <w:lastRenderedPageBreak/>
        <w:t>Талеб</w:t>
      </w:r>
      <w:proofErr w:type="spellEnd"/>
      <w:r>
        <w:t xml:space="preserve"> пишет: </w:t>
      </w:r>
      <w:r>
        <w:rPr>
          <w:rStyle w:val="a8"/>
        </w:rPr>
        <w:t>"Пол, социальное положение и профессия в гораздо большей степени определяют поведение человека, чем национальная принадлежность. Мужчина-швед больше похож на мужчину из Того, чем на женщину-шведку; у философа из Перу больше общего с философом из Шотландии, чем с дворником-перуанцем."</w:t>
      </w:r>
    </w:p>
    <w:p w14:paraId="7321CFBD" w14:textId="77777777" w:rsidR="00A52082" w:rsidRDefault="00A52082" w:rsidP="00A52082">
      <w:pPr>
        <w:pStyle w:val="a6"/>
      </w:pPr>
      <w:r>
        <w:t xml:space="preserve">Этот аргумент показывает, что </w:t>
      </w:r>
      <w:r>
        <w:rPr>
          <w:rStyle w:val="a7"/>
        </w:rPr>
        <w:t>общие культурные представления часто преувеличены</w:t>
      </w:r>
      <w:r>
        <w:t>, и личные обстоятельства формируют человека больше, чем абстрактное понятие «национального характера».</w:t>
      </w:r>
    </w:p>
    <w:p w14:paraId="732B72E7" w14:textId="77777777" w:rsidR="00A52082" w:rsidRDefault="00A52082" w:rsidP="00A52082">
      <w:pPr>
        <w:pStyle w:val="a6"/>
      </w:pPr>
      <w:r>
        <w:t xml:space="preserve">Однако </w:t>
      </w:r>
      <w:proofErr w:type="spellStart"/>
      <w:r>
        <w:t>Талеб</w:t>
      </w:r>
      <w:proofErr w:type="spellEnd"/>
      <w:r>
        <w:t xml:space="preserve"> признаёт, что </w:t>
      </w:r>
      <w:r>
        <w:rPr>
          <w:rStyle w:val="a7"/>
        </w:rPr>
        <w:t>национальные особенности используются в кинематографе и на войне</w:t>
      </w:r>
      <w:r>
        <w:t>, где они служат упрощённым способом описания общества.</w:t>
      </w:r>
    </w:p>
    <w:p w14:paraId="64E401D3" w14:textId="77777777" w:rsidR="00A52082" w:rsidRDefault="00A52082" w:rsidP="00A52082">
      <w:pPr>
        <w:pStyle w:val="a6"/>
      </w:pPr>
      <w:r>
        <w:t xml:space="preserve">Что касается </w:t>
      </w:r>
      <w:r>
        <w:rPr>
          <w:rStyle w:val="a7"/>
        </w:rPr>
        <w:t>Канады, Австралии и США</w:t>
      </w:r>
      <w:r>
        <w:t>, он прямо не рассматривает их, но, исходя из его логики:</w:t>
      </w:r>
    </w:p>
    <w:p w14:paraId="1A26E9E0" w14:textId="77777777" w:rsidR="00A52082" w:rsidRDefault="00A52082" w:rsidP="00A52082">
      <w:pPr>
        <w:pStyle w:val="a6"/>
        <w:numPr>
          <w:ilvl w:val="0"/>
          <w:numId w:val="7"/>
        </w:numPr>
      </w:pPr>
      <w:r>
        <w:rPr>
          <w:rStyle w:val="a7"/>
        </w:rPr>
        <w:t>Канада</w:t>
      </w:r>
      <w:r>
        <w:t xml:space="preserve"> – </w:t>
      </w:r>
      <w:proofErr w:type="spellStart"/>
      <w:r>
        <w:t>мультикультурное</w:t>
      </w:r>
      <w:proofErr w:type="spellEnd"/>
      <w:r>
        <w:t xml:space="preserve"> общество, в котором национальная идентичность связана скорее с ценностями, чем с этническим происхождением.</w:t>
      </w:r>
    </w:p>
    <w:p w14:paraId="61E6F144" w14:textId="77777777" w:rsidR="00A52082" w:rsidRDefault="00A52082" w:rsidP="00A52082">
      <w:pPr>
        <w:pStyle w:val="a6"/>
        <w:numPr>
          <w:ilvl w:val="0"/>
          <w:numId w:val="7"/>
        </w:numPr>
      </w:pPr>
      <w:r>
        <w:rPr>
          <w:rStyle w:val="a7"/>
        </w:rPr>
        <w:t>Австралия</w:t>
      </w:r>
      <w:r>
        <w:t xml:space="preserve"> – страна с уникальной культурой, но её идентичность во многом определяется британскими, коренными и азиатскими влияниями.</w:t>
      </w:r>
    </w:p>
    <w:p w14:paraId="73C2B510" w14:textId="77777777" w:rsidR="00A52082" w:rsidRDefault="00A52082" w:rsidP="00A52082">
      <w:pPr>
        <w:pStyle w:val="a6"/>
        <w:numPr>
          <w:ilvl w:val="0"/>
          <w:numId w:val="7"/>
        </w:numPr>
      </w:pPr>
      <w:r>
        <w:rPr>
          <w:rStyle w:val="a7"/>
        </w:rPr>
        <w:t>США</w:t>
      </w:r>
      <w:r>
        <w:t xml:space="preserve"> – национальная идея строится на </w:t>
      </w:r>
      <w:r>
        <w:rPr>
          <w:rStyle w:val="a7"/>
        </w:rPr>
        <w:t>индивидуализме</w:t>
      </w:r>
      <w:r>
        <w:t>, американской мечте и культурном разнообразии.</w:t>
      </w:r>
    </w:p>
    <w:p w14:paraId="0FA90E38" w14:textId="77777777" w:rsidR="00A52082" w:rsidRDefault="00A52082" w:rsidP="00A52082">
      <w:pPr>
        <w:pStyle w:val="a6"/>
      </w:pPr>
      <w:r>
        <w:t xml:space="preserve">Таким образом, </w:t>
      </w:r>
      <w:proofErr w:type="spellStart"/>
      <w:r>
        <w:rPr>
          <w:rStyle w:val="a7"/>
        </w:rPr>
        <w:t>Талеб</w:t>
      </w:r>
      <w:proofErr w:type="spellEnd"/>
      <w:r>
        <w:rPr>
          <w:rStyle w:val="a7"/>
        </w:rPr>
        <w:t xml:space="preserve"> считает национальную самобытность скорее иллюзией</w:t>
      </w:r>
      <w:r>
        <w:t>, чем реальным фактором, влияющим на поведение.</w:t>
      </w:r>
    </w:p>
    <w:p w14:paraId="39CA7179" w14:textId="77777777" w:rsidR="00C83DC0" w:rsidRPr="00A52082" w:rsidRDefault="00C83DC0" w:rsidP="00C83DC0">
      <w:pPr>
        <w:pStyle w:val="a5"/>
        <w:ind w:left="1092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sectPr w:rsidR="00C83DC0" w:rsidRPr="00A52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3F1E"/>
    <w:multiLevelType w:val="hybridMultilevel"/>
    <w:tmpl w:val="9194478E"/>
    <w:lvl w:ilvl="0" w:tplc="44F6DD68"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0A6ED8"/>
    <w:multiLevelType w:val="multilevel"/>
    <w:tmpl w:val="6604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A75C7"/>
    <w:multiLevelType w:val="multilevel"/>
    <w:tmpl w:val="4700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Zero"/>
      <w:lvlText w:val="%2."/>
      <w:lvlJc w:val="left"/>
      <w:pPr>
        <w:ind w:left="1620" w:hanging="54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80A97"/>
    <w:multiLevelType w:val="multilevel"/>
    <w:tmpl w:val="F6E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F5B4C"/>
    <w:multiLevelType w:val="multilevel"/>
    <w:tmpl w:val="70A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AF69D0"/>
    <w:multiLevelType w:val="multilevel"/>
    <w:tmpl w:val="5BD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27904"/>
    <w:multiLevelType w:val="multilevel"/>
    <w:tmpl w:val="AAE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26"/>
    <w:rsid w:val="007E0426"/>
    <w:rsid w:val="00A52082"/>
    <w:rsid w:val="00C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D73CE-4639-48E2-826B-2F554B31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3DC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C83DC0"/>
    <w:rPr>
      <w:b/>
      <w:bCs/>
    </w:rPr>
  </w:style>
  <w:style w:type="character" w:styleId="a8">
    <w:name w:val="Emphasis"/>
    <w:basedOn w:val="a0"/>
    <w:uiPriority w:val="20"/>
    <w:qFormat/>
    <w:rsid w:val="00A520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3</cp:revision>
  <dcterms:created xsi:type="dcterms:W3CDTF">2025-06-12T17:50:00Z</dcterms:created>
  <dcterms:modified xsi:type="dcterms:W3CDTF">2025-06-12T19:02:00Z</dcterms:modified>
</cp:coreProperties>
</file>