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p>
      <w:r>
        <w:t>Here is the URL configuration for the 'Customer' model:</w:t>
        <w:br/>
        <w:br/>
        <w:t>```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This URL pattern will handle GET requests to `/api/customers/` and POST requests to the same endpoint. It will list all customers when you make a GET request, and create a new customer when you make a POST request.</w:t>
        <w:br/>
        <w:br/>
        <w:t>Please let me know if there's anything else I can help you with!  ```</w:t>
        <w:br/>
        <w:t>```python</w:t>
        <w:br/>
        <w:t># URL configurations for Customers</w:t>
        <w:br/>
        <w:t>from django.urls import path</w:t>
        <w:br/>
        <w:t>from.views import ListCustomers</w:t>
        <w:br/>
        <w:br/>
        <w:t>urlpatterns = [</w:t>
        <w:br/>
        <w:t xml:space="preserve">    path('customers/', ListCustomers.as_view()),</w:t>
        <w:br/>
        <w:t>]</w:t>
        <w:br/>
        <w:t>```</w:t>
        <w:br/>
        <w:br/>
        <w:t>I hope this helps! Let me know if you have any further questions or need more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