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Экзамен по ПМ.06 «Сопровождение информационных систем»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Билет № 5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Диаграмма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Use-Case</w:t>
      </w:r>
    </w:p>
    <w:p>
      <w:r>
        <w:drawing>
          <wp:inline distT="0" distB="0" distL="114300" distR="114300">
            <wp:extent cx="5461000" cy="4055745"/>
            <wp:effectExtent l="0" t="0" r="6350" b="19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405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База данных «Software product»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drawing>
          <wp:inline distT="0" distB="0" distL="114300" distR="114300">
            <wp:extent cx="4027805" cy="3745865"/>
            <wp:effectExtent l="0" t="0" r="10795" b="698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7805" cy="374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Таблица «Software product»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066790" cy="1495425"/>
            <wp:effectExtent l="0" t="0" r="10160" b="952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rcRect l="313"/>
                    <a:stretch>
                      <a:fillRect/>
                    </a:stretch>
                  </pic:blipFill>
                  <pic:spPr>
                    <a:xfrm>
                      <a:off x="0" y="0"/>
                      <a:ext cx="606679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Таблица «Installation»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680585" cy="1604010"/>
            <wp:effectExtent l="0" t="0" r="5715" b="1524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rcRect l="405"/>
                    <a:stretch>
                      <a:fillRect/>
                    </a:stretch>
                  </pic:blipFill>
                  <pic:spPr>
                    <a:xfrm>
                      <a:off x="0" y="0"/>
                      <a:ext cx="4680585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Таблица «Expenses»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027420" cy="1483995"/>
            <wp:effectExtent l="0" t="0" r="11430" b="1905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rcRect l="638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WPF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-приложение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660390" cy="3322955"/>
            <wp:effectExtent l="0" t="0" r="16510" b="10795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0390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6049645" cy="3535045"/>
            <wp:effectExtent l="0" t="0" r="8255" b="8255"/>
            <wp:docPr id="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9645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C3103C"/>
    <w:multiLevelType w:val="singleLevel"/>
    <w:tmpl w:val="20C3103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8B35DD"/>
    <w:rsid w:val="35B82C75"/>
    <w:rsid w:val="694A05F7"/>
    <w:rsid w:val="7179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2022-04-13T07:46:00Z</dcterms:created>
  <dc:creator>PC-11</dc:creator>
  <cp:lastModifiedBy>PC-11</cp:lastModifiedBy>
  <dcterms:modified xsi:type="dcterms:W3CDTF">2022-04-15T05:39:49Z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1049-11.2.0.11042</vt:lpwstr>
  </property>
  <property fmtid="{D5CDD505-2E9C-101B-9397-08002B2CF9AE}" pid="3" name="ICV">
    <vt:lpwstr>25A7D00885404D2BA677863599449800</vt:lpwstr>
  </property>
</Properties>
</file>