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C1C03" w:rsidRDefault="00BC1C03" w:rsidP="00BC1C03">
      <w:pPr>
        <w:jc w:val="center"/>
      </w:pPr>
      <w:r>
        <w:t>Учреждение образования</w:t>
      </w:r>
    </w:p>
    <w:p w:rsidR="00BC1C03" w:rsidRDefault="00BC1C03" w:rsidP="00BC1C03">
      <w:pPr>
        <w:jc w:val="center"/>
      </w:pPr>
      <w:r>
        <w:t>«БЕЛОРУССКИЙ ГОСУДАРСТВЕННЫЙ ТЕХНОЛОГИЧЕСКИЙ УНИВЕРСИТЕТ»</w:t>
      </w:r>
    </w:p>
    <w:p w:rsidR="00BC1C03" w:rsidRDefault="00BC1C03" w:rsidP="00BC1C03">
      <w:pPr>
        <w:jc w:val="center"/>
        <w:rPr>
          <w:szCs w:val="28"/>
        </w:rPr>
      </w:pPr>
    </w:p>
    <w:p w:rsidR="00BC1C03" w:rsidRDefault="00BC1C03" w:rsidP="00BC1C03">
      <w:pPr>
        <w:jc w:val="center"/>
        <w:rPr>
          <w:szCs w:val="28"/>
        </w:rPr>
      </w:pPr>
    </w:p>
    <w:p w:rsidR="00BC1C03" w:rsidRDefault="00BC1C03" w:rsidP="00BC1C03">
      <w:pPr>
        <w:jc w:val="center"/>
        <w:rPr>
          <w:szCs w:val="28"/>
        </w:rPr>
      </w:pPr>
    </w:p>
    <w:p w:rsidR="00BC1C03" w:rsidRDefault="00BC1C03" w:rsidP="00BC1C03">
      <w:pPr>
        <w:jc w:val="center"/>
        <w:rPr>
          <w:szCs w:val="28"/>
        </w:rPr>
      </w:pPr>
    </w:p>
    <w:p w:rsidR="00BC1C03" w:rsidRDefault="00BC1C03" w:rsidP="00BC1C03">
      <w:pPr>
        <w:jc w:val="center"/>
        <w:rPr>
          <w:szCs w:val="28"/>
        </w:rPr>
      </w:pPr>
    </w:p>
    <w:p w:rsidR="00BC1C03" w:rsidRDefault="00BC1C03" w:rsidP="00BC1C03">
      <w:pPr>
        <w:jc w:val="center"/>
        <w:rPr>
          <w:szCs w:val="28"/>
        </w:rPr>
      </w:pPr>
    </w:p>
    <w:p w:rsidR="00BC1C03" w:rsidRDefault="00BC1C03" w:rsidP="00BC1C03">
      <w:pPr>
        <w:jc w:val="center"/>
        <w:rPr>
          <w:szCs w:val="28"/>
        </w:rPr>
      </w:pPr>
    </w:p>
    <w:p w:rsidR="00BC1C03" w:rsidRDefault="00BC1C03" w:rsidP="00BC1C03">
      <w:pPr>
        <w:jc w:val="center"/>
        <w:rPr>
          <w:szCs w:val="28"/>
        </w:rPr>
      </w:pPr>
    </w:p>
    <w:p w:rsidR="00BC1C03" w:rsidRDefault="00BC1C03" w:rsidP="00BC1C03">
      <w:pPr>
        <w:jc w:val="center"/>
        <w:rPr>
          <w:szCs w:val="28"/>
        </w:rPr>
      </w:pPr>
    </w:p>
    <w:p w:rsidR="00BC1C03" w:rsidRDefault="00BC1C03" w:rsidP="00BC1C03">
      <w:pPr>
        <w:jc w:val="center"/>
        <w:rPr>
          <w:szCs w:val="28"/>
        </w:rPr>
      </w:pPr>
    </w:p>
    <w:p w:rsidR="00BC1C03" w:rsidRDefault="00BC1C03" w:rsidP="00BC1C03">
      <w:pPr>
        <w:jc w:val="center"/>
        <w:rPr>
          <w:szCs w:val="28"/>
        </w:rPr>
      </w:pPr>
    </w:p>
    <w:p w:rsidR="00BC1C03" w:rsidRDefault="00BC1C03" w:rsidP="00BC1C03">
      <w:pPr>
        <w:jc w:val="center"/>
        <w:rPr>
          <w:szCs w:val="28"/>
        </w:rPr>
      </w:pPr>
    </w:p>
    <w:p w:rsidR="00BC1C03" w:rsidRPr="00BC1C03" w:rsidRDefault="00BC1C03" w:rsidP="00BC1C03">
      <w:pPr>
        <w:jc w:val="center"/>
        <w:rPr>
          <w:szCs w:val="28"/>
        </w:rPr>
      </w:pPr>
    </w:p>
    <w:p w:rsidR="00BC1C03" w:rsidRPr="00BC1C03" w:rsidRDefault="00BC1C03" w:rsidP="00BC1C03">
      <w:pPr>
        <w:jc w:val="center"/>
        <w:rPr>
          <w:sz w:val="44"/>
          <w:szCs w:val="48"/>
        </w:rPr>
      </w:pPr>
      <w:r w:rsidRPr="00BC1C03">
        <w:rPr>
          <w:sz w:val="44"/>
          <w:szCs w:val="48"/>
        </w:rPr>
        <w:t>Отчет по лабораторной работе №2</w:t>
      </w:r>
    </w:p>
    <w:p w:rsidR="00BC1C03" w:rsidRPr="00BC1C03" w:rsidRDefault="00BC1C03" w:rsidP="00BC1C03">
      <w:pPr>
        <w:jc w:val="center"/>
        <w:rPr>
          <w:sz w:val="44"/>
          <w:szCs w:val="48"/>
        </w:rPr>
      </w:pPr>
      <w:r w:rsidRPr="00BC1C03">
        <w:rPr>
          <w:sz w:val="44"/>
          <w:szCs w:val="48"/>
        </w:rPr>
        <w:t>«Элементы теории информации. Параметры и характеристики дискретных информационных систем»</w:t>
      </w:r>
    </w:p>
    <w:p w:rsidR="00BC1C03" w:rsidRDefault="00BC1C03" w:rsidP="00BC1C03">
      <w:pPr>
        <w:jc w:val="center"/>
        <w:rPr>
          <w:sz w:val="48"/>
          <w:szCs w:val="48"/>
        </w:rPr>
      </w:pPr>
    </w:p>
    <w:p w:rsidR="00BC1C03" w:rsidRDefault="00BC1C03" w:rsidP="00BC1C03">
      <w:pPr>
        <w:jc w:val="center"/>
        <w:rPr>
          <w:sz w:val="48"/>
          <w:szCs w:val="48"/>
        </w:rPr>
      </w:pPr>
    </w:p>
    <w:p w:rsidR="00BC1C03" w:rsidRDefault="00BC1C03" w:rsidP="00BC1C03">
      <w:pPr>
        <w:jc w:val="center"/>
        <w:rPr>
          <w:sz w:val="48"/>
          <w:szCs w:val="48"/>
        </w:rPr>
      </w:pPr>
    </w:p>
    <w:p w:rsidR="00BC1C03" w:rsidRDefault="00BC1C03" w:rsidP="00BC1C03">
      <w:pPr>
        <w:jc w:val="center"/>
        <w:rPr>
          <w:sz w:val="48"/>
          <w:szCs w:val="48"/>
        </w:rPr>
      </w:pPr>
    </w:p>
    <w:p w:rsidR="00BC1C03" w:rsidRDefault="00BC1C03" w:rsidP="00BC1C03">
      <w:pPr>
        <w:jc w:val="center"/>
        <w:rPr>
          <w:sz w:val="48"/>
          <w:szCs w:val="48"/>
        </w:rPr>
      </w:pPr>
    </w:p>
    <w:p w:rsidR="00BC1C03" w:rsidRDefault="00BC1C03" w:rsidP="00BC1C03">
      <w:pPr>
        <w:jc w:val="right"/>
        <w:rPr>
          <w:szCs w:val="28"/>
        </w:rPr>
      </w:pPr>
      <w:r>
        <w:rPr>
          <w:szCs w:val="28"/>
        </w:rPr>
        <w:t>Студентка: Пунько А.А,</w:t>
      </w:r>
    </w:p>
    <w:p w:rsidR="00BC1C03" w:rsidRDefault="00BC1C03" w:rsidP="00BC1C03">
      <w:pPr>
        <w:jc w:val="right"/>
        <w:rPr>
          <w:szCs w:val="28"/>
        </w:rPr>
      </w:pPr>
      <w:r>
        <w:rPr>
          <w:szCs w:val="28"/>
        </w:rPr>
        <w:t xml:space="preserve">ФИТ </w:t>
      </w:r>
      <w:r w:rsidRPr="00BC1C03">
        <w:rPr>
          <w:szCs w:val="28"/>
        </w:rPr>
        <w:t>3</w:t>
      </w:r>
      <w:r>
        <w:rPr>
          <w:szCs w:val="28"/>
        </w:rPr>
        <w:t xml:space="preserve"> курс </w:t>
      </w:r>
      <w:r w:rsidRPr="00BC1C03">
        <w:rPr>
          <w:szCs w:val="28"/>
        </w:rPr>
        <w:t>5</w:t>
      </w:r>
      <w:r>
        <w:rPr>
          <w:szCs w:val="28"/>
        </w:rPr>
        <w:t xml:space="preserve"> группа</w:t>
      </w:r>
    </w:p>
    <w:p w:rsidR="00BC1C03" w:rsidRDefault="00BC1C03" w:rsidP="00BC1C03">
      <w:pPr>
        <w:jc w:val="right"/>
        <w:rPr>
          <w:szCs w:val="28"/>
        </w:rPr>
      </w:pPr>
      <w:r>
        <w:rPr>
          <w:szCs w:val="28"/>
        </w:rPr>
        <w:t>Преподаватель: Берников В. О.</w:t>
      </w:r>
    </w:p>
    <w:p w:rsidR="00BC1C03" w:rsidRDefault="00BC1C03" w:rsidP="00BC1C03">
      <w:pPr>
        <w:jc w:val="center"/>
        <w:rPr>
          <w:szCs w:val="28"/>
        </w:rPr>
      </w:pPr>
    </w:p>
    <w:p w:rsidR="00BC1C03" w:rsidRDefault="00BC1C03" w:rsidP="00BC1C03">
      <w:pPr>
        <w:jc w:val="center"/>
        <w:rPr>
          <w:szCs w:val="28"/>
        </w:rPr>
      </w:pPr>
    </w:p>
    <w:p w:rsidR="00BC1C03" w:rsidRDefault="00BC1C03" w:rsidP="00BC1C03">
      <w:pPr>
        <w:jc w:val="center"/>
        <w:rPr>
          <w:szCs w:val="28"/>
        </w:rPr>
      </w:pPr>
    </w:p>
    <w:p w:rsidR="00BC1C03" w:rsidRDefault="00BC1C03" w:rsidP="00BC1C03">
      <w:pPr>
        <w:jc w:val="center"/>
        <w:rPr>
          <w:szCs w:val="28"/>
        </w:rPr>
      </w:pPr>
    </w:p>
    <w:p w:rsidR="00BC1C03" w:rsidRDefault="00BC1C03" w:rsidP="00BC1C03">
      <w:pPr>
        <w:jc w:val="center"/>
        <w:rPr>
          <w:szCs w:val="28"/>
        </w:rPr>
      </w:pPr>
    </w:p>
    <w:p w:rsidR="00BC1C03" w:rsidRDefault="00BC1C03" w:rsidP="00BC1C03">
      <w:pPr>
        <w:jc w:val="center"/>
        <w:rPr>
          <w:szCs w:val="28"/>
        </w:rPr>
      </w:pPr>
    </w:p>
    <w:p w:rsidR="00BC1C03" w:rsidRDefault="00BC1C03" w:rsidP="00BC1C03">
      <w:pPr>
        <w:jc w:val="center"/>
        <w:rPr>
          <w:szCs w:val="28"/>
        </w:rPr>
      </w:pPr>
    </w:p>
    <w:p w:rsidR="00BC1C03" w:rsidRDefault="00BC1C03" w:rsidP="00BC1C03">
      <w:pPr>
        <w:jc w:val="center"/>
        <w:rPr>
          <w:szCs w:val="28"/>
        </w:rPr>
      </w:pPr>
    </w:p>
    <w:p w:rsidR="00BC1C03" w:rsidRDefault="00BC1C03" w:rsidP="00BC1C03">
      <w:pPr>
        <w:jc w:val="center"/>
        <w:rPr>
          <w:szCs w:val="28"/>
        </w:rPr>
      </w:pPr>
    </w:p>
    <w:p w:rsidR="00BC1C03" w:rsidRDefault="00BC1C03" w:rsidP="00BC1C03">
      <w:pPr>
        <w:jc w:val="center"/>
        <w:rPr>
          <w:szCs w:val="28"/>
        </w:rPr>
      </w:pPr>
    </w:p>
    <w:p w:rsidR="00BC1C03" w:rsidRDefault="00BC1C03" w:rsidP="00BC1C03">
      <w:pPr>
        <w:jc w:val="center"/>
        <w:rPr>
          <w:szCs w:val="28"/>
        </w:rPr>
      </w:pPr>
    </w:p>
    <w:p w:rsidR="00BC1C03" w:rsidRPr="00B0397E" w:rsidRDefault="00BC1C03" w:rsidP="00BC1C03">
      <w:pPr>
        <w:jc w:val="center"/>
        <w:rPr>
          <w:szCs w:val="28"/>
        </w:rPr>
      </w:pPr>
      <w:r>
        <w:rPr>
          <w:szCs w:val="28"/>
        </w:rPr>
        <w:t>Минск 20</w:t>
      </w:r>
      <w:r w:rsidR="00403D5B">
        <w:rPr>
          <w:szCs w:val="28"/>
        </w:rPr>
        <w:t>20</w:t>
      </w:r>
    </w:p>
    <w:p w:rsidR="00BC1C03" w:rsidRPr="00BC1C03" w:rsidRDefault="00BC1C03" w:rsidP="00BC1C03">
      <w:pPr>
        <w:spacing w:after="200" w:line="276" w:lineRule="auto"/>
        <w:ind w:firstLine="709"/>
        <w:rPr>
          <w:szCs w:val="28"/>
        </w:rPr>
      </w:pPr>
      <w:r w:rsidRPr="00BC1C03">
        <w:rPr>
          <w:szCs w:val="28"/>
        </w:rPr>
        <w:br w:type="page"/>
      </w:r>
      <w:r w:rsidRPr="00BC1C03">
        <w:rPr>
          <w:b/>
          <w:szCs w:val="28"/>
        </w:rPr>
        <w:lastRenderedPageBreak/>
        <w:t>Цель:</w:t>
      </w:r>
      <w:r w:rsidRPr="00BC1C03">
        <w:rPr>
          <w:szCs w:val="28"/>
        </w:rPr>
        <w:t xml:space="preserve"> приобретение практических навыков расчета и анализа параметров и информатив</w:t>
      </w:r>
      <w:r>
        <w:rPr>
          <w:szCs w:val="28"/>
        </w:rPr>
        <w:t>ных характеристик дискретных ИС</w:t>
      </w:r>
    </w:p>
    <w:p w:rsidR="00BC1C03" w:rsidRPr="00BC1C03" w:rsidRDefault="00BC1C03" w:rsidP="00BC1C03">
      <w:pPr>
        <w:spacing w:after="200" w:line="276" w:lineRule="auto"/>
        <w:ind w:firstLine="709"/>
        <w:rPr>
          <w:b/>
          <w:szCs w:val="28"/>
          <w:lang w:val="en-US"/>
        </w:rPr>
      </w:pPr>
      <w:r w:rsidRPr="00BC1C03">
        <w:rPr>
          <w:b/>
          <w:szCs w:val="28"/>
        </w:rPr>
        <w:t xml:space="preserve">Задачи: </w:t>
      </w:r>
    </w:p>
    <w:p w:rsidR="00BC1C03" w:rsidRPr="00BC1C03" w:rsidRDefault="00BC1C03" w:rsidP="00BC1C03">
      <w:pPr>
        <w:pStyle w:val="a3"/>
        <w:numPr>
          <w:ilvl w:val="0"/>
          <w:numId w:val="1"/>
        </w:numPr>
        <w:spacing w:after="200" w:line="276" w:lineRule="auto"/>
        <w:ind w:left="0" w:firstLine="709"/>
        <w:rPr>
          <w:szCs w:val="28"/>
        </w:rPr>
      </w:pPr>
      <w:r w:rsidRPr="00BC1C03">
        <w:rPr>
          <w:szCs w:val="28"/>
        </w:rPr>
        <w:t xml:space="preserve">Закрепить теоретические знания по основам теории информации. </w:t>
      </w:r>
    </w:p>
    <w:p w:rsidR="00BC1C03" w:rsidRPr="00BC1C03" w:rsidRDefault="00BC1C03" w:rsidP="00BC1C03">
      <w:pPr>
        <w:pStyle w:val="a3"/>
        <w:numPr>
          <w:ilvl w:val="0"/>
          <w:numId w:val="1"/>
        </w:numPr>
        <w:spacing w:after="200" w:line="276" w:lineRule="auto"/>
        <w:ind w:left="0" w:firstLine="709"/>
        <w:rPr>
          <w:szCs w:val="28"/>
        </w:rPr>
      </w:pPr>
      <w:r w:rsidRPr="00BC1C03">
        <w:rPr>
          <w:szCs w:val="28"/>
        </w:rPr>
        <w:t xml:space="preserve">Разработать приложение для расчета и анализа параметров и информативных характеристик дискретных ИС. </w:t>
      </w:r>
    </w:p>
    <w:p w:rsidR="00BC1C03" w:rsidRDefault="00BC1C03" w:rsidP="00BC1C03">
      <w:pPr>
        <w:pStyle w:val="a3"/>
        <w:numPr>
          <w:ilvl w:val="0"/>
          <w:numId w:val="1"/>
        </w:numPr>
        <w:spacing w:after="200" w:line="276" w:lineRule="auto"/>
        <w:ind w:left="0" w:firstLine="709"/>
        <w:rPr>
          <w:szCs w:val="28"/>
        </w:rPr>
      </w:pPr>
      <w:r w:rsidRPr="00BC1C03">
        <w:rPr>
          <w:szCs w:val="28"/>
        </w:rPr>
        <w:t>Результаты выполнения лабораторной работы оформить в виде описания разработанного приложения, методики выполнения экспериментов с использованием приложения и результатов эксперимента.</w:t>
      </w:r>
    </w:p>
    <w:p w:rsidR="00BC1C03" w:rsidRDefault="00BC1C03">
      <w:pPr>
        <w:spacing w:after="200" w:line="276" w:lineRule="auto"/>
        <w:jc w:val="left"/>
        <w:rPr>
          <w:szCs w:val="28"/>
        </w:rPr>
      </w:pPr>
      <w:r>
        <w:rPr>
          <w:szCs w:val="28"/>
        </w:rPr>
        <w:br w:type="page"/>
      </w:r>
    </w:p>
    <w:p w:rsidR="00AD5633" w:rsidRPr="004B6BF2" w:rsidRDefault="00BC1C03" w:rsidP="004B6BF2">
      <w:pPr>
        <w:pStyle w:val="a3"/>
        <w:numPr>
          <w:ilvl w:val="0"/>
          <w:numId w:val="2"/>
        </w:numPr>
        <w:spacing w:after="200" w:line="276" w:lineRule="auto"/>
        <w:jc w:val="center"/>
        <w:rPr>
          <w:b/>
          <w:szCs w:val="28"/>
        </w:rPr>
      </w:pPr>
      <w:r w:rsidRPr="004B6BF2">
        <w:rPr>
          <w:b/>
          <w:szCs w:val="28"/>
        </w:rPr>
        <w:lastRenderedPageBreak/>
        <w:t>Теоретические сведения</w:t>
      </w:r>
    </w:p>
    <w:p w:rsidR="00BC1C03" w:rsidRPr="00BC1C03" w:rsidRDefault="00BC1C03" w:rsidP="00BC1C03">
      <w:pPr>
        <w:ind w:firstLine="709"/>
        <w:rPr>
          <w:szCs w:val="28"/>
        </w:rPr>
      </w:pPr>
      <w:r w:rsidRPr="00BC1C03">
        <w:rPr>
          <w:szCs w:val="28"/>
        </w:rPr>
        <w:t>Передача информации (данных) осуществляется между двумя абонентами, называемыми источником сообщения (ИcС) и получателем сообщения (ПС). Третьим элементом информационной системы является канал (среда) передачи, связывающий ИсС и ПС. Отметим также, что и в системах с хранением информации всегда можно выделить ИcС и ПС. В данном случае каналом передачи здесь выступает устройство хранения информации (память). Например, при записи данных в ОЗУ (оперативное запоминающее устройство) компьютера в качестве ИcС и ПС может выступать процессор (соответственно при записи и чтении данных).  Таким образом, простейшая информационная система состоит из трех элементов: источника сообщения, канала передачи сообщения и получателя сообщения. Отображение сообщения обеспечивается изменением какой-либо физической величины, характеризующей процесс (например, амплитуда, частота, фаза). Эта величина является информационным параметром сигнала(в общем случае – информационной системы).  Сигналы, как и сообщения, могут быть непрерывными и дискретными. Информационный параметр непрерывного сигнала с течением времени может принимать любые мгновенные значения в определенных пределах. Непрерывный сигнал часто называют аналоговым, а каналы и устройства функционирующие на основе такого типа сигналов – аналоговыми.. Дискретный сигнал</w:t>
      </w:r>
      <w:r>
        <w:rPr>
          <w:szCs w:val="28"/>
        </w:rPr>
        <w:t xml:space="preserve"> </w:t>
      </w:r>
      <w:r w:rsidRPr="00BC1C03">
        <w:rPr>
          <w:szCs w:val="28"/>
        </w:rPr>
        <w:t>(устройство или канал передачи) характеризуется конечным числом значений информационного параметра.  Дискретные сообщения состоят из последовательности дискретных знаков. Часто этот параметр принимает всего два значения (0 или 1).</w:t>
      </w:r>
    </w:p>
    <w:p w:rsidR="0062341D" w:rsidRDefault="00BC1C03" w:rsidP="00BC1C03">
      <w:pPr>
        <w:ind w:firstLine="709"/>
        <w:rPr>
          <w:szCs w:val="28"/>
        </w:rPr>
      </w:pPr>
      <w:r w:rsidRPr="00BC1C03">
        <w:rPr>
          <w:szCs w:val="28"/>
        </w:rPr>
        <w:t>Сообщение или канал его передачи на основе этих двух значений сигнала называют двоичным или бинарным. Построение сигнала по определенным правилам,</w:t>
      </w:r>
      <w:r>
        <w:rPr>
          <w:szCs w:val="28"/>
        </w:rPr>
        <w:t xml:space="preserve"> </w:t>
      </w:r>
      <w:r w:rsidRPr="00BC1C03">
        <w:rPr>
          <w:szCs w:val="28"/>
        </w:rPr>
        <w:t>обеспечивающим соответствие между сообщением и сигналом, называют кодированием.  Кодирование в широком смысле</w:t>
      </w:r>
      <w:r>
        <w:rPr>
          <w:szCs w:val="28"/>
        </w:rPr>
        <w:t xml:space="preserve"> </w:t>
      </w:r>
      <w:r w:rsidRPr="00BC1C03">
        <w:rPr>
          <w:szCs w:val="28"/>
        </w:rPr>
        <w:t>– пре</w:t>
      </w:r>
      <w:r w:rsidR="00D2085E">
        <w:rPr>
          <w:szCs w:val="28"/>
        </w:rPr>
        <w:t>образование сообщения в сигнал.</w:t>
      </w:r>
    </w:p>
    <w:p w:rsidR="00BC1C03" w:rsidRDefault="00BC1C03" w:rsidP="00BC1C03">
      <w:pPr>
        <w:ind w:firstLine="709"/>
        <w:rPr>
          <w:szCs w:val="28"/>
        </w:rPr>
      </w:pPr>
      <w:r w:rsidRPr="00BC1C03">
        <w:rPr>
          <w:szCs w:val="28"/>
        </w:rPr>
        <w:t xml:space="preserve"> Кодирование в узком смысле – представление исходных знаков, называемых символами, в другом алфавите с меньшим числом знаков. Оно осуществляется с целью повышения надежности и преобразования сигналов к виду, удобному для передачи по каналам связи. Последний тип кодирования относится к так называемой прикладной теории кодирования информации</w:t>
      </w:r>
      <w:r w:rsidR="0062341D">
        <w:rPr>
          <w:szCs w:val="28"/>
        </w:rPr>
        <w:t>.</w:t>
      </w:r>
    </w:p>
    <w:p w:rsidR="00BC1C03" w:rsidRPr="00BC1C03" w:rsidRDefault="00BC1C03" w:rsidP="00BC1C03">
      <w:pPr>
        <w:ind w:firstLine="709"/>
        <w:rPr>
          <w:szCs w:val="28"/>
          <w:lang w:val="en-US"/>
        </w:rPr>
      </w:pPr>
      <w:r w:rsidRPr="00BC1C03">
        <w:rPr>
          <w:szCs w:val="28"/>
        </w:rPr>
        <w:t>Важнейшая характеристика источника, получател</w:t>
      </w:r>
      <w:r>
        <w:rPr>
          <w:szCs w:val="28"/>
        </w:rPr>
        <w:t xml:space="preserve">я или канала – алфавит. Алфавит </w:t>
      </w:r>
      <w:r w:rsidRPr="00BC1C03">
        <w:rPr>
          <w:szCs w:val="28"/>
        </w:rPr>
        <w:t>А</w:t>
      </w:r>
      <w:r w:rsidR="00DF1D8E">
        <w:rPr>
          <w:szCs w:val="28"/>
        </w:rPr>
        <w:t xml:space="preserve"> </w:t>
      </w:r>
      <w:r w:rsidRPr="00BC1C03">
        <w:rPr>
          <w:szCs w:val="28"/>
        </w:rPr>
        <w:t>– это общее число знаков или символов (N), используемых генерации или передачи сообщений. Символы алфавита будем обозначать через {а</w:t>
      </w:r>
      <w:r w:rsidRPr="00BC1C03">
        <w:rPr>
          <w:szCs w:val="28"/>
          <w:vertAlign w:val="subscript"/>
        </w:rPr>
        <w:t>i</w:t>
      </w:r>
      <w:r w:rsidRPr="00BC1C03">
        <w:rPr>
          <w:szCs w:val="28"/>
        </w:rPr>
        <w:t>}, где 1 ≤ i≤ N; N – мощность алфавита. Минимальное число элементов алфавита N</w:t>
      </w:r>
      <w:r w:rsidRPr="00BC1C03">
        <w:rPr>
          <w:szCs w:val="28"/>
          <w:vertAlign w:val="subscript"/>
        </w:rPr>
        <w:t>min</w:t>
      </w:r>
      <w:r w:rsidRPr="00BC1C03">
        <w:rPr>
          <w:szCs w:val="28"/>
        </w:rPr>
        <w:t>=2, А={0,1} – двоичный код. Один дискретный знак представляет собой элементарное сообщение, последовательность знаков – сообщение.  Набор элементов алфавита, создаваемых дискретным источником сообщений, заранее, априори (до опыта) известен получателю.</w:t>
      </w:r>
      <w:r w:rsidR="00F35D5F" w:rsidRPr="00F35D5F">
        <w:rPr>
          <w:szCs w:val="28"/>
        </w:rPr>
        <w:t xml:space="preserve"> </w:t>
      </w:r>
      <w:r w:rsidR="00F35D5F">
        <w:rPr>
          <w:szCs w:val="28"/>
        </w:rPr>
        <w:t>И</w:t>
      </w:r>
      <w:r w:rsidR="00F35D5F">
        <w:rPr>
          <w:szCs w:val="28"/>
          <w:lang w:val="en-US"/>
        </w:rPr>
        <w:t>cC</w:t>
      </w:r>
      <w:r w:rsidRPr="00BC1C03">
        <w:rPr>
          <w:szCs w:val="28"/>
        </w:rPr>
        <w:t xml:space="preserve"> в каждый дискретный момент времени выдает один элемент алфавита. Этот элемент сообщения является одним из символов алфавита. Понятно, что ПС заранее не известно, какой это элемент. Если обозначить вероятность выбора каждого элемента алфавита p(а</w:t>
      </w:r>
      <w:r w:rsidRPr="00BC1C03">
        <w:rPr>
          <w:szCs w:val="28"/>
          <w:vertAlign w:val="subscript"/>
        </w:rPr>
        <w:t>i</w:t>
      </w:r>
      <w:r>
        <w:rPr>
          <w:szCs w:val="28"/>
        </w:rPr>
        <w:t xml:space="preserve">), то </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26"/>
        <w:gridCol w:w="753"/>
      </w:tblGrid>
      <w:tr w:rsidR="004B6BF2" w:rsidTr="004B6BF2">
        <w:tc>
          <w:tcPr>
            <w:tcW w:w="9736" w:type="dxa"/>
          </w:tcPr>
          <w:p w:rsidR="004B6BF2" w:rsidRPr="004B6BF2" w:rsidRDefault="004B6BF2" w:rsidP="004B6BF2">
            <w:pPr>
              <w:spacing w:before="160" w:after="160"/>
              <w:ind w:firstLine="709"/>
              <w:jc w:val="center"/>
              <w:rPr>
                <w:szCs w:val="28"/>
                <w:lang w:val="en-US"/>
              </w:rPr>
            </w:pPr>
            <m:oMathPara>
              <m:oMath>
                <m:nary>
                  <m:naryPr>
                    <m:chr m:val="∑"/>
                    <m:limLoc m:val="undOvr"/>
                    <m:ctrlPr>
                      <w:rPr>
                        <w:rFonts w:ascii="Cambria Math" w:hAnsi="Cambria Math"/>
                        <w:i/>
                        <w:szCs w:val="28"/>
                      </w:rPr>
                    </m:ctrlPr>
                  </m:naryPr>
                  <m:sub>
                    <m:r>
                      <w:rPr>
                        <w:rFonts w:ascii="Cambria Math" w:hAnsi="Cambria Math"/>
                        <w:szCs w:val="28"/>
                      </w:rPr>
                      <m:t>i=1</m:t>
                    </m:r>
                  </m:sub>
                  <m:sup>
                    <m:r>
                      <w:rPr>
                        <w:rFonts w:ascii="Cambria Math" w:hAnsi="Cambria Math"/>
                        <w:szCs w:val="28"/>
                        <w:lang w:val="en-US"/>
                      </w:rPr>
                      <m:t>N</m:t>
                    </m:r>
                  </m:sup>
                  <m:e>
                    <m:r>
                      <w:rPr>
                        <w:rFonts w:ascii="Cambria Math" w:hAnsi="Cambria Math"/>
                        <w:szCs w:val="28"/>
                      </w:rPr>
                      <m:t>p</m:t>
                    </m:r>
                    <m:d>
                      <m:dPr>
                        <m:ctrlPr>
                          <w:rPr>
                            <w:rFonts w:ascii="Cambria Math" w:hAnsi="Cambria Math"/>
                            <w:i/>
                            <w:szCs w:val="28"/>
                          </w:rPr>
                        </m:ctrlPr>
                      </m:dPr>
                      <m:e>
                        <m:sSub>
                          <m:sSubPr>
                            <m:ctrlPr>
                              <w:rPr>
                                <w:rFonts w:ascii="Cambria Math" w:hAnsi="Cambria Math"/>
                                <w:i/>
                                <w:szCs w:val="28"/>
                              </w:rPr>
                            </m:ctrlPr>
                          </m:sSubPr>
                          <m:e>
                            <m:r>
                              <w:rPr>
                                <w:rFonts w:ascii="Cambria Math" w:hAnsi="Cambria Math"/>
                                <w:szCs w:val="28"/>
                              </w:rPr>
                              <m:t>a</m:t>
                            </m:r>
                          </m:e>
                          <m:sub>
                            <m:r>
                              <w:rPr>
                                <w:rFonts w:ascii="Cambria Math" w:hAnsi="Cambria Math"/>
                                <w:szCs w:val="28"/>
                              </w:rPr>
                              <m:t>i</m:t>
                            </m:r>
                          </m:sub>
                        </m:sSub>
                      </m:e>
                    </m:d>
                    <m:r>
                      <w:rPr>
                        <w:rFonts w:ascii="Cambria Math" w:hAnsi="Cambria Math"/>
                        <w:szCs w:val="28"/>
                      </w:rPr>
                      <m:t>=1</m:t>
                    </m:r>
                  </m:e>
                </m:nary>
              </m:oMath>
            </m:oMathPara>
          </w:p>
        </w:tc>
        <w:tc>
          <w:tcPr>
            <w:tcW w:w="543" w:type="dxa"/>
            <w:vAlign w:val="center"/>
          </w:tcPr>
          <w:p w:rsidR="004B6BF2" w:rsidRPr="004B6BF2" w:rsidRDefault="004B6BF2" w:rsidP="004B6BF2">
            <w:pPr>
              <w:spacing w:before="160" w:after="160"/>
              <w:jc w:val="center"/>
              <w:rPr>
                <w:szCs w:val="28"/>
                <w:lang w:val="en-US"/>
              </w:rPr>
            </w:pPr>
            <w:r>
              <w:rPr>
                <w:szCs w:val="28"/>
                <w:lang w:val="en-US"/>
              </w:rPr>
              <w:t>(1.1)</w:t>
            </w:r>
          </w:p>
        </w:tc>
      </w:tr>
    </w:tbl>
    <w:p w:rsidR="00BC1C03" w:rsidRPr="00DF1D8E" w:rsidRDefault="00BC1C03" w:rsidP="00BC1C03">
      <w:pPr>
        <w:ind w:firstLine="709"/>
        <w:rPr>
          <w:szCs w:val="28"/>
        </w:rPr>
      </w:pPr>
      <w:r w:rsidRPr="00BC1C03">
        <w:rPr>
          <w:szCs w:val="28"/>
        </w:rPr>
        <w:t>Информационной характеристикой алфавита (источника сообщений на основе этого алфавита) является энтропия.  Этот термин применительно к техническим системам был введен Шенноном и Хартли. Энтропию алфавита А={a</w:t>
      </w:r>
      <w:r w:rsidRPr="00F35D5F">
        <w:rPr>
          <w:szCs w:val="28"/>
          <w:vertAlign w:val="subscript"/>
        </w:rPr>
        <w:t>i</w:t>
      </w:r>
      <w:r w:rsidRPr="00BC1C03">
        <w:rPr>
          <w:szCs w:val="28"/>
        </w:rPr>
        <w:t xml:space="preserve">} по К.Шеннону рассчитывают по следующей формуле: </w:t>
      </w:r>
    </w:p>
    <w:tbl>
      <w:tblPr>
        <w:tblStyle w:val="a7"/>
        <w:tblW w:w="10314" w:type="dxa"/>
        <w:tblLayout w:type="fixed"/>
        <w:tblLook w:val="04A0" w:firstRow="1" w:lastRow="0" w:firstColumn="1" w:lastColumn="0" w:noHBand="0" w:noVBand="1"/>
      </w:tblPr>
      <w:tblGrid>
        <w:gridCol w:w="9322"/>
        <w:gridCol w:w="992"/>
      </w:tblGrid>
      <w:tr w:rsidR="004B6BF2" w:rsidTr="004B6BF2">
        <w:tc>
          <w:tcPr>
            <w:tcW w:w="9322" w:type="dxa"/>
            <w:tcBorders>
              <w:top w:val="nil"/>
              <w:left w:val="nil"/>
              <w:bottom w:val="nil"/>
              <w:right w:val="nil"/>
            </w:tcBorders>
          </w:tcPr>
          <w:p w:rsidR="004B6BF2" w:rsidRDefault="004B6BF2" w:rsidP="004B6BF2">
            <w:pPr>
              <w:spacing w:before="160" w:after="160"/>
              <w:ind w:firstLine="709"/>
              <w:rPr>
                <w:szCs w:val="28"/>
                <w:lang w:val="en-US"/>
              </w:rPr>
            </w:pPr>
            <m:oMathPara>
              <m:oMath>
                <m:sSub>
                  <m:sSubPr>
                    <m:ctrlPr>
                      <w:rPr>
                        <w:rFonts w:ascii="Cambria Math" w:hAnsi="Cambria Math"/>
                        <w:i/>
                        <w:szCs w:val="28"/>
                        <w:lang w:val="en-US"/>
                      </w:rPr>
                    </m:ctrlPr>
                  </m:sSubPr>
                  <m:e>
                    <m:r>
                      <w:rPr>
                        <w:rFonts w:ascii="Cambria Math" w:hAnsi="Cambria Math"/>
                        <w:szCs w:val="28"/>
                        <w:lang w:val="en-US"/>
                      </w:rPr>
                      <m:t>H</m:t>
                    </m:r>
                  </m:e>
                  <m:sub>
                    <m:r>
                      <w:rPr>
                        <w:rFonts w:ascii="Cambria Math" w:hAnsi="Cambria Math"/>
                        <w:szCs w:val="28"/>
                        <w:lang w:val="en-US"/>
                      </w:rPr>
                      <m:t>s</m:t>
                    </m:r>
                  </m:sub>
                </m:sSub>
                <m:r>
                  <w:rPr>
                    <w:rFonts w:ascii="Cambria Math" w:hAnsi="Cambria Math"/>
                    <w:szCs w:val="28"/>
                    <w:lang w:val="en-US"/>
                  </w:rPr>
                  <m:t>=-</m:t>
                </m:r>
                <m:nary>
                  <m:naryPr>
                    <m:chr m:val="∑"/>
                    <m:limLoc m:val="undOvr"/>
                    <m:ctrlPr>
                      <w:rPr>
                        <w:rFonts w:ascii="Cambria Math" w:hAnsi="Cambria Math"/>
                        <w:i/>
                        <w:szCs w:val="28"/>
                        <w:lang w:val="en-US"/>
                      </w:rPr>
                    </m:ctrlPr>
                  </m:naryPr>
                  <m:sub>
                    <m:r>
                      <w:rPr>
                        <w:rFonts w:ascii="Cambria Math" w:hAnsi="Cambria Math"/>
                        <w:szCs w:val="28"/>
                        <w:lang w:val="en-US"/>
                      </w:rPr>
                      <m:t>i=1</m:t>
                    </m:r>
                  </m:sub>
                  <m:sup>
                    <m:r>
                      <w:rPr>
                        <w:rFonts w:ascii="Cambria Math" w:hAnsi="Cambria Math"/>
                        <w:szCs w:val="28"/>
                        <w:lang w:val="en-US"/>
                      </w:rPr>
                      <m:t>N</m:t>
                    </m:r>
                  </m:sup>
                  <m:e>
                    <m:r>
                      <w:rPr>
                        <w:rFonts w:ascii="Cambria Math" w:hAnsi="Cambria Math"/>
                        <w:szCs w:val="28"/>
                        <w:lang w:val="en-US"/>
                      </w:rPr>
                      <m:t>P</m:t>
                    </m:r>
                    <m:d>
                      <m:dPr>
                        <m:ctrlPr>
                          <w:rPr>
                            <w:rFonts w:ascii="Cambria Math" w:hAnsi="Cambria Math"/>
                            <w:i/>
                            <w:szCs w:val="28"/>
                            <w:lang w:val="en-US"/>
                          </w:rPr>
                        </m:ctrlPr>
                      </m:dPr>
                      <m:e>
                        <m:sSub>
                          <m:sSubPr>
                            <m:ctrlPr>
                              <w:rPr>
                                <w:rFonts w:ascii="Cambria Math" w:hAnsi="Cambria Math"/>
                                <w:i/>
                                <w:szCs w:val="28"/>
                                <w:lang w:val="en-US"/>
                              </w:rPr>
                            </m:ctrlPr>
                          </m:sSubPr>
                          <m:e>
                            <m:r>
                              <w:rPr>
                                <w:rFonts w:ascii="Cambria Math" w:hAnsi="Cambria Math"/>
                                <w:szCs w:val="28"/>
                                <w:lang w:val="en-US"/>
                              </w:rPr>
                              <m:t>a</m:t>
                            </m:r>
                          </m:e>
                          <m:sub>
                            <m:r>
                              <w:rPr>
                                <w:rFonts w:ascii="Cambria Math" w:hAnsi="Cambria Math"/>
                                <w:szCs w:val="28"/>
                                <w:lang w:val="en-US"/>
                              </w:rPr>
                              <m:t>i</m:t>
                            </m:r>
                          </m:sub>
                        </m:sSub>
                      </m:e>
                    </m:d>
                    <m:r>
                      <w:rPr>
                        <w:rFonts w:ascii="Cambria Math" w:hAnsi="Cambria Math"/>
                        <w:szCs w:val="28"/>
                        <w:lang w:val="en-US"/>
                      </w:rPr>
                      <m:t>*</m:t>
                    </m:r>
                    <m:func>
                      <m:funcPr>
                        <m:ctrlPr>
                          <w:rPr>
                            <w:rFonts w:ascii="Cambria Math" w:hAnsi="Cambria Math"/>
                            <w:i/>
                            <w:szCs w:val="28"/>
                            <w:lang w:val="en-US"/>
                          </w:rPr>
                        </m:ctrlPr>
                      </m:funcPr>
                      <m:fName>
                        <m:sSub>
                          <m:sSubPr>
                            <m:ctrlPr>
                              <w:rPr>
                                <w:rFonts w:ascii="Cambria Math" w:hAnsi="Cambria Math"/>
                                <w:i/>
                                <w:szCs w:val="28"/>
                                <w:lang w:val="en-US"/>
                              </w:rPr>
                            </m:ctrlPr>
                          </m:sSubPr>
                          <m:e>
                            <m:r>
                              <m:rPr>
                                <m:sty m:val="p"/>
                              </m:rPr>
                              <w:rPr>
                                <w:rFonts w:ascii="Cambria Math" w:hAnsi="Cambria Math"/>
                                <w:szCs w:val="28"/>
                                <w:lang w:val="en-US"/>
                              </w:rPr>
                              <m:t>log</m:t>
                            </m:r>
                          </m:e>
                          <m:sub>
                            <m:r>
                              <w:rPr>
                                <w:rFonts w:ascii="Cambria Math" w:hAnsi="Cambria Math"/>
                                <w:szCs w:val="28"/>
                                <w:lang w:val="en-US"/>
                              </w:rPr>
                              <m:t>2</m:t>
                            </m:r>
                          </m:sub>
                        </m:sSub>
                      </m:fName>
                      <m:e>
                        <m:r>
                          <w:rPr>
                            <w:rFonts w:ascii="Cambria Math" w:hAnsi="Cambria Math"/>
                            <w:szCs w:val="28"/>
                            <w:lang w:val="en-US"/>
                          </w:rPr>
                          <m:t>P</m:t>
                        </m:r>
                        <m:d>
                          <m:dPr>
                            <m:ctrlPr>
                              <w:rPr>
                                <w:rFonts w:ascii="Cambria Math" w:hAnsi="Cambria Math"/>
                                <w:i/>
                                <w:szCs w:val="28"/>
                                <w:lang w:val="en-US"/>
                              </w:rPr>
                            </m:ctrlPr>
                          </m:dPr>
                          <m:e>
                            <m:sSub>
                              <m:sSubPr>
                                <m:ctrlPr>
                                  <w:rPr>
                                    <w:rFonts w:ascii="Cambria Math" w:hAnsi="Cambria Math"/>
                                    <w:i/>
                                    <w:szCs w:val="28"/>
                                    <w:lang w:val="en-US"/>
                                  </w:rPr>
                                </m:ctrlPr>
                              </m:sSubPr>
                              <m:e>
                                <m:r>
                                  <w:rPr>
                                    <w:rFonts w:ascii="Cambria Math" w:hAnsi="Cambria Math"/>
                                    <w:szCs w:val="28"/>
                                    <w:lang w:val="en-US"/>
                                  </w:rPr>
                                  <m:t>a</m:t>
                                </m:r>
                              </m:e>
                              <m:sub>
                                <m:r>
                                  <w:rPr>
                                    <w:rFonts w:ascii="Cambria Math" w:hAnsi="Cambria Math"/>
                                    <w:szCs w:val="28"/>
                                    <w:lang w:val="en-US"/>
                                  </w:rPr>
                                  <m:t>i</m:t>
                                </m:r>
                              </m:sub>
                            </m:sSub>
                          </m:e>
                        </m:d>
                      </m:e>
                    </m:func>
                  </m:e>
                </m:nary>
              </m:oMath>
            </m:oMathPara>
          </w:p>
        </w:tc>
        <w:tc>
          <w:tcPr>
            <w:tcW w:w="992" w:type="dxa"/>
            <w:tcBorders>
              <w:top w:val="nil"/>
              <w:left w:val="nil"/>
              <w:bottom w:val="nil"/>
              <w:right w:val="nil"/>
            </w:tcBorders>
            <w:vAlign w:val="center"/>
          </w:tcPr>
          <w:p w:rsidR="004B6BF2" w:rsidRDefault="004B6BF2" w:rsidP="004B6BF2">
            <w:pPr>
              <w:spacing w:before="160" w:after="160"/>
              <w:jc w:val="center"/>
              <w:rPr>
                <w:szCs w:val="28"/>
                <w:lang w:val="en-US"/>
              </w:rPr>
            </w:pPr>
            <w:r>
              <w:rPr>
                <w:szCs w:val="28"/>
                <w:lang w:val="en-US"/>
              </w:rPr>
              <w:t>(1.2)</w:t>
            </w:r>
          </w:p>
        </w:tc>
      </w:tr>
    </w:tbl>
    <w:p w:rsidR="004B6BF2" w:rsidRPr="004B6BF2" w:rsidRDefault="00BC1C03" w:rsidP="004B6BF2">
      <w:pPr>
        <w:ind w:firstLine="709"/>
        <w:rPr>
          <w:szCs w:val="28"/>
          <w:lang w:val="en-US"/>
        </w:rPr>
      </w:pPr>
      <w:r w:rsidRPr="00BC1C03">
        <w:rPr>
          <w:szCs w:val="28"/>
        </w:rPr>
        <w:t>С физической точки зрения энтропия</w:t>
      </w:r>
      <w:r w:rsidR="00F35D5F" w:rsidRPr="00F35D5F">
        <w:rPr>
          <w:szCs w:val="28"/>
        </w:rPr>
        <w:t xml:space="preserve"> </w:t>
      </w:r>
      <w:r w:rsidRPr="00BC1C03">
        <w:rPr>
          <w:szCs w:val="28"/>
        </w:rPr>
        <w:t>алфавита</w:t>
      </w:r>
      <w:r w:rsidR="00F35D5F" w:rsidRPr="00F35D5F">
        <w:rPr>
          <w:szCs w:val="28"/>
        </w:rPr>
        <w:t xml:space="preserve"> </w:t>
      </w:r>
      <w:r w:rsidRPr="00BC1C03">
        <w:rPr>
          <w:szCs w:val="28"/>
        </w:rPr>
        <w:t>показывает, какое количество информации приходится в среднем на один символ алфавита. Частным случаем энтропии Шеннона является энтропия Хартли. Дополнительным условием при этом является то,</w:t>
      </w:r>
      <w:r w:rsidR="00F35D5F" w:rsidRPr="00F35D5F">
        <w:rPr>
          <w:szCs w:val="28"/>
        </w:rPr>
        <w:t xml:space="preserve"> </w:t>
      </w:r>
      <w:r w:rsidRPr="00BC1C03">
        <w:rPr>
          <w:szCs w:val="28"/>
        </w:rPr>
        <w:t>что все вероятности одинаковы и постоянны для всех символов алфавита. С учетом этого формулу (2.</w:t>
      </w:r>
      <w:r w:rsidR="00F35D5F">
        <w:rPr>
          <w:szCs w:val="28"/>
        </w:rPr>
        <w:t xml:space="preserve">1) можно преобразовать к виду: </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464"/>
        <w:gridCol w:w="815"/>
      </w:tblGrid>
      <w:tr w:rsidR="004B6BF2" w:rsidTr="004B6BF2">
        <w:tc>
          <w:tcPr>
            <w:tcW w:w="9464" w:type="dxa"/>
          </w:tcPr>
          <w:p w:rsidR="004B6BF2" w:rsidRDefault="004B6BF2" w:rsidP="00F35D5F">
            <w:pPr>
              <w:spacing w:before="160" w:after="160"/>
              <w:rPr>
                <w:i/>
                <w:szCs w:val="28"/>
                <w:lang w:val="en-US"/>
              </w:rPr>
            </w:pPr>
            <m:oMathPara>
              <m:oMath>
                <m:sSub>
                  <m:sSubPr>
                    <m:ctrlPr>
                      <w:rPr>
                        <w:rFonts w:ascii="Cambria Math" w:hAnsi="Cambria Math"/>
                        <w:i/>
                        <w:szCs w:val="28"/>
                        <w:lang w:val="en-US"/>
                      </w:rPr>
                    </m:ctrlPr>
                  </m:sSubPr>
                  <m:e>
                    <m:r>
                      <w:rPr>
                        <w:rFonts w:ascii="Cambria Math" w:hAnsi="Cambria Math"/>
                        <w:szCs w:val="28"/>
                        <w:lang w:val="en-US"/>
                      </w:rPr>
                      <m:t>H</m:t>
                    </m:r>
                  </m:e>
                  <m:sub>
                    <m:r>
                      <w:rPr>
                        <w:rFonts w:ascii="Cambria Math" w:hAnsi="Cambria Math"/>
                        <w:szCs w:val="28"/>
                        <w:lang w:val="en-US"/>
                      </w:rPr>
                      <m:t>ch</m:t>
                    </m:r>
                  </m:sub>
                </m:sSub>
                <m:d>
                  <m:dPr>
                    <m:ctrlPr>
                      <w:rPr>
                        <w:rFonts w:ascii="Cambria Math" w:hAnsi="Cambria Math"/>
                        <w:i/>
                        <w:szCs w:val="28"/>
                        <w:lang w:val="en-US"/>
                      </w:rPr>
                    </m:ctrlPr>
                  </m:dPr>
                  <m:e>
                    <m:r>
                      <w:rPr>
                        <w:rFonts w:ascii="Cambria Math" w:hAnsi="Cambria Math"/>
                        <w:szCs w:val="28"/>
                        <w:lang w:val="en-US"/>
                      </w:rPr>
                      <m:t>A</m:t>
                    </m:r>
                  </m:e>
                </m:d>
                <m:r>
                  <w:rPr>
                    <w:rFonts w:ascii="Cambria Math" w:hAnsi="Cambria Math"/>
                    <w:szCs w:val="28"/>
                    <w:lang w:val="en-US"/>
                  </w:rPr>
                  <m:t>=</m:t>
                </m:r>
                <m:func>
                  <m:funcPr>
                    <m:ctrlPr>
                      <w:rPr>
                        <w:rFonts w:ascii="Cambria Math" w:hAnsi="Cambria Math"/>
                        <w:i/>
                        <w:szCs w:val="28"/>
                        <w:lang w:val="en-US"/>
                      </w:rPr>
                    </m:ctrlPr>
                  </m:funcPr>
                  <m:fName>
                    <m:sSub>
                      <m:sSubPr>
                        <m:ctrlPr>
                          <w:rPr>
                            <w:rFonts w:ascii="Cambria Math" w:hAnsi="Cambria Math"/>
                            <w:i/>
                            <w:szCs w:val="28"/>
                            <w:lang w:val="en-US"/>
                          </w:rPr>
                        </m:ctrlPr>
                      </m:sSubPr>
                      <m:e>
                        <m:r>
                          <m:rPr>
                            <m:sty m:val="p"/>
                          </m:rPr>
                          <w:rPr>
                            <w:rFonts w:ascii="Cambria Math" w:hAnsi="Cambria Math"/>
                            <w:szCs w:val="28"/>
                            <w:lang w:val="en-US"/>
                          </w:rPr>
                          <m:t>log</m:t>
                        </m:r>
                      </m:e>
                      <m:sub>
                        <m:r>
                          <w:rPr>
                            <w:rFonts w:ascii="Cambria Math" w:hAnsi="Cambria Math"/>
                            <w:szCs w:val="28"/>
                            <w:lang w:val="en-US"/>
                          </w:rPr>
                          <m:t>2</m:t>
                        </m:r>
                      </m:sub>
                    </m:sSub>
                  </m:fName>
                  <m:e>
                    <m:r>
                      <w:rPr>
                        <w:rFonts w:ascii="Cambria Math" w:hAnsi="Cambria Math"/>
                        <w:szCs w:val="28"/>
                        <w:lang w:val="en-US"/>
                      </w:rPr>
                      <m:t>N</m:t>
                    </m:r>
                  </m:e>
                </m:func>
              </m:oMath>
            </m:oMathPara>
          </w:p>
        </w:tc>
        <w:tc>
          <w:tcPr>
            <w:tcW w:w="815" w:type="dxa"/>
          </w:tcPr>
          <w:p w:rsidR="004B6BF2" w:rsidRPr="004B6BF2" w:rsidRDefault="004B6BF2" w:rsidP="00F35D5F">
            <w:pPr>
              <w:spacing w:before="160" w:after="160"/>
              <w:rPr>
                <w:szCs w:val="28"/>
                <w:lang w:val="en-US"/>
              </w:rPr>
            </w:pPr>
            <w:r>
              <w:rPr>
                <w:szCs w:val="28"/>
                <w:lang w:val="en-US"/>
              </w:rPr>
              <w:t>(1.3)</w:t>
            </w:r>
          </w:p>
        </w:tc>
      </w:tr>
    </w:tbl>
    <w:p w:rsidR="00BC1C03" w:rsidRDefault="00BC1C03" w:rsidP="00F35D5F">
      <w:pPr>
        <w:ind w:firstLine="709"/>
        <w:rPr>
          <w:szCs w:val="28"/>
          <w:lang w:val="en-US"/>
        </w:rPr>
      </w:pPr>
      <w:r w:rsidRPr="00BC1C03">
        <w:rPr>
          <w:szCs w:val="28"/>
        </w:rPr>
        <w:t xml:space="preserve"> Сообщение Х</w:t>
      </w:r>
      <w:r w:rsidRPr="00F35D5F">
        <w:rPr>
          <w:szCs w:val="28"/>
          <w:vertAlign w:val="subscript"/>
        </w:rPr>
        <w:t>k</w:t>
      </w:r>
      <w:r w:rsidRPr="00BC1C03">
        <w:rPr>
          <w:szCs w:val="28"/>
        </w:rPr>
        <w:t>, которое состоит из k символов, должно характеризоваться определенным количеством информации, I(Х</w:t>
      </w:r>
      <w:r w:rsidRPr="00F35D5F">
        <w:rPr>
          <w:szCs w:val="28"/>
          <w:vertAlign w:val="subscript"/>
        </w:rPr>
        <w:t>k</w:t>
      </w:r>
      <w:r w:rsidR="00F35D5F">
        <w:rPr>
          <w:szCs w:val="28"/>
        </w:rPr>
        <w:t xml:space="preserve">): </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464"/>
        <w:gridCol w:w="815"/>
      </w:tblGrid>
      <w:tr w:rsidR="004B6BF2" w:rsidTr="004B6BF2">
        <w:tc>
          <w:tcPr>
            <w:tcW w:w="9464" w:type="dxa"/>
          </w:tcPr>
          <w:p w:rsidR="004B6BF2" w:rsidRPr="004B6BF2" w:rsidRDefault="004B6BF2" w:rsidP="004B6BF2">
            <w:pPr>
              <w:spacing w:before="160" w:after="160"/>
              <w:jc w:val="center"/>
              <w:rPr>
                <w:szCs w:val="28"/>
                <w:lang w:val="en-US"/>
              </w:rPr>
            </w:pPr>
            <w:r w:rsidRPr="00BC1C03">
              <w:rPr>
                <w:szCs w:val="28"/>
              </w:rPr>
              <w:t>I(Х</w:t>
            </w:r>
            <w:r w:rsidRPr="00BC1C03">
              <w:rPr>
                <w:szCs w:val="28"/>
                <w:vertAlign w:val="subscript"/>
              </w:rPr>
              <w:t>k</w:t>
            </w:r>
            <w:r w:rsidRPr="00BC1C03">
              <w:rPr>
                <w:szCs w:val="28"/>
              </w:rPr>
              <w:t>) = H(A) * k</w:t>
            </w:r>
          </w:p>
        </w:tc>
        <w:tc>
          <w:tcPr>
            <w:tcW w:w="815" w:type="dxa"/>
            <w:vAlign w:val="center"/>
          </w:tcPr>
          <w:p w:rsidR="004B6BF2" w:rsidRDefault="004B6BF2" w:rsidP="004B6BF2">
            <w:pPr>
              <w:jc w:val="center"/>
              <w:rPr>
                <w:szCs w:val="28"/>
                <w:lang w:val="en-US"/>
              </w:rPr>
            </w:pPr>
            <w:r>
              <w:rPr>
                <w:szCs w:val="28"/>
                <w:lang w:val="en-US"/>
              </w:rPr>
              <w:t>(1.4)</w:t>
            </w:r>
          </w:p>
        </w:tc>
      </w:tr>
    </w:tbl>
    <w:p w:rsidR="00BC1C03" w:rsidRDefault="00BC1C03" w:rsidP="004B6BF2">
      <w:pPr>
        <w:ind w:firstLine="708"/>
        <w:rPr>
          <w:szCs w:val="28"/>
          <w:lang w:val="en-US"/>
        </w:rPr>
      </w:pPr>
      <w:r w:rsidRPr="00BC1C03">
        <w:rPr>
          <w:szCs w:val="28"/>
        </w:rPr>
        <w:t>Здесь</w:t>
      </w:r>
      <w:r w:rsidR="00F35D5F" w:rsidRPr="00F35D5F">
        <w:rPr>
          <w:szCs w:val="28"/>
        </w:rPr>
        <w:t xml:space="preserve"> </w:t>
      </w:r>
      <w:r w:rsidRPr="00BC1C03">
        <w:rPr>
          <w:szCs w:val="28"/>
        </w:rPr>
        <w:t>Н(А)– энтропия алфавита с соответствующим распределением вероятностей р(а</w:t>
      </w:r>
      <w:r w:rsidRPr="00F35D5F">
        <w:rPr>
          <w:szCs w:val="28"/>
          <w:vertAlign w:val="subscript"/>
        </w:rPr>
        <w:t>i</w:t>
      </w:r>
      <w:r w:rsidRPr="00BC1C03">
        <w:rPr>
          <w:szCs w:val="28"/>
        </w:rPr>
        <w:t>). Если принять, что р(а</w:t>
      </w:r>
      <w:r w:rsidRPr="00F35D5F">
        <w:rPr>
          <w:szCs w:val="28"/>
          <w:vertAlign w:val="subscript"/>
        </w:rPr>
        <w:t>i</w:t>
      </w:r>
      <w:r w:rsidRPr="00BC1C03">
        <w:rPr>
          <w:szCs w:val="28"/>
        </w:rPr>
        <w:t xml:space="preserve"> =1)= р(1) и р(а</w:t>
      </w:r>
      <w:r w:rsidRPr="00F35D5F">
        <w:rPr>
          <w:szCs w:val="28"/>
          <w:vertAlign w:val="subscript"/>
        </w:rPr>
        <w:t>i</w:t>
      </w:r>
      <w:r w:rsidR="004B6BF2">
        <w:rPr>
          <w:szCs w:val="28"/>
        </w:rPr>
        <w:t xml:space="preserve"> =0) = р(0)</w:t>
      </w:r>
      <w:r w:rsidRPr="00BC1C03">
        <w:rPr>
          <w:szCs w:val="28"/>
        </w:rPr>
        <w:t>, вычислим энтропию бинарного алфавит</w:t>
      </w:r>
      <w:r w:rsidR="00F35D5F">
        <w:rPr>
          <w:szCs w:val="28"/>
        </w:rPr>
        <w:t xml:space="preserve">а: </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464"/>
        <w:gridCol w:w="815"/>
      </w:tblGrid>
      <w:tr w:rsidR="004B6BF2" w:rsidTr="004B6BF2">
        <w:tc>
          <w:tcPr>
            <w:tcW w:w="9464" w:type="dxa"/>
          </w:tcPr>
          <w:p w:rsidR="004B6BF2" w:rsidRDefault="004B6BF2" w:rsidP="004B6BF2">
            <w:pPr>
              <w:spacing w:before="160" w:after="160"/>
              <w:ind w:firstLine="709"/>
              <w:jc w:val="center"/>
              <w:rPr>
                <w:szCs w:val="28"/>
                <w:lang w:val="en-US"/>
              </w:rPr>
            </w:pPr>
            <w:r w:rsidRPr="00BC1C03">
              <w:rPr>
                <w:szCs w:val="28"/>
                <w:lang w:val="en-US"/>
              </w:rPr>
              <w:t>H(A</w:t>
            </w:r>
            <w:r w:rsidRPr="00F35D5F">
              <w:rPr>
                <w:szCs w:val="28"/>
                <w:vertAlign w:val="subscript"/>
                <w:lang w:val="en-US"/>
              </w:rPr>
              <w:t>2</w:t>
            </w:r>
            <w:r w:rsidRPr="00BC1C03">
              <w:rPr>
                <w:szCs w:val="28"/>
                <w:lang w:val="en-US"/>
              </w:rPr>
              <w:t>) = -</w:t>
            </w:r>
            <w:r w:rsidRPr="00BC1C03">
              <w:rPr>
                <w:szCs w:val="28"/>
              </w:rPr>
              <w:t>р</w:t>
            </w:r>
            <w:r w:rsidRPr="00BC1C03">
              <w:rPr>
                <w:szCs w:val="28"/>
                <w:lang w:val="en-US"/>
              </w:rPr>
              <w:t>(0)*log</w:t>
            </w:r>
            <w:r w:rsidRPr="00BC1C03">
              <w:rPr>
                <w:szCs w:val="28"/>
                <w:vertAlign w:val="subscript"/>
                <w:lang w:val="en-US"/>
              </w:rPr>
              <w:t>2</w:t>
            </w:r>
            <w:r w:rsidRPr="00BC1C03">
              <w:rPr>
                <w:szCs w:val="28"/>
                <w:lang w:val="en-US"/>
              </w:rPr>
              <w:t>(</w:t>
            </w:r>
            <w:r w:rsidRPr="00BC1C03">
              <w:rPr>
                <w:szCs w:val="28"/>
              </w:rPr>
              <w:t>р</w:t>
            </w:r>
            <w:r w:rsidRPr="00BC1C03">
              <w:rPr>
                <w:szCs w:val="28"/>
                <w:lang w:val="en-US"/>
              </w:rPr>
              <w:t>(0)) -</w:t>
            </w:r>
            <w:r w:rsidRPr="00BC1C03">
              <w:rPr>
                <w:szCs w:val="28"/>
              </w:rPr>
              <w:t>р</w:t>
            </w:r>
            <w:r w:rsidRPr="00BC1C03">
              <w:rPr>
                <w:szCs w:val="28"/>
                <w:lang w:val="en-US"/>
              </w:rPr>
              <w:t>(1)*log</w:t>
            </w:r>
            <w:r w:rsidRPr="00BC1C03">
              <w:rPr>
                <w:szCs w:val="28"/>
                <w:vertAlign w:val="subscript"/>
                <w:lang w:val="en-US"/>
              </w:rPr>
              <w:t>2</w:t>
            </w:r>
            <w:r w:rsidRPr="00BC1C03">
              <w:rPr>
                <w:szCs w:val="28"/>
                <w:lang w:val="en-US"/>
              </w:rPr>
              <w:t>(</w:t>
            </w:r>
            <w:r w:rsidRPr="00BC1C03">
              <w:rPr>
                <w:szCs w:val="28"/>
              </w:rPr>
              <w:t>р</w:t>
            </w:r>
            <w:r>
              <w:rPr>
                <w:szCs w:val="28"/>
                <w:lang w:val="en-US"/>
              </w:rPr>
              <w:t>(1))</w:t>
            </w:r>
          </w:p>
        </w:tc>
        <w:tc>
          <w:tcPr>
            <w:tcW w:w="815" w:type="dxa"/>
            <w:vAlign w:val="center"/>
          </w:tcPr>
          <w:p w:rsidR="004B6BF2" w:rsidRDefault="004B6BF2" w:rsidP="004B6BF2">
            <w:pPr>
              <w:jc w:val="center"/>
              <w:rPr>
                <w:szCs w:val="28"/>
                <w:lang w:val="en-US"/>
              </w:rPr>
            </w:pPr>
            <w:r>
              <w:rPr>
                <w:szCs w:val="28"/>
                <w:lang w:val="en-US"/>
              </w:rPr>
              <w:t>(1.5)</w:t>
            </w:r>
          </w:p>
        </w:tc>
      </w:tr>
    </w:tbl>
    <w:p w:rsidR="00BC1C03" w:rsidRDefault="00BC1C03" w:rsidP="004B6BF2">
      <w:pPr>
        <w:ind w:firstLine="708"/>
        <w:rPr>
          <w:szCs w:val="28"/>
          <w:lang w:val="en-US"/>
        </w:rPr>
      </w:pPr>
      <w:r w:rsidRPr="00BC1C03">
        <w:rPr>
          <w:szCs w:val="28"/>
        </w:rPr>
        <w:t>К примеру, полагая что сообщение Х</w:t>
      </w:r>
      <w:r w:rsidRPr="00F35D5F">
        <w:rPr>
          <w:szCs w:val="28"/>
          <w:vertAlign w:val="subscript"/>
        </w:rPr>
        <w:t>k</w:t>
      </w:r>
      <w:r w:rsidRPr="00BC1C03">
        <w:rPr>
          <w:szCs w:val="28"/>
        </w:rPr>
        <w:t xml:space="preserve"> состоит только из единиц (Х</w:t>
      </w:r>
      <w:r w:rsidRPr="00F35D5F">
        <w:rPr>
          <w:szCs w:val="28"/>
          <w:vertAlign w:val="subscript"/>
        </w:rPr>
        <w:t>k</w:t>
      </w:r>
      <w:r w:rsidRPr="00BC1C03">
        <w:rPr>
          <w:szCs w:val="28"/>
        </w:rPr>
        <w:t>= =11…1) и имеет длину k, т.е. вероятность того, что произвольный символ равен единице, составляет единицу (р(а</w:t>
      </w:r>
      <w:r w:rsidRPr="00BC1C03">
        <w:rPr>
          <w:szCs w:val="28"/>
          <w:vertAlign w:val="subscript"/>
        </w:rPr>
        <w:t>i</w:t>
      </w:r>
      <w:r w:rsidRPr="00BC1C03">
        <w:rPr>
          <w:szCs w:val="28"/>
        </w:rPr>
        <w:t xml:space="preserve"> =1)=1), и другая вероятность –- р(а</w:t>
      </w:r>
      <w:r w:rsidRPr="00F35D5F">
        <w:rPr>
          <w:szCs w:val="28"/>
          <w:vertAlign w:val="subscript"/>
        </w:rPr>
        <w:t>i</w:t>
      </w:r>
      <w:r w:rsidRPr="00BC1C03">
        <w:rPr>
          <w:szCs w:val="28"/>
        </w:rPr>
        <w:t xml:space="preserve"> =0)=0 для N i , 1= . Фактически, здесь имеет место использование моноалфавита: алфавита, состоящего из одног</w:t>
      </w:r>
      <w:r>
        <w:rPr>
          <w:szCs w:val="28"/>
        </w:rPr>
        <w:t xml:space="preserve">о символа. Учитывая, что сумма </w:t>
      </w:r>
      <w:r w:rsidRPr="00BC1C03">
        <w:rPr>
          <w:szCs w:val="28"/>
        </w:rPr>
        <w:t>р(1) +р(0)==1 и, выразить одну вероятность через другую (например, р(1) = 1-р(0)), можно теоретически доказать информативность бинарного алфавита, решив дифференциальное уравнение [dH(A)/dp(1)] = 0. Если вероятность ошибки в ДСК отлична от 0 (р&gt; 0), переданное сообщение может содержать ошибки: Х</w:t>
      </w:r>
      <w:r w:rsidRPr="00BC1C03">
        <w:rPr>
          <w:szCs w:val="28"/>
          <w:vertAlign w:val="subscript"/>
        </w:rPr>
        <w:t>k</w:t>
      </w:r>
      <w:r w:rsidRPr="00BC1C03">
        <w:rPr>
          <w:szCs w:val="28"/>
        </w:rPr>
        <w:t xml:space="preserve"> ≠ Y</w:t>
      </w:r>
      <w:r w:rsidRPr="00BC1C03">
        <w:rPr>
          <w:szCs w:val="28"/>
          <w:vertAlign w:val="subscript"/>
        </w:rPr>
        <w:t>k</w:t>
      </w:r>
      <w:r w:rsidRPr="00BC1C03">
        <w:rPr>
          <w:szCs w:val="28"/>
        </w:rPr>
        <w:t>. Количество информации в таком сообщении при его передаче по ДСК будет определять не энтропией двоичного алфавита, а эффективной энтропией H</w:t>
      </w:r>
      <w:r w:rsidRPr="00BC1C03">
        <w:rPr>
          <w:szCs w:val="28"/>
          <w:vertAlign w:val="subscript"/>
        </w:rPr>
        <w:t>е</w:t>
      </w:r>
      <w:r w:rsidRPr="00BC1C03">
        <w:rPr>
          <w:szCs w:val="28"/>
        </w:rPr>
        <w:t>(A) алфавита или п</w:t>
      </w:r>
      <w:r w:rsidR="00F35D5F">
        <w:rPr>
          <w:szCs w:val="28"/>
        </w:rPr>
        <w:t xml:space="preserve">ропускной способностью канала: </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464"/>
        <w:gridCol w:w="815"/>
      </w:tblGrid>
      <w:tr w:rsidR="004B6BF2" w:rsidTr="004B6BF2">
        <w:tc>
          <w:tcPr>
            <w:tcW w:w="9464" w:type="dxa"/>
          </w:tcPr>
          <w:p w:rsidR="004B6BF2" w:rsidRPr="004B6BF2" w:rsidRDefault="004B6BF2" w:rsidP="004B6BF2">
            <w:pPr>
              <w:spacing w:before="160" w:after="160"/>
              <w:jc w:val="center"/>
              <w:rPr>
                <w:szCs w:val="28"/>
                <w:lang w:val="en-US"/>
              </w:rPr>
            </w:pPr>
            <w:r w:rsidRPr="00BC1C03">
              <w:rPr>
                <w:szCs w:val="28"/>
              </w:rPr>
              <w:t>H</w:t>
            </w:r>
            <w:r w:rsidRPr="00BC1C03">
              <w:rPr>
                <w:szCs w:val="28"/>
                <w:vertAlign w:val="subscript"/>
              </w:rPr>
              <w:t>е</w:t>
            </w:r>
            <w:r w:rsidRPr="00BC1C03">
              <w:rPr>
                <w:szCs w:val="28"/>
              </w:rPr>
              <w:t>(A) = 1 – H(Y|X</w:t>
            </w:r>
            <w:r w:rsidRPr="00F35D5F">
              <w:rPr>
                <w:szCs w:val="28"/>
              </w:rPr>
              <w:t>)</w:t>
            </w:r>
          </w:p>
        </w:tc>
        <w:tc>
          <w:tcPr>
            <w:tcW w:w="815" w:type="dxa"/>
            <w:vAlign w:val="center"/>
          </w:tcPr>
          <w:p w:rsidR="004B6BF2" w:rsidRDefault="004B6BF2" w:rsidP="004B6BF2">
            <w:pPr>
              <w:jc w:val="center"/>
              <w:rPr>
                <w:szCs w:val="28"/>
                <w:lang w:val="en-US"/>
              </w:rPr>
            </w:pPr>
            <w:r>
              <w:rPr>
                <w:szCs w:val="28"/>
                <w:lang w:val="en-US"/>
              </w:rPr>
              <w:t>(1.6)</w:t>
            </w:r>
          </w:p>
        </w:tc>
      </w:tr>
    </w:tbl>
    <w:p w:rsidR="004B6BF2" w:rsidRPr="00F35D5F" w:rsidRDefault="00BC1C03" w:rsidP="00F35D5F">
      <w:pPr>
        <w:ind w:firstLine="709"/>
        <w:rPr>
          <w:szCs w:val="28"/>
        </w:rPr>
      </w:pPr>
      <w:r w:rsidRPr="00BC1C03">
        <w:rPr>
          <w:szCs w:val="28"/>
        </w:rPr>
        <w:t>гд</w:t>
      </w:r>
      <w:r w:rsidR="00F35D5F">
        <w:rPr>
          <w:szCs w:val="28"/>
        </w:rPr>
        <w:t xml:space="preserve">е H(Y|X) – условная энтропия и </w:t>
      </w:r>
    </w:p>
    <w:tbl>
      <w:tblPr>
        <w:tblStyle w:val="a7"/>
        <w:tblW w:w="103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464"/>
        <w:gridCol w:w="850"/>
      </w:tblGrid>
      <w:tr w:rsidR="004B6BF2" w:rsidRPr="004B6BF2" w:rsidTr="004B6BF2">
        <w:tc>
          <w:tcPr>
            <w:tcW w:w="9464" w:type="dxa"/>
          </w:tcPr>
          <w:p w:rsidR="004B6BF2" w:rsidRPr="004B6BF2" w:rsidRDefault="004B6BF2" w:rsidP="004B6BF2">
            <w:pPr>
              <w:spacing w:before="160" w:after="160"/>
              <w:jc w:val="center"/>
              <w:rPr>
                <w:szCs w:val="28"/>
                <w:lang w:val="en-US"/>
              </w:rPr>
            </w:pPr>
            <w:r w:rsidRPr="00BC1C03">
              <w:rPr>
                <w:szCs w:val="28"/>
                <w:lang w:val="en-US"/>
              </w:rPr>
              <w:t>H(Y|X) = –p log</w:t>
            </w:r>
            <w:r w:rsidRPr="00BC1C03">
              <w:rPr>
                <w:szCs w:val="28"/>
                <w:vertAlign w:val="subscript"/>
                <w:lang w:val="en-US"/>
              </w:rPr>
              <w:t>2</w:t>
            </w:r>
            <w:r w:rsidRPr="00BC1C03">
              <w:rPr>
                <w:szCs w:val="28"/>
                <w:lang w:val="en-US"/>
              </w:rPr>
              <w:t xml:space="preserve"> p – q log</w:t>
            </w:r>
            <w:r w:rsidRPr="00BC1C03">
              <w:rPr>
                <w:szCs w:val="28"/>
                <w:vertAlign w:val="subscript"/>
                <w:lang w:val="en-US"/>
              </w:rPr>
              <w:t>2</w:t>
            </w:r>
            <w:r w:rsidRPr="00BC1C03">
              <w:rPr>
                <w:szCs w:val="28"/>
                <w:lang w:val="en-US"/>
              </w:rPr>
              <w:t xml:space="preserve"> q. </w:t>
            </w:r>
          </w:p>
        </w:tc>
        <w:tc>
          <w:tcPr>
            <w:tcW w:w="850" w:type="dxa"/>
            <w:vAlign w:val="center"/>
          </w:tcPr>
          <w:p w:rsidR="004B6BF2" w:rsidRPr="004B6BF2" w:rsidRDefault="004B6BF2" w:rsidP="004B6BF2">
            <w:pPr>
              <w:jc w:val="center"/>
              <w:rPr>
                <w:szCs w:val="28"/>
                <w:lang w:val="en-US"/>
              </w:rPr>
            </w:pPr>
            <w:r>
              <w:rPr>
                <w:szCs w:val="28"/>
                <w:lang w:val="en-US"/>
              </w:rPr>
              <w:t>(1.7)</w:t>
            </w:r>
          </w:p>
        </w:tc>
      </w:tr>
    </w:tbl>
    <w:p w:rsidR="00C23BEE" w:rsidRDefault="00C23BEE">
      <w:pPr>
        <w:spacing w:after="200" w:line="276" w:lineRule="auto"/>
        <w:jc w:val="left"/>
        <w:rPr>
          <w:szCs w:val="28"/>
          <w:lang w:val="en-US"/>
        </w:rPr>
      </w:pPr>
      <w:r>
        <w:rPr>
          <w:szCs w:val="28"/>
          <w:lang w:val="en-US"/>
        </w:rPr>
        <w:br w:type="page"/>
      </w:r>
    </w:p>
    <w:p w:rsidR="00BC1C03" w:rsidRPr="004B6BF2" w:rsidRDefault="00C23BEE" w:rsidP="004B6BF2">
      <w:pPr>
        <w:pStyle w:val="a3"/>
        <w:numPr>
          <w:ilvl w:val="0"/>
          <w:numId w:val="2"/>
        </w:numPr>
        <w:spacing w:before="160" w:after="160"/>
        <w:jc w:val="center"/>
        <w:rPr>
          <w:b/>
          <w:szCs w:val="28"/>
        </w:rPr>
      </w:pPr>
      <w:r w:rsidRPr="004B6BF2">
        <w:rPr>
          <w:b/>
          <w:szCs w:val="28"/>
        </w:rPr>
        <w:lastRenderedPageBreak/>
        <w:t>Ход работы</w:t>
      </w:r>
    </w:p>
    <w:p w:rsidR="00DF1D8E" w:rsidRPr="00E45E80" w:rsidRDefault="00DF1D8E" w:rsidP="00DF1D8E">
      <w:pPr>
        <w:spacing w:before="160" w:after="160"/>
        <w:ind w:firstLine="709"/>
        <w:rPr>
          <w:szCs w:val="28"/>
        </w:rPr>
      </w:pPr>
      <w:r w:rsidRPr="00DF1D8E">
        <w:rPr>
          <w:szCs w:val="28"/>
        </w:rPr>
        <w:t xml:space="preserve">Создать приложение для расчета и анализа параметров и информативных характеристик дискретных ИС, с помощью которого: </w:t>
      </w:r>
    </w:p>
    <w:p w:rsidR="00DF1D8E" w:rsidRDefault="00DF1D8E" w:rsidP="00DF1D8E">
      <w:pPr>
        <w:spacing w:before="160" w:after="160"/>
        <w:ind w:firstLine="709"/>
        <w:rPr>
          <w:szCs w:val="28"/>
        </w:rPr>
      </w:pPr>
      <w:r w:rsidRPr="00DF1D8E">
        <w:rPr>
          <w:szCs w:val="28"/>
        </w:rPr>
        <w:t xml:space="preserve">а) рассчитать энтропию указанного преподавателем алфавитов: один – на латинице, другой – на кириллице; в качестве входного может быть принят произвольный электронный текстовый документ на основе соответствующего алфавита; частоты появления символов алфавитов оформить в виде гистограмм (можно воспользоваться приложением </w:t>
      </w:r>
      <w:r w:rsidRPr="00DF1D8E">
        <w:rPr>
          <w:szCs w:val="28"/>
          <w:lang w:val="en-US"/>
        </w:rPr>
        <w:t>MSExcel</w:t>
      </w:r>
      <w:r w:rsidRPr="00DF1D8E">
        <w:rPr>
          <w:szCs w:val="28"/>
        </w:rPr>
        <w:t>);</w:t>
      </w:r>
    </w:p>
    <w:p w:rsidR="00DF1D8E" w:rsidRDefault="00DF1D8E" w:rsidP="00DF1D8E">
      <w:pPr>
        <w:spacing w:before="160" w:after="160"/>
        <w:ind w:firstLine="709"/>
        <w:rPr>
          <w:szCs w:val="28"/>
        </w:rPr>
      </w:pPr>
      <w:r w:rsidRPr="00BC1C03">
        <w:rPr>
          <w:szCs w:val="28"/>
        </w:rPr>
        <w:t>С физической точки зрения энтропия</w:t>
      </w:r>
      <w:r w:rsidRPr="00F35D5F">
        <w:rPr>
          <w:szCs w:val="28"/>
        </w:rPr>
        <w:t xml:space="preserve"> </w:t>
      </w:r>
      <w:r w:rsidRPr="00BC1C03">
        <w:rPr>
          <w:szCs w:val="28"/>
        </w:rPr>
        <w:t>алфавита</w:t>
      </w:r>
      <w:r w:rsidRPr="00F35D5F">
        <w:rPr>
          <w:szCs w:val="28"/>
        </w:rPr>
        <w:t xml:space="preserve"> </w:t>
      </w:r>
      <w:r w:rsidRPr="00BC1C03">
        <w:rPr>
          <w:szCs w:val="28"/>
        </w:rPr>
        <w:t>показывает, какое количество информации приходится в среднем на один символ алфавита.</w:t>
      </w:r>
    </w:p>
    <w:p w:rsidR="00DF1D8E" w:rsidRDefault="00DF1D8E" w:rsidP="00DF1D8E">
      <w:pPr>
        <w:ind w:firstLine="709"/>
        <w:rPr>
          <w:szCs w:val="28"/>
          <w:lang w:val="en-US"/>
        </w:rPr>
      </w:pPr>
      <w:r w:rsidRPr="00BC1C03">
        <w:rPr>
          <w:szCs w:val="28"/>
        </w:rPr>
        <w:t>Энтропию алфавита А={a</w:t>
      </w:r>
      <w:r w:rsidRPr="00F35D5F">
        <w:rPr>
          <w:szCs w:val="28"/>
          <w:vertAlign w:val="subscript"/>
        </w:rPr>
        <w:t>i</w:t>
      </w:r>
      <w:r w:rsidRPr="00BC1C03">
        <w:rPr>
          <w:szCs w:val="28"/>
        </w:rPr>
        <w:t xml:space="preserve">} по К.Шеннону рассчитывают по следующей формуле: </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464"/>
        <w:gridCol w:w="815"/>
      </w:tblGrid>
      <w:tr w:rsidR="004B6BF2" w:rsidTr="004B6BF2">
        <w:tc>
          <w:tcPr>
            <w:tcW w:w="9464" w:type="dxa"/>
          </w:tcPr>
          <w:p w:rsidR="004B6BF2" w:rsidRDefault="004B6BF2" w:rsidP="00DF1D8E">
            <w:pPr>
              <w:rPr>
                <w:szCs w:val="28"/>
                <w:lang w:val="en-US"/>
              </w:rPr>
            </w:pPr>
            <m:oMathPara>
              <m:oMath>
                <m:sSub>
                  <m:sSubPr>
                    <m:ctrlPr>
                      <w:rPr>
                        <w:rFonts w:ascii="Cambria Math" w:hAnsi="Cambria Math"/>
                        <w:i/>
                        <w:szCs w:val="28"/>
                        <w:lang w:val="en-US"/>
                      </w:rPr>
                    </m:ctrlPr>
                  </m:sSubPr>
                  <m:e>
                    <m:r>
                      <w:rPr>
                        <w:rFonts w:ascii="Cambria Math" w:hAnsi="Cambria Math"/>
                        <w:szCs w:val="28"/>
                        <w:lang w:val="en-US"/>
                      </w:rPr>
                      <m:t>H</m:t>
                    </m:r>
                  </m:e>
                  <m:sub>
                    <m:r>
                      <w:rPr>
                        <w:rFonts w:ascii="Cambria Math" w:hAnsi="Cambria Math"/>
                        <w:szCs w:val="28"/>
                        <w:lang w:val="en-US"/>
                      </w:rPr>
                      <m:t>s</m:t>
                    </m:r>
                  </m:sub>
                </m:sSub>
                <m:r>
                  <w:rPr>
                    <w:rFonts w:ascii="Cambria Math" w:hAnsi="Cambria Math"/>
                    <w:szCs w:val="28"/>
                    <w:lang w:val="en-US"/>
                  </w:rPr>
                  <m:t>=-</m:t>
                </m:r>
                <m:nary>
                  <m:naryPr>
                    <m:chr m:val="∑"/>
                    <m:limLoc m:val="undOvr"/>
                    <m:ctrlPr>
                      <w:rPr>
                        <w:rFonts w:ascii="Cambria Math" w:hAnsi="Cambria Math"/>
                        <w:i/>
                        <w:szCs w:val="28"/>
                        <w:lang w:val="en-US"/>
                      </w:rPr>
                    </m:ctrlPr>
                  </m:naryPr>
                  <m:sub>
                    <m:r>
                      <w:rPr>
                        <w:rFonts w:ascii="Cambria Math" w:hAnsi="Cambria Math"/>
                        <w:szCs w:val="28"/>
                        <w:lang w:val="en-US"/>
                      </w:rPr>
                      <m:t>i=1</m:t>
                    </m:r>
                  </m:sub>
                  <m:sup>
                    <m:r>
                      <w:rPr>
                        <w:rFonts w:ascii="Cambria Math" w:hAnsi="Cambria Math"/>
                        <w:szCs w:val="28"/>
                        <w:lang w:val="en-US"/>
                      </w:rPr>
                      <m:t>N</m:t>
                    </m:r>
                  </m:sup>
                  <m:e>
                    <m:r>
                      <w:rPr>
                        <w:rFonts w:ascii="Cambria Math" w:hAnsi="Cambria Math"/>
                        <w:szCs w:val="28"/>
                        <w:lang w:val="en-US"/>
                      </w:rPr>
                      <m:t>P</m:t>
                    </m:r>
                    <m:d>
                      <m:dPr>
                        <m:ctrlPr>
                          <w:rPr>
                            <w:rFonts w:ascii="Cambria Math" w:hAnsi="Cambria Math"/>
                            <w:i/>
                            <w:szCs w:val="28"/>
                            <w:lang w:val="en-US"/>
                          </w:rPr>
                        </m:ctrlPr>
                      </m:dPr>
                      <m:e>
                        <m:sSub>
                          <m:sSubPr>
                            <m:ctrlPr>
                              <w:rPr>
                                <w:rFonts w:ascii="Cambria Math" w:hAnsi="Cambria Math"/>
                                <w:i/>
                                <w:szCs w:val="28"/>
                                <w:lang w:val="en-US"/>
                              </w:rPr>
                            </m:ctrlPr>
                          </m:sSubPr>
                          <m:e>
                            <m:r>
                              <w:rPr>
                                <w:rFonts w:ascii="Cambria Math" w:hAnsi="Cambria Math"/>
                                <w:szCs w:val="28"/>
                                <w:lang w:val="en-US"/>
                              </w:rPr>
                              <m:t>a</m:t>
                            </m:r>
                          </m:e>
                          <m:sub>
                            <m:r>
                              <w:rPr>
                                <w:rFonts w:ascii="Cambria Math" w:hAnsi="Cambria Math"/>
                                <w:szCs w:val="28"/>
                                <w:lang w:val="en-US"/>
                              </w:rPr>
                              <m:t>i</m:t>
                            </m:r>
                          </m:sub>
                        </m:sSub>
                      </m:e>
                    </m:d>
                    <m:r>
                      <w:rPr>
                        <w:rFonts w:ascii="Cambria Math" w:hAnsi="Cambria Math"/>
                        <w:szCs w:val="28"/>
                        <w:lang w:val="en-US"/>
                      </w:rPr>
                      <m:t>*</m:t>
                    </m:r>
                    <m:func>
                      <m:funcPr>
                        <m:ctrlPr>
                          <w:rPr>
                            <w:rFonts w:ascii="Cambria Math" w:hAnsi="Cambria Math"/>
                            <w:i/>
                            <w:szCs w:val="28"/>
                            <w:lang w:val="en-US"/>
                          </w:rPr>
                        </m:ctrlPr>
                      </m:funcPr>
                      <m:fName>
                        <m:sSub>
                          <m:sSubPr>
                            <m:ctrlPr>
                              <w:rPr>
                                <w:rFonts w:ascii="Cambria Math" w:hAnsi="Cambria Math"/>
                                <w:i/>
                                <w:szCs w:val="28"/>
                                <w:lang w:val="en-US"/>
                              </w:rPr>
                            </m:ctrlPr>
                          </m:sSubPr>
                          <m:e>
                            <m:r>
                              <m:rPr>
                                <m:sty m:val="p"/>
                              </m:rPr>
                              <w:rPr>
                                <w:rFonts w:ascii="Cambria Math" w:hAnsi="Cambria Math"/>
                                <w:szCs w:val="28"/>
                                <w:lang w:val="en-US"/>
                              </w:rPr>
                              <m:t>log</m:t>
                            </m:r>
                          </m:e>
                          <m:sub>
                            <m:r>
                              <w:rPr>
                                <w:rFonts w:ascii="Cambria Math" w:hAnsi="Cambria Math"/>
                                <w:szCs w:val="28"/>
                                <w:lang w:val="en-US"/>
                              </w:rPr>
                              <m:t>2</m:t>
                            </m:r>
                          </m:sub>
                        </m:sSub>
                      </m:fName>
                      <m:e>
                        <m:r>
                          <w:rPr>
                            <w:rFonts w:ascii="Cambria Math" w:hAnsi="Cambria Math"/>
                            <w:szCs w:val="28"/>
                            <w:lang w:val="en-US"/>
                          </w:rPr>
                          <m:t>P</m:t>
                        </m:r>
                        <m:d>
                          <m:dPr>
                            <m:ctrlPr>
                              <w:rPr>
                                <w:rFonts w:ascii="Cambria Math" w:hAnsi="Cambria Math"/>
                                <w:i/>
                                <w:szCs w:val="28"/>
                                <w:lang w:val="en-US"/>
                              </w:rPr>
                            </m:ctrlPr>
                          </m:dPr>
                          <m:e>
                            <m:sSub>
                              <m:sSubPr>
                                <m:ctrlPr>
                                  <w:rPr>
                                    <w:rFonts w:ascii="Cambria Math" w:hAnsi="Cambria Math"/>
                                    <w:i/>
                                    <w:szCs w:val="28"/>
                                    <w:lang w:val="en-US"/>
                                  </w:rPr>
                                </m:ctrlPr>
                              </m:sSubPr>
                              <m:e>
                                <m:r>
                                  <w:rPr>
                                    <w:rFonts w:ascii="Cambria Math" w:hAnsi="Cambria Math"/>
                                    <w:szCs w:val="28"/>
                                    <w:lang w:val="en-US"/>
                                  </w:rPr>
                                  <m:t>a</m:t>
                                </m:r>
                              </m:e>
                              <m:sub>
                                <m:r>
                                  <w:rPr>
                                    <w:rFonts w:ascii="Cambria Math" w:hAnsi="Cambria Math"/>
                                    <w:szCs w:val="28"/>
                                    <w:lang w:val="en-US"/>
                                  </w:rPr>
                                  <m:t>i</m:t>
                                </m:r>
                              </m:sub>
                            </m:sSub>
                          </m:e>
                        </m:d>
                      </m:e>
                    </m:func>
                  </m:e>
                </m:nary>
              </m:oMath>
            </m:oMathPara>
          </w:p>
        </w:tc>
        <w:tc>
          <w:tcPr>
            <w:tcW w:w="815" w:type="dxa"/>
            <w:vAlign w:val="center"/>
          </w:tcPr>
          <w:p w:rsidR="004B6BF2" w:rsidRDefault="004B6BF2" w:rsidP="004B6BF2">
            <w:pPr>
              <w:jc w:val="center"/>
              <w:rPr>
                <w:szCs w:val="28"/>
                <w:lang w:val="en-US"/>
              </w:rPr>
            </w:pPr>
            <w:r>
              <w:rPr>
                <w:szCs w:val="28"/>
                <w:lang w:val="en-US"/>
              </w:rPr>
              <w:t>(2.1)</w:t>
            </w:r>
          </w:p>
        </w:tc>
      </w:tr>
    </w:tbl>
    <w:p w:rsidR="00DF1D8E" w:rsidRDefault="00DF1D8E" w:rsidP="00602345">
      <w:pPr>
        <w:tabs>
          <w:tab w:val="left" w:pos="8055"/>
        </w:tabs>
        <w:spacing w:after="160"/>
        <w:ind w:firstLine="709"/>
        <w:rPr>
          <w:szCs w:val="28"/>
        </w:rPr>
      </w:pPr>
      <w:r>
        <w:rPr>
          <w:szCs w:val="28"/>
        </w:rPr>
        <w:t xml:space="preserve">Функция для расчёта энтропии приведена </w:t>
      </w:r>
      <w:r w:rsidR="00602345">
        <w:rPr>
          <w:szCs w:val="28"/>
        </w:rPr>
        <w:t>в листинге</w:t>
      </w:r>
      <w:r>
        <w:rPr>
          <w:szCs w:val="28"/>
        </w:rPr>
        <w:t xml:space="preserve"> </w:t>
      </w:r>
      <w:r w:rsidR="00680C58" w:rsidRPr="00680C58">
        <w:rPr>
          <w:szCs w:val="28"/>
        </w:rPr>
        <w:t>2.</w:t>
      </w:r>
      <w:r>
        <w:rPr>
          <w:szCs w:val="28"/>
        </w:rPr>
        <w:t>1.</w:t>
      </w:r>
      <w:r w:rsidRPr="00DF1D8E">
        <w:rPr>
          <w:szCs w:val="28"/>
        </w:rPr>
        <w:t xml:space="preserve"> </w:t>
      </w:r>
      <w:r w:rsidR="00602345">
        <w:rPr>
          <w:szCs w:val="28"/>
        </w:rPr>
        <w:tab/>
      </w:r>
    </w:p>
    <w:p w:rsidR="00602345" w:rsidRPr="00602345" w:rsidRDefault="00602345" w:rsidP="00602345">
      <w:pPr>
        <w:pBdr>
          <w:top w:val="single" w:sz="4" w:space="1" w:color="auto"/>
          <w:left w:val="single" w:sz="4" w:space="4" w:color="auto"/>
          <w:bottom w:val="single" w:sz="4" w:space="1" w:color="auto"/>
          <w:right w:val="single" w:sz="4" w:space="4" w:color="auto"/>
        </w:pBdr>
        <w:autoSpaceDE w:val="0"/>
        <w:autoSpaceDN w:val="0"/>
        <w:adjustRightInd w:val="0"/>
        <w:jc w:val="left"/>
        <w:rPr>
          <w:rFonts w:ascii="Consolas" w:eastAsiaTheme="minorHAnsi" w:hAnsi="Consolas" w:cs="Consolas"/>
          <w:color w:val="000000"/>
          <w:sz w:val="19"/>
          <w:szCs w:val="19"/>
          <w:lang w:val="en-US" w:eastAsia="en-US"/>
        </w:rPr>
      </w:pPr>
      <w:r w:rsidRPr="00602345">
        <w:rPr>
          <w:rFonts w:ascii="Consolas" w:eastAsiaTheme="minorHAnsi" w:hAnsi="Consolas" w:cs="Consolas"/>
          <w:color w:val="0000FF"/>
          <w:sz w:val="19"/>
          <w:szCs w:val="19"/>
          <w:lang w:val="en-US" w:eastAsia="en-US"/>
        </w:rPr>
        <w:t>public</w:t>
      </w:r>
      <w:r w:rsidRPr="00602345">
        <w:rPr>
          <w:rFonts w:ascii="Consolas" w:eastAsiaTheme="minorHAnsi" w:hAnsi="Consolas" w:cs="Consolas"/>
          <w:color w:val="000000"/>
          <w:sz w:val="19"/>
          <w:szCs w:val="19"/>
          <w:lang w:val="en-US" w:eastAsia="en-US"/>
        </w:rPr>
        <w:t xml:space="preserve"> </w:t>
      </w:r>
      <w:r w:rsidRPr="00602345">
        <w:rPr>
          <w:rFonts w:ascii="Consolas" w:eastAsiaTheme="minorHAnsi" w:hAnsi="Consolas" w:cs="Consolas"/>
          <w:color w:val="0000FF"/>
          <w:sz w:val="19"/>
          <w:szCs w:val="19"/>
          <w:lang w:val="en-US" w:eastAsia="en-US"/>
        </w:rPr>
        <w:t>double</w:t>
      </w:r>
      <w:r w:rsidRPr="00602345">
        <w:rPr>
          <w:rFonts w:ascii="Consolas" w:eastAsiaTheme="minorHAnsi" w:hAnsi="Consolas" w:cs="Consolas"/>
          <w:color w:val="000000"/>
          <w:sz w:val="19"/>
          <w:szCs w:val="19"/>
          <w:lang w:val="en-US" w:eastAsia="en-US"/>
        </w:rPr>
        <w:t xml:space="preserve"> ShannonEntropy(</w:t>
      </w:r>
      <w:r w:rsidRPr="00602345">
        <w:rPr>
          <w:rFonts w:ascii="Consolas" w:eastAsiaTheme="minorHAnsi" w:hAnsi="Consolas" w:cs="Consolas"/>
          <w:color w:val="0000FF"/>
          <w:sz w:val="19"/>
          <w:szCs w:val="19"/>
          <w:lang w:val="en-US" w:eastAsia="en-US"/>
        </w:rPr>
        <w:t>string</w:t>
      </w:r>
      <w:r>
        <w:rPr>
          <w:rFonts w:ascii="Consolas" w:eastAsiaTheme="minorHAnsi" w:hAnsi="Consolas" w:cs="Consolas"/>
          <w:color w:val="000000"/>
          <w:sz w:val="19"/>
          <w:szCs w:val="19"/>
          <w:lang w:val="en-US" w:eastAsia="en-US"/>
        </w:rPr>
        <w:t xml:space="preserve"> s)</w:t>
      </w:r>
    </w:p>
    <w:p w:rsidR="00602345" w:rsidRPr="00602345" w:rsidRDefault="00602345" w:rsidP="00602345">
      <w:pPr>
        <w:pBdr>
          <w:top w:val="single" w:sz="4" w:space="1" w:color="auto"/>
          <w:left w:val="single" w:sz="4" w:space="4" w:color="auto"/>
          <w:bottom w:val="single" w:sz="4" w:space="1" w:color="auto"/>
          <w:right w:val="single" w:sz="4" w:space="4" w:color="auto"/>
        </w:pBdr>
        <w:autoSpaceDE w:val="0"/>
        <w:autoSpaceDN w:val="0"/>
        <w:adjustRightInd w:val="0"/>
        <w:jc w:val="left"/>
        <w:rPr>
          <w:rFonts w:ascii="Consolas" w:eastAsiaTheme="minorHAnsi" w:hAnsi="Consolas" w:cs="Consolas"/>
          <w:color w:val="000000"/>
          <w:sz w:val="19"/>
          <w:szCs w:val="19"/>
          <w:lang w:val="en-US" w:eastAsia="en-US"/>
        </w:rPr>
      </w:pPr>
      <w:r w:rsidRPr="00602345">
        <w:rPr>
          <w:rFonts w:ascii="Consolas" w:eastAsiaTheme="minorHAnsi" w:hAnsi="Consolas" w:cs="Consolas"/>
          <w:color w:val="000000"/>
          <w:sz w:val="19"/>
          <w:szCs w:val="19"/>
          <w:lang w:val="en-US" w:eastAsia="en-US"/>
        </w:rPr>
        <w:t>{</w:t>
      </w:r>
    </w:p>
    <w:p w:rsidR="00602345" w:rsidRPr="00602345" w:rsidRDefault="00602345" w:rsidP="00602345">
      <w:pPr>
        <w:pBdr>
          <w:top w:val="single" w:sz="4" w:space="1" w:color="auto"/>
          <w:left w:val="single" w:sz="4" w:space="4" w:color="auto"/>
          <w:bottom w:val="single" w:sz="4" w:space="1" w:color="auto"/>
          <w:right w:val="single" w:sz="4" w:space="4" w:color="auto"/>
        </w:pBdr>
        <w:autoSpaceDE w:val="0"/>
        <w:autoSpaceDN w:val="0"/>
        <w:adjustRightInd w:val="0"/>
        <w:jc w:val="left"/>
        <w:rPr>
          <w:rFonts w:ascii="Consolas" w:eastAsiaTheme="minorHAnsi" w:hAnsi="Consolas" w:cs="Consolas"/>
          <w:color w:val="000000"/>
          <w:sz w:val="19"/>
          <w:szCs w:val="19"/>
          <w:lang w:val="en-US" w:eastAsia="en-US"/>
        </w:rPr>
      </w:pPr>
      <w:r w:rsidRPr="00602345">
        <w:rPr>
          <w:rFonts w:ascii="Consolas" w:eastAsiaTheme="minorHAnsi" w:hAnsi="Consolas" w:cs="Consolas"/>
          <w:color w:val="000000"/>
          <w:sz w:val="19"/>
          <w:szCs w:val="19"/>
          <w:lang w:val="en-US" w:eastAsia="en-US"/>
        </w:rPr>
        <w:t xml:space="preserve">            </w:t>
      </w:r>
      <w:r w:rsidRPr="00602345">
        <w:rPr>
          <w:rFonts w:ascii="Consolas" w:eastAsiaTheme="minorHAnsi" w:hAnsi="Consolas" w:cs="Consolas"/>
          <w:color w:val="0000FF"/>
          <w:sz w:val="19"/>
          <w:szCs w:val="19"/>
          <w:lang w:val="en-US" w:eastAsia="en-US"/>
        </w:rPr>
        <w:t>var</w:t>
      </w:r>
      <w:r w:rsidRPr="00602345">
        <w:rPr>
          <w:rFonts w:ascii="Consolas" w:eastAsiaTheme="minorHAnsi" w:hAnsi="Consolas" w:cs="Consolas"/>
          <w:color w:val="000000"/>
          <w:sz w:val="19"/>
          <w:szCs w:val="19"/>
          <w:lang w:val="en-US" w:eastAsia="en-US"/>
        </w:rPr>
        <w:t xml:space="preserve"> map = </w:t>
      </w:r>
      <w:r w:rsidRPr="00602345">
        <w:rPr>
          <w:rFonts w:ascii="Consolas" w:eastAsiaTheme="minorHAnsi" w:hAnsi="Consolas" w:cs="Consolas"/>
          <w:color w:val="0000FF"/>
          <w:sz w:val="19"/>
          <w:szCs w:val="19"/>
          <w:lang w:val="en-US" w:eastAsia="en-US"/>
        </w:rPr>
        <w:t>new</w:t>
      </w:r>
      <w:r w:rsidRPr="00602345">
        <w:rPr>
          <w:rFonts w:ascii="Consolas" w:eastAsiaTheme="minorHAnsi" w:hAnsi="Consolas" w:cs="Consolas"/>
          <w:color w:val="000000"/>
          <w:sz w:val="19"/>
          <w:szCs w:val="19"/>
          <w:lang w:val="en-US" w:eastAsia="en-US"/>
        </w:rPr>
        <w:t xml:space="preserve"> Dictionary&lt;</w:t>
      </w:r>
      <w:r w:rsidRPr="00602345">
        <w:rPr>
          <w:rFonts w:ascii="Consolas" w:eastAsiaTheme="minorHAnsi" w:hAnsi="Consolas" w:cs="Consolas"/>
          <w:color w:val="0000FF"/>
          <w:sz w:val="19"/>
          <w:szCs w:val="19"/>
          <w:lang w:val="en-US" w:eastAsia="en-US"/>
        </w:rPr>
        <w:t>char</w:t>
      </w:r>
      <w:r w:rsidRPr="00602345">
        <w:rPr>
          <w:rFonts w:ascii="Consolas" w:eastAsiaTheme="minorHAnsi" w:hAnsi="Consolas" w:cs="Consolas"/>
          <w:color w:val="000000"/>
          <w:sz w:val="19"/>
          <w:szCs w:val="19"/>
          <w:lang w:val="en-US" w:eastAsia="en-US"/>
        </w:rPr>
        <w:t xml:space="preserve">, </w:t>
      </w:r>
      <w:r w:rsidRPr="00602345">
        <w:rPr>
          <w:rFonts w:ascii="Consolas" w:eastAsiaTheme="minorHAnsi" w:hAnsi="Consolas" w:cs="Consolas"/>
          <w:color w:val="0000FF"/>
          <w:sz w:val="19"/>
          <w:szCs w:val="19"/>
          <w:lang w:val="en-US" w:eastAsia="en-US"/>
        </w:rPr>
        <w:t>int</w:t>
      </w:r>
      <w:r w:rsidRPr="00602345">
        <w:rPr>
          <w:rFonts w:ascii="Consolas" w:eastAsiaTheme="minorHAnsi" w:hAnsi="Consolas" w:cs="Consolas"/>
          <w:color w:val="000000"/>
          <w:sz w:val="19"/>
          <w:szCs w:val="19"/>
          <w:lang w:val="en-US" w:eastAsia="en-US"/>
        </w:rPr>
        <w:t>&gt;();</w:t>
      </w:r>
    </w:p>
    <w:p w:rsidR="00602345" w:rsidRPr="00602345" w:rsidRDefault="00602345" w:rsidP="00602345">
      <w:pPr>
        <w:pBdr>
          <w:top w:val="single" w:sz="4" w:space="1" w:color="auto"/>
          <w:left w:val="single" w:sz="4" w:space="4" w:color="auto"/>
          <w:bottom w:val="single" w:sz="4" w:space="1" w:color="auto"/>
          <w:right w:val="single" w:sz="4" w:space="4" w:color="auto"/>
        </w:pBdr>
        <w:autoSpaceDE w:val="0"/>
        <w:autoSpaceDN w:val="0"/>
        <w:adjustRightInd w:val="0"/>
        <w:jc w:val="left"/>
        <w:rPr>
          <w:rFonts w:ascii="Consolas" w:eastAsiaTheme="minorHAnsi" w:hAnsi="Consolas" w:cs="Consolas"/>
          <w:color w:val="000000"/>
          <w:sz w:val="19"/>
          <w:szCs w:val="19"/>
          <w:lang w:val="en-US" w:eastAsia="en-US"/>
        </w:rPr>
      </w:pPr>
      <w:r w:rsidRPr="00602345">
        <w:rPr>
          <w:rFonts w:ascii="Consolas" w:eastAsiaTheme="minorHAnsi" w:hAnsi="Consolas" w:cs="Consolas"/>
          <w:color w:val="000000"/>
          <w:sz w:val="19"/>
          <w:szCs w:val="19"/>
          <w:lang w:val="en-US" w:eastAsia="en-US"/>
        </w:rPr>
        <w:t xml:space="preserve">            </w:t>
      </w:r>
      <w:r w:rsidRPr="00602345">
        <w:rPr>
          <w:rFonts w:ascii="Consolas" w:eastAsiaTheme="minorHAnsi" w:hAnsi="Consolas" w:cs="Consolas"/>
          <w:color w:val="0000FF"/>
          <w:sz w:val="19"/>
          <w:szCs w:val="19"/>
          <w:lang w:val="en-US" w:eastAsia="en-US"/>
        </w:rPr>
        <w:t>foreach</w:t>
      </w:r>
      <w:r w:rsidRPr="00602345">
        <w:rPr>
          <w:rFonts w:ascii="Consolas" w:eastAsiaTheme="minorHAnsi" w:hAnsi="Consolas" w:cs="Consolas"/>
          <w:color w:val="000000"/>
          <w:sz w:val="19"/>
          <w:szCs w:val="19"/>
          <w:lang w:val="en-US" w:eastAsia="en-US"/>
        </w:rPr>
        <w:t xml:space="preserve"> (</w:t>
      </w:r>
      <w:r w:rsidRPr="00602345">
        <w:rPr>
          <w:rFonts w:ascii="Consolas" w:eastAsiaTheme="minorHAnsi" w:hAnsi="Consolas" w:cs="Consolas"/>
          <w:color w:val="0000FF"/>
          <w:sz w:val="19"/>
          <w:szCs w:val="19"/>
          <w:lang w:val="en-US" w:eastAsia="en-US"/>
        </w:rPr>
        <w:t>char</w:t>
      </w:r>
      <w:r w:rsidRPr="00602345">
        <w:rPr>
          <w:rFonts w:ascii="Consolas" w:eastAsiaTheme="minorHAnsi" w:hAnsi="Consolas" w:cs="Consolas"/>
          <w:color w:val="000000"/>
          <w:sz w:val="19"/>
          <w:szCs w:val="19"/>
          <w:lang w:val="en-US" w:eastAsia="en-US"/>
        </w:rPr>
        <w:t xml:space="preserve"> c </w:t>
      </w:r>
      <w:r w:rsidRPr="00602345">
        <w:rPr>
          <w:rFonts w:ascii="Consolas" w:eastAsiaTheme="minorHAnsi" w:hAnsi="Consolas" w:cs="Consolas"/>
          <w:color w:val="0000FF"/>
          <w:sz w:val="19"/>
          <w:szCs w:val="19"/>
          <w:lang w:val="en-US" w:eastAsia="en-US"/>
        </w:rPr>
        <w:t>in</w:t>
      </w:r>
      <w:r w:rsidRPr="00602345">
        <w:rPr>
          <w:rFonts w:ascii="Consolas" w:eastAsiaTheme="minorHAnsi" w:hAnsi="Consolas" w:cs="Consolas"/>
          <w:color w:val="000000"/>
          <w:sz w:val="19"/>
          <w:szCs w:val="19"/>
          <w:lang w:val="en-US" w:eastAsia="en-US"/>
        </w:rPr>
        <w:t xml:space="preserve"> s)</w:t>
      </w:r>
    </w:p>
    <w:p w:rsidR="00602345" w:rsidRPr="00602345" w:rsidRDefault="00602345" w:rsidP="00602345">
      <w:pPr>
        <w:pBdr>
          <w:top w:val="single" w:sz="4" w:space="1" w:color="auto"/>
          <w:left w:val="single" w:sz="4" w:space="4" w:color="auto"/>
          <w:bottom w:val="single" w:sz="4" w:space="1" w:color="auto"/>
          <w:right w:val="single" w:sz="4" w:space="4" w:color="auto"/>
        </w:pBdr>
        <w:autoSpaceDE w:val="0"/>
        <w:autoSpaceDN w:val="0"/>
        <w:adjustRightInd w:val="0"/>
        <w:jc w:val="left"/>
        <w:rPr>
          <w:rFonts w:ascii="Consolas" w:eastAsiaTheme="minorHAnsi" w:hAnsi="Consolas" w:cs="Consolas"/>
          <w:color w:val="000000"/>
          <w:sz w:val="19"/>
          <w:szCs w:val="19"/>
          <w:lang w:val="en-US" w:eastAsia="en-US"/>
        </w:rPr>
      </w:pPr>
      <w:r w:rsidRPr="00602345">
        <w:rPr>
          <w:rFonts w:ascii="Consolas" w:eastAsiaTheme="minorHAnsi" w:hAnsi="Consolas" w:cs="Consolas"/>
          <w:color w:val="000000"/>
          <w:sz w:val="19"/>
          <w:szCs w:val="19"/>
          <w:lang w:val="en-US" w:eastAsia="en-US"/>
        </w:rPr>
        <w:t xml:space="preserve">            {</w:t>
      </w:r>
    </w:p>
    <w:p w:rsidR="00602345" w:rsidRPr="00602345" w:rsidRDefault="00602345" w:rsidP="00602345">
      <w:pPr>
        <w:pBdr>
          <w:top w:val="single" w:sz="4" w:space="1" w:color="auto"/>
          <w:left w:val="single" w:sz="4" w:space="4" w:color="auto"/>
          <w:bottom w:val="single" w:sz="4" w:space="1" w:color="auto"/>
          <w:right w:val="single" w:sz="4" w:space="4" w:color="auto"/>
        </w:pBdr>
        <w:autoSpaceDE w:val="0"/>
        <w:autoSpaceDN w:val="0"/>
        <w:adjustRightInd w:val="0"/>
        <w:jc w:val="left"/>
        <w:rPr>
          <w:rFonts w:ascii="Consolas" w:eastAsiaTheme="minorHAnsi" w:hAnsi="Consolas" w:cs="Consolas"/>
          <w:color w:val="000000"/>
          <w:sz w:val="19"/>
          <w:szCs w:val="19"/>
          <w:lang w:val="en-US" w:eastAsia="en-US"/>
        </w:rPr>
      </w:pPr>
      <w:r w:rsidRPr="00602345">
        <w:rPr>
          <w:rFonts w:ascii="Consolas" w:eastAsiaTheme="minorHAnsi" w:hAnsi="Consolas" w:cs="Consolas"/>
          <w:color w:val="000000"/>
          <w:sz w:val="19"/>
          <w:szCs w:val="19"/>
          <w:lang w:val="en-US" w:eastAsia="en-US"/>
        </w:rPr>
        <w:t xml:space="preserve">                </w:t>
      </w:r>
      <w:r w:rsidRPr="00602345">
        <w:rPr>
          <w:rFonts w:ascii="Consolas" w:eastAsiaTheme="minorHAnsi" w:hAnsi="Consolas" w:cs="Consolas"/>
          <w:color w:val="0000FF"/>
          <w:sz w:val="19"/>
          <w:szCs w:val="19"/>
          <w:lang w:val="en-US" w:eastAsia="en-US"/>
        </w:rPr>
        <w:t>if</w:t>
      </w:r>
      <w:r w:rsidRPr="00602345">
        <w:rPr>
          <w:rFonts w:ascii="Consolas" w:eastAsiaTheme="minorHAnsi" w:hAnsi="Consolas" w:cs="Consolas"/>
          <w:color w:val="000000"/>
          <w:sz w:val="19"/>
          <w:szCs w:val="19"/>
          <w:lang w:val="en-US" w:eastAsia="en-US"/>
        </w:rPr>
        <w:t xml:space="preserve"> (!map.ContainsKey(c))</w:t>
      </w:r>
    </w:p>
    <w:p w:rsidR="00602345" w:rsidRPr="00602345" w:rsidRDefault="00602345" w:rsidP="00602345">
      <w:pPr>
        <w:pBdr>
          <w:top w:val="single" w:sz="4" w:space="1" w:color="auto"/>
          <w:left w:val="single" w:sz="4" w:space="4" w:color="auto"/>
          <w:bottom w:val="single" w:sz="4" w:space="1" w:color="auto"/>
          <w:right w:val="single" w:sz="4" w:space="4" w:color="auto"/>
        </w:pBdr>
        <w:autoSpaceDE w:val="0"/>
        <w:autoSpaceDN w:val="0"/>
        <w:adjustRightInd w:val="0"/>
        <w:jc w:val="left"/>
        <w:rPr>
          <w:rFonts w:ascii="Consolas" w:eastAsiaTheme="minorHAnsi" w:hAnsi="Consolas" w:cs="Consolas"/>
          <w:color w:val="000000"/>
          <w:sz w:val="19"/>
          <w:szCs w:val="19"/>
          <w:lang w:val="en-US" w:eastAsia="en-US"/>
        </w:rPr>
      </w:pPr>
      <w:r w:rsidRPr="00602345">
        <w:rPr>
          <w:rFonts w:ascii="Consolas" w:eastAsiaTheme="minorHAnsi" w:hAnsi="Consolas" w:cs="Consolas"/>
          <w:color w:val="000000"/>
          <w:sz w:val="19"/>
          <w:szCs w:val="19"/>
          <w:lang w:val="en-US" w:eastAsia="en-US"/>
        </w:rPr>
        <w:t xml:space="preserve">                    map.Add(c, 1);</w:t>
      </w:r>
    </w:p>
    <w:p w:rsidR="00602345" w:rsidRPr="00602345" w:rsidRDefault="00602345" w:rsidP="00602345">
      <w:pPr>
        <w:pBdr>
          <w:top w:val="single" w:sz="4" w:space="1" w:color="auto"/>
          <w:left w:val="single" w:sz="4" w:space="4" w:color="auto"/>
          <w:bottom w:val="single" w:sz="4" w:space="1" w:color="auto"/>
          <w:right w:val="single" w:sz="4" w:space="4" w:color="auto"/>
        </w:pBdr>
        <w:autoSpaceDE w:val="0"/>
        <w:autoSpaceDN w:val="0"/>
        <w:adjustRightInd w:val="0"/>
        <w:jc w:val="left"/>
        <w:rPr>
          <w:rFonts w:ascii="Consolas" w:eastAsiaTheme="minorHAnsi" w:hAnsi="Consolas" w:cs="Consolas"/>
          <w:color w:val="000000"/>
          <w:sz w:val="19"/>
          <w:szCs w:val="19"/>
          <w:lang w:val="en-US" w:eastAsia="en-US"/>
        </w:rPr>
      </w:pPr>
      <w:r w:rsidRPr="00602345">
        <w:rPr>
          <w:rFonts w:ascii="Consolas" w:eastAsiaTheme="minorHAnsi" w:hAnsi="Consolas" w:cs="Consolas"/>
          <w:color w:val="000000"/>
          <w:sz w:val="19"/>
          <w:szCs w:val="19"/>
          <w:lang w:val="en-US" w:eastAsia="en-US"/>
        </w:rPr>
        <w:t xml:space="preserve">                </w:t>
      </w:r>
      <w:r w:rsidRPr="00602345">
        <w:rPr>
          <w:rFonts w:ascii="Consolas" w:eastAsiaTheme="minorHAnsi" w:hAnsi="Consolas" w:cs="Consolas"/>
          <w:color w:val="0000FF"/>
          <w:sz w:val="19"/>
          <w:szCs w:val="19"/>
          <w:lang w:val="en-US" w:eastAsia="en-US"/>
        </w:rPr>
        <w:t>else</w:t>
      </w:r>
    </w:p>
    <w:p w:rsidR="00602345" w:rsidRPr="00602345" w:rsidRDefault="00602345" w:rsidP="00602345">
      <w:pPr>
        <w:pBdr>
          <w:top w:val="single" w:sz="4" w:space="1" w:color="auto"/>
          <w:left w:val="single" w:sz="4" w:space="4" w:color="auto"/>
          <w:bottom w:val="single" w:sz="4" w:space="1" w:color="auto"/>
          <w:right w:val="single" w:sz="4" w:space="4" w:color="auto"/>
        </w:pBdr>
        <w:autoSpaceDE w:val="0"/>
        <w:autoSpaceDN w:val="0"/>
        <w:adjustRightInd w:val="0"/>
        <w:jc w:val="left"/>
        <w:rPr>
          <w:rFonts w:ascii="Consolas" w:eastAsiaTheme="minorHAnsi" w:hAnsi="Consolas" w:cs="Consolas"/>
          <w:color w:val="000000"/>
          <w:sz w:val="19"/>
          <w:szCs w:val="19"/>
          <w:lang w:val="en-US" w:eastAsia="en-US"/>
        </w:rPr>
      </w:pPr>
      <w:r w:rsidRPr="00602345">
        <w:rPr>
          <w:rFonts w:ascii="Consolas" w:eastAsiaTheme="minorHAnsi" w:hAnsi="Consolas" w:cs="Consolas"/>
          <w:color w:val="000000"/>
          <w:sz w:val="19"/>
          <w:szCs w:val="19"/>
          <w:lang w:val="en-US" w:eastAsia="en-US"/>
        </w:rPr>
        <w:t xml:space="preserve">                    map[c] += 1;</w:t>
      </w:r>
    </w:p>
    <w:p w:rsidR="00602345" w:rsidRPr="00602345" w:rsidRDefault="00602345" w:rsidP="00602345">
      <w:pPr>
        <w:pBdr>
          <w:top w:val="single" w:sz="4" w:space="1" w:color="auto"/>
          <w:left w:val="single" w:sz="4" w:space="4" w:color="auto"/>
          <w:bottom w:val="single" w:sz="4" w:space="1" w:color="auto"/>
          <w:right w:val="single" w:sz="4" w:space="4" w:color="auto"/>
        </w:pBdr>
        <w:autoSpaceDE w:val="0"/>
        <w:autoSpaceDN w:val="0"/>
        <w:adjustRightInd w:val="0"/>
        <w:jc w:val="left"/>
        <w:rPr>
          <w:rFonts w:ascii="Consolas" w:eastAsiaTheme="minorHAnsi" w:hAnsi="Consolas" w:cs="Consolas"/>
          <w:color w:val="000000"/>
          <w:sz w:val="19"/>
          <w:szCs w:val="19"/>
          <w:lang w:val="en-US" w:eastAsia="en-US"/>
        </w:rPr>
      </w:pPr>
      <w:r w:rsidRPr="00602345">
        <w:rPr>
          <w:rFonts w:ascii="Consolas" w:eastAsiaTheme="minorHAnsi" w:hAnsi="Consolas" w:cs="Consolas"/>
          <w:color w:val="000000"/>
          <w:sz w:val="19"/>
          <w:szCs w:val="19"/>
          <w:lang w:val="en-US" w:eastAsia="en-US"/>
        </w:rPr>
        <w:t xml:space="preserve">            }</w:t>
      </w:r>
    </w:p>
    <w:p w:rsidR="00602345" w:rsidRPr="00602345" w:rsidRDefault="00602345" w:rsidP="00602345">
      <w:pPr>
        <w:pBdr>
          <w:top w:val="single" w:sz="4" w:space="1" w:color="auto"/>
          <w:left w:val="single" w:sz="4" w:space="4" w:color="auto"/>
          <w:bottom w:val="single" w:sz="4" w:space="1" w:color="auto"/>
          <w:right w:val="single" w:sz="4" w:space="4" w:color="auto"/>
        </w:pBdr>
        <w:autoSpaceDE w:val="0"/>
        <w:autoSpaceDN w:val="0"/>
        <w:adjustRightInd w:val="0"/>
        <w:jc w:val="left"/>
        <w:rPr>
          <w:rFonts w:ascii="Consolas" w:eastAsiaTheme="minorHAnsi" w:hAnsi="Consolas" w:cs="Consolas"/>
          <w:color w:val="000000"/>
          <w:sz w:val="19"/>
          <w:szCs w:val="19"/>
          <w:lang w:val="en-US" w:eastAsia="en-US"/>
        </w:rPr>
      </w:pPr>
    </w:p>
    <w:p w:rsidR="00602345" w:rsidRPr="00602345" w:rsidRDefault="00602345" w:rsidP="00602345">
      <w:pPr>
        <w:pBdr>
          <w:top w:val="single" w:sz="4" w:space="1" w:color="auto"/>
          <w:left w:val="single" w:sz="4" w:space="4" w:color="auto"/>
          <w:bottom w:val="single" w:sz="4" w:space="1" w:color="auto"/>
          <w:right w:val="single" w:sz="4" w:space="4" w:color="auto"/>
        </w:pBdr>
        <w:autoSpaceDE w:val="0"/>
        <w:autoSpaceDN w:val="0"/>
        <w:adjustRightInd w:val="0"/>
        <w:jc w:val="left"/>
        <w:rPr>
          <w:rFonts w:ascii="Consolas" w:eastAsiaTheme="minorHAnsi" w:hAnsi="Consolas" w:cs="Consolas"/>
          <w:color w:val="000000"/>
          <w:sz w:val="19"/>
          <w:szCs w:val="19"/>
          <w:lang w:val="en-US" w:eastAsia="en-US"/>
        </w:rPr>
      </w:pPr>
      <w:r w:rsidRPr="00602345">
        <w:rPr>
          <w:rFonts w:ascii="Consolas" w:eastAsiaTheme="minorHAnsi" w:hAnsi="Consolas" w:cs="Consolas"/>
          <w:color w:val="000000"/>
          <w:sz w:val="19"/>
          <w:szCs w:val="19"/>
          <w:lang w:val="en-US" w:eastAsia="en-US"/>
        </w:rPr>
        <w:t xml:space="preserve">            </w:t>
      </w:r>
      <w:r w:rsidRPr="00602345">
        <w:rPr>
          <w:rFonts w:ascii="Consolas" w:eastAsiaTheme="minorHAnsi" w:hAnsi="Consolas" w:cs="Consolas"/>
          <w:color w:val="0000FF"/>
          <w:sz w:val="19"/>
          <w:szCs w:val="19"/>
          <w:lang w:val="en-US" w:eastAsia="en-US"/>
        </w:rPr>
        <w:t>double</w:t>
      </w:r>
      <w:r w:rsidRPr="00602345">
        <w:rPr>
          <w:rFonts w:ascii="Consolas" w:eastAsiaTheme="minorHAnsi" w:hAnsi="Consolas" w:cs="Consolas"/>
          <w:color w:val="000000"/>
          <w:sz w:val="19"/>
          <w:szCs w:val="19"/>
          <w:lang w:val="en-US" w:eastAsia="en-US"/>
        </w:rPr>
        <w:t xml:space="preserve"> result = 0.0;</w:t>
      </w:r>
    </w:p>
    <w:p w:rsidR="00602345" w:rsidRPr="00602345" w:rsidRDefault="00602345" w:rsidP="00602345">
      <w:pPr>
        <w:pBdr>
          <w:top w:val="single" w:sz="4" w:space="1" w:color="auto"/>
          <w:left w:val="single" w:sz="4" w:space="4" w:color="auto"/>
          <w:bottom w:val="single" w:sz="4" w:space="1" w:color="auto"/>
          <w:right w:val="single" w:sz="4" w:space="4" w:color="auto"/>
        </w:pBdr>
        <w:autoSpaceDE w:val="0"/>
        <w:autoSpaceDN w:val="0"/>
        <w:adjustRightInd w:val="0"/>
        <w:jc w:val="left"/>
        <w:rPr>
          <w:rFonts w:ascii="Consolas" w:eastAsiaTheme="minorHAnsi" w:hAnsi="Consolas" w:cs="Consolas"/>
          <w:color w:val="000000"/>
          <w:sz w:val="19"/>
          <w:szCs w:val="19"/>
          <w:lang w:val="en-US" w:eastAsia="en-US"/>
        </w:rPr>
      </w:pPr>
      <w:r w:rsidRPr="00602345">
        <w:rPr>
          <w:rFonts w:ascii="Consolas" w:eastAsiaTheme="minorHAnsi" w:hAnsi="Consolas" w:cs="Consolas"/>
          <w:color w:val="000000"/>
          <w:sz w:val="19"/>
          <w:szCs w:val="19"/>
          <w:lang w:val="en-US" w:eastAsia="en-US"/>
        </w:rPr>
        <w:t xml:space="preserve">            </w:t>
      </w:r>
      <w:r w:rsidRPr="00602345">
        <w:rPr>
          <w:rFonts w:ascii="Consolas" w:eastAsiaTheme="minorHAnsi" w:hAnsi="Consolas" w:cs="Consolas"/>
          <w:color w:val="0000FF"/>
          <w:sz w:val="19"/>
          <w:szCs w:val="19"/>
          <w:lang w:val="en-US" w:eastAsia="en-US"/>
        </w:rPr>
        <w:t>int</w:t>
      </w:r>
      <w:r w:rsidRPr="00602345">
        <w:rPr>
          <w:rFonts w:ascii="Consolas" w:eastAsiaTheme="minorHAnsi" w:hAnsi="Consolas" w:cs="Consolas"/>
          <w:color w:val="000000"/>
          <w:sz w:val="19"/>
          <w:szCs w:val="19"/>
          <w:lang w:val="en-US" w:eastAsia="en-US"/>
        </w:rPr>
        <w:t xml:space="preserve"> len = s.Length;</w:t>
      </w:r>
    </w:p>
    <w:p w:rsidR="00602345" w:rsidRPr="00602345" w:rsidRDefault="00602345" w:rsidP="00602345">
      <w:pPr>
        <w:pBdr>
          <w:top w:val="single" w:sz="4" w:space="1" w:color="auto"/>
          <w:left w:val="single" w:sz="4" w:space="4" w:color="auto"/>
          <w:bottom w:val="single" w:sz="4" w:space="1" w:color="auto"/>
          <w:right w:val="single" w:sz="4" w:space="4" w:color="auto"/>
        </w:pBdr>
        <w:autoSpaceDE w:val="0"/>
        <w:autoSpaceDN w:val="0"/>
        <w:adjustRightInd w:val="0"/>
        <w:jc w:val="left"/>
        <w:rPr>
          <w:rFonts w:ascii="Consolas" w:eastAsiaTheme="minorHAnsi" w:hAnsi="Consolas" w:cs="Consolas"/>
          <w:color w:val="000000"/>
          <w:sz w:val="19"/>
          <w:szCs w:val="19"/>
          <w:lang w:val="en-US" w:eastAsia="en-US"/>
        </w:rPr>
      </w:pPr>
    </w:p>
    <w:p w:rsidR="00602345" w:rsidRPr="00602345" w:rsidRDefault="00602345" w:rsidP="00602345">
      <w:pPr>
        <w:pBdr>
          <w:top w:val="single" w:sz="4" w:space="1" w:color="auto"/>
          <w:left w:val="single" w:sz="4" w:space="4" w:color="auto"/>
          <w:bottom w:val="single" w:sz="4" w:space="1" w:color="auto"/>
          <w:right w:val="single" w:sz="4" w:space="4" w:color="auto"/>
        </w:pBdr>
        <w:autoSpaceDE w:val="0"/>
        <w:autoSpaceDN w:val="0"/>
        <w:adjustRightInd w:val="0"/>
        <w:jc w:val="left"/>
        <w:rPr>
          <w:rFonts w:ascii="Consolas" w:eastAsiaTheme="minorHAnsi" w:hAnsi="Consolas" w:cs="Consolas"/>
          <w:color w:val="000000"/>
          <w:sz w:val="19"/>
          <w:szCs w:val="19"/>
          <w:lang w:val="en-US" w:eastAsia="en-US"/>
        </w:rPr>
      </w:pPr>
      <w:r w:rsidRPr="00602345">
        <w:rPr>
          <w:rFonts w:ascii="Consolas" w:eastAsiaTheme="minorHAnsi" w:hAnsi="Consolas" w:cs="Consolas"/>
          <w:color w:val="000000"/>
          <w:sz w:val="19"/>
          <w:szCs w:val="19"/>
          <w:lang w:val="en-US" w:eastAsia="en-US"/>
        </w:rPr>
        <w:t xml:space="preserve">            </w:t>
      </w:r>
      <w:r w:rsidRPr="00602345">
        <w:rPr>
          <w:rFonts w:ascii="Consolas" w:eastAsiaTheme="minorHAnsi" w:hAnsi="Consolas" w:cs="Consolas"/>
          <w:color w:val="0000FF"/>
          <w:sz w:val="19"/>
          <w:szCs w:val="19"/>
          <w:lang w:val="en-US" w:eastAsia="en-US"/>
        </w:rPr>
        <w:t>var</w:t>
      </w:r>
      <w:r w:rsidRPr="00602345">
        <w:rPr>
          <w:rFonts w:ascii="Consolas" w:eastAsiaTheme="minorHAnsi" w:hAnsi="Consolas" w:cs="Consolas"/>
          <w:color w:val="000000"/>
          <w:sz w:val="19"/>
          <w:szCs w:val="19"/>
          <w:lang w:val="en-US" w:eastAsia="en-US"/>
        </w:rPr>
        <w:t xml:space="preserve"> orderkey = </w:t>
      </w:r>
      <w:r w:rsidRPr="00602345">
        <w:rPr>
          <w:rFonts w:ascii="Consolas" w:eastAsiaTheme="minorHAnsi" w:hAnsi="Consolas" w:cs="Consolas"/>
          <w:color w:val="0000FF"/>
          <w:sz w:val="19"/>
          <w:szCs w:val="19"/>
          <w:lang w:val="en-US" w:eastAsia="en-US"/>
        </w:rPr>
        <w:t>from</w:t>
      </w:r>
      <w:r w:rsidRPr="00602345">
        <w:rPr>
          <w:rFonts w:ascii="Consolas" w:eastAsiaTheme="minorHAnsi" w:hAnsi="Consolas" w:cs="Consolas"/>
          <w:color w:val="000000"/>
          <w:sz w:val="19"/>
          <w:szCs w:val="19"/>
          <w:lang w:val="en-US" w:eastAsia="en-US"/>
        </w:rPr>
        <w:t xml:space="preserve"> i </w:t>
      </w:r>
      <w:r w:rsidRPr="00602345">
        <w:rPr>
          <w:rFonts w:ascii="Consolas" w:eastAsiaTheme="minorHAnsi" w:hAnsi="Consolas" w:cs="Consolas"/>
          <w:color w:val="0000FF"/>
          <w:sz w:val="19"/>
          <w:szCs w:val="19"/>
          <w:lang w:val="en-US" w:eastAsia="en-US"/>
        </w:rPr>
        <w:t>in</w:t>
      </w:r>
      <w:r w:rsidRPr="00602345">
        <w:rPr>
          <w:rFonts w:ascii="Consolas" w:eastAsiaTheme="minorHAnsi" w:hAnsi="Consolas" w:cs="Consolas"/>
          <w:color w:val="000000"/>
          <w:sz w:val="19"/>
          <w:szCs w:val="19"/>
          <w:lang w:val="en-US" w:eastAsia="en-US"/>
        </w:rPr>
        <w:t xml:space="preserve"> map </w:t>
      </w:r>
      <w:r w:rsidRPr="00602345">
        <w:rPr>
          <w:rFonts w:ascii="Consolas" w:eastAsiaTheme="minorHAnsi" w:hAnsi="Consolas" w:cs="Consolas"/>
          <w:color w:val="0000FF"/>
          <w:sz w:val="19"/>
          <w:szCs w:val="19"/>
          <w:lang w:val="en-US" w:eastAsia="en-US"/>
        </w:rPr>
        <w:t>orderby</w:t>
      </w:r>
      <w:r w:rsidRPr="00602345">
        <w:rPr>
          <w:rFonts w:ascii="Consolas" w:eastAsiaTheme="minorHAnsi" w:hAnsi="Consolas" w:cs="Consolas"/>
          <w:color w:val="000000"/>
          <w:sz w:val="19"/>
          <w:szCs w:val="19"/>
          <w:lang w:val="en-US" w:eastAsia="en-US"/>
        </w:rPr>
        <w:t xml:space="preserve"> i.Key </w:t>
      </w:r>
      <w:r w:rsidRPr="00602345">
        <w:rPr>
          <w:rFonts w:ascii="Consolas" w:eastAsiaTheme="minorHAnsi" w:hAnsi="Consolas" w:cs="Consolas"/>
          <w:color w:val="0000FF"/>
          <w:sz w:val="19"/>
          <w:szCs w:val="19"/>
          <w:lang w:val="en-US" w:eastAsia="en-US"/>
        </w:rPr>
        <w:t>select</w:t>
      </w:r>
      <w:r w:rsidRPr="00602345">
        <w:rPr>
          <w:rFonts w:ascii="Consolas" w:eastAsiaTheme="minorHAnsi" w:hAnsi="Consolas" w:cs="Consolas"/>
          <w:color w:val="000000"/>
          <w:sz w:val="19"/>
          <w:szCs w:val="19"/>
          <w:lang w:val="en-US" w:eastAsia="en-US"/>
        </w:rPr>
        <w:t xml:space="preserve"> i;</w:t>
      </w:r>
    </w:p>
    <w:p w:rsidR="00602345" w:rsidRPr="00602345" w:rsidRDefault="00602345" w:rsidP="00602345">
      <w:pPr>
        <w:pBdr>
          <w:top w:val="single" w:sz="4" w:space="1" w:color="auto"/>
          <w:left w:val="single" w:sz="4" w:space="4" w:color="auto"/>
          <w:bottom w:val="single" w:sz="4" w:space="1" w:color="auto"/>
          <w:right w:val="single" w:sz="4" w:space="4" w:color="auto"/>
        </w:pBdr>
        <w:autoSpaceDE w:val="0"/>
        <w:autoSpaceDN w:val="0"/>
        <w:adjustRightInd w:val="0"/>
        <w:jc w:val="left"/>
        <w:rPr>
          <w:rFonts w:ascii="Consolas" w:eastAsiaTheme="minorHAnsi" w:hAnsi="Consolas" w:cs="Consolas"/>
          <w:color w:val="000000"/>
          <w:sz w:val="19"/>
          <w:szCs w:val="19"/>
          <w:lang w:val="en-US" w:eastAsia="en-US"/>
        </w:rPr>
      </w:pPr>
      <w:r w:rsidRPr="00602345">
        <w:rPr>
          <w:rFonts w:ascii="Consolas" w:eastAsiaTheme="minorHAnsi" w:hAnsi="Consolas" w:cs="Consolas"/>
          <w:color w:val="000000"/>
          <w:sz w:val="19"/>
          <w:szCs w:val="19"/>
          <w:lang w:val="en-US" w:eastAsia="en-US"/>
        </w:rPr>
        <w:t xml:space="preserve">            </w:t>
      </w:r>
      <w:r w:rsidRPr="00602345">
        <w:rPr>
          <w:rFonts w:ascii="Consolas" w:eastAsiaTheme="minorHAnsi" w:hAnsi="Consolas" w:cs="Consolas"/>
          <w:color w:val="0000FF"/>
          <w:sz w:val="19"/>
          <w:szCs w:val="19"/>
          <w:lang w:val="en-US" w:eastAsia="en-US"/>
        </w:rPr>
        <w:t>foreach</w:t>
      </w:r>
      <w:r w:rsidRPr="00602345">
        <w:rPr>
          <w:rFonts w:ascii="Consolas" w:eastAsiaTheme="minorHAnsi" w:hAnsi="Consolas" w:cs="Consolas"/>
          <w:color w:val="000000"/>
          <w:sz w:val="19"/>
          <w:szCs w:val="19"/>
          <w:lang w:val="en-US" w:eastAsia="en-US"/>
        </w:rPr>
        <w:t xml:space="preserve"> (var item </w:t>
      </w:r>
      <w:r w:rsidRPr="00602345">
        <w:rPr>
          <w:rFonts w:ascii="Consolas" w:eastAsiaTheme="minorHAnsi" w:hAnsi="Consolas" w:cs="Consolas"/>
          <w:color w:val="0000FF"/>
          <w:sz w:val="19"/>
          <w:szCs w:val="19"/>
          <w:lang w:val="en-US" w:eastAsia="en-US"/>
        </w:rPr>
        <w:t>in</w:t>
      </w:r>
      <w:r w:rsidRPr="00602345">
        <w:rPr>
          <w:rFonts w:ascii="Consolas" w:eastAsiaTheme="minorHAnsi" w:hAnsi="Consolas" w:cs="Consolas"/>
          <w:color w:val="000000"/>
          <w:sz w:val="19"/>
          <w:szCs w:val="19"/>
          <w:lang w:val="en-US" w:eastAsia="en-US"/>
        </w:rPr>
        <w:t xml:space="preserve"> orderkey)</w:t>
      </w:r>
    </w:p>
    <w:p w:rsidR="00602345" w:rsidRPr="00602345" w:rsidRDefault="00602345" w:rsidP="00602345">
      <w:pPr>
        <w:pBdr>
          <w:top w:val="single" w:sz="4" w:space="1" w:color="auto"/>
          <w:left w:val="single" w:sz="4" w:space="4" w:color="auto"/>
          <w:bottom w:val="single" w:sz="4" w:space="1" w:color="auto"/>
          <w:right w:val="single" w:sz="4" w:space="4" w:color="auto"/>
        </w:pBdr>
        <w:autoSpaceDE w:val="0"/>
        <w:autoSpaceDN w:val="0"/>
        <w:adjustRightInd w:val="0"/>
        <w:jc w:val="left"/>
        <w:rPr>
          <w:rFonts w:ascii="Consolas" w:eastAsiaTheme="minorHAnsi" w:hAnsi="Consolas" w:cs="Consolas"/>
          <w:color w:val="000000"/>
          <w:sz w:val="19"/>
          <w:szCs w:val="19"/>
          <w:lang w:val="en-US" w:eastAsia="en-US"/>
        </w:rPr>
      </w:pPr>
      <w:r w:rsidRPr="00602345">
        <w:rPr>
          <w:rFonts w:ascii="Consolas" w:eastAsiaTheme="minorHAnsi" w:hAnsi="Consolas" w:cs="Consolas"/>
          <w:color w:val="000000"/>
          <w:sz w:val="19"/>
          <w:szCs w:val="19"/>
          <w:lang w:val="en-US" w:eastAsia="en-US"/>
        </w:rPr>
        <w:t xml:space="preserve">            {</w:t>
      </w:r>
    </w:p>
    <w:p w:rsidR="00602345" w:rsidRPr="00602345" w:rsidRDefault="00602345" w:rsidP="00602345">
      <w:pPr>
        <w:pBdr>
          <w:top w:val="single" w:sz="4" w:space="1" w:color="auto"/>
          <w:left w:val="single" w:sz="4" w:space="4" w:color="auto"/>
          <w:bottom w:val="single" w:sz="4" w:space="1" w:color="auto"/>
          <w:right w:val="single" w:sz="4" w:space="4" w:color="auto"/>
        </w:pBdr>
        <w:autoSpaceDE w:val="0"/>
        <w:autoSpaceDN w:val="0"/>
        <w:adjustRightInd w:val="0"/>
        <w:jc w:val="left"/>
        <w:rPr>
          <w:rFonts w:ascii="Consolas" w:eastAsiaTheme="minorHAnsi" w:hAnsi="Consolas" w:cs="Consolas"/>
          <w:color w:val="000000"/>
          <w:sz w:val="19"/>
          <w:szCs w:val="19"/>
          <w:lang w:val="en-US" w:eastAsia="en-US"/>
        </w:rPr>
      </w:pPr>
      <w:r w:rsidRPr="00602345">
        <w:rPr>
          <w:rFonts w:ascii="Consolas" w:eastAsiaTheme="minorHAnsi" w:hAnsi="Consolas" w:cs="Consolas"/>
          <w:color w:val="000000"/>
          <w:sz w:val="19"/>
          <w:szCs w:val="19"/>
          <w:lang w:val="en-US" w:eastAsia="en-US"/>
        </w:rPr>
        <w:t xml:space="preserve">                </w:t>
      </w:r>
      <w:r w:rsidRPr="00602345">
        <w:rPr>
          <w:rFonts w:ascii="Consolas" w:eastAsiaTheme="minorHAnsi" w:hAnsi="Consolas" w:cs="Consolas"/>
          <w:color w:val="0000FF"/>
          <w:sz w:val="19"/>
          <w:szCs w:val="19"/>
          <w:lang w:val="en-US" w:eastAsia="en-US"/>
        </w:rPr>
        <w:t>using</w:t>
      </w:r>
      <w:r w:rsidRPr="00602345">
        <w:rPr>
          <w:rFonts w:ascii="Consolas" w:eastAsiaTheme="minorHAnsi" w:hAnsi="Consolas" w:cs="Consolas"/>
          <w:color w:val="000000"/>
          <w:sz w:val="19"/>
          <w:szCs w:val="19"/>
          <w:lang w:val="en-US" w:eastAsia="en-US"/>
        </w:rPr>
        <w:t xml:space="preserve"> (StreamWriter sw = </w:t>
      </w:r>
      <w:r w:rsidRPr="00602345">
        <w:rPr>
          <w:rFonts w:ascii="Consolas" w:eastAsiaTheme="minorHAnsi" w:hAnsi="Consolas" w:cs="Consolas"/>
          <w:color w:val="0000FF"/>
          <w:sz w:val="19"/>
          <w:szCs w:val="19"/>
          <w:lang w:val="en-US" w:eastAsia="en-US"/>
        </w:rPr>
        <w:t>new</w:t>
      </w:r>
      <w:r w:rsidRPr="00602345">
        <w:rPr>
          <w:rFonts w:ascii="Consolas" w:eastAsiaTheme="minorHAnsi" w:hAnsi="Consolas" w:cs="Consolas"/>
          <w:color w:val="000000"/>
          <w:sz w:val="19"/>
          <w:szCs w:val="19"/>
          <w:lang w:val="en-US" w:eastAsia="en-US"/>
        </w:rPr>
        <w:t xml:space="preserve"> StreamWriter(</w:t>
      </w:r>
      <w:r w:rsidRPr="00602345">
        <w:rPr>
          <w:rFonts w:ascii="Consolas" w:eastAsiaTheme="minorHAnsi" w:hAnsi="Consolas" w:cs="Consolas"/>
          <w:color w:val="A31515"/>
          <w:sz w:val="19"/>
          <w:szCs w:val="19"/>
          <w:lang w:val="en-US" w:eastAsia="en-US"/>
        </w:rPr>
        <w:t>"info.log"</w:t>
      </w:r>
      <w:r w:rsidRPr="00602345">
        <w:rPr>
          <w:rFonts w:ascii="Consolas" w:eastAsiaTheme="minorHAnsi" w:hAnsi="Consolas" w:cs="Consolas"/>
          <w:color w:val="000000"/>
          <w:sz w:val="19"/>
          <w:szCs w:val="19"/>
          <w:lang w:val="en-US" w:eastAsia="en-US"/>
        </w:rPr>
        <w:t xml:space="preserve">, </w:t>
      </w:r>
      <w:r w:rsidRPr="00602345">
        <w:rPr>
          <w:rFonts w:ascii="Consolas" w:eastAsiaTheme="minorHAnsi" w:hAnsi="Consolas" w:cs="Consolas"/>
          <w:color w:val="0000FF"/>
          <w:sz w:val="19"/>
          <w:szCs w:val="19"/>
          <w:lang w:val="en-US" w:eastAsia="en-US"/>
        </w:rPr>
        <w:t>true</w:t>
      </w:r>
      <w:r w:rsidRPr="00602345">
        <w:rPr>
          <w:rFonts w:ascii="Consolas" w:eastAsiaTheme="minorHAnsi" w:hAnsi="Consolas" w:cs="Consolas"/>
          <w:color w:val="000000"/>
          <w:sz w:val="19"/>
          <w:szCs w:val="19"/>
          <w:lang w:val="en-US" w:eastAsia="en-US"/>
        </w:rPr>
        <w:t>, Encoding.Default))</w:t>
      </w:r>
    </w:p>
    <w:p w:rsidR="00602345" w:rsidRPr="00602345" w:rsidRDefault="00602345" w:rsidP="00602345">
      <w:pPr>
        <w:pBdr>
          <w:top w:val="single" w:sz="4" w:space="1" w:color="auto"/>
          <w:left w:val="single" w:sz="4" w:space="4" w:color="auto"/>
          <w:bottom w:val="single" w:sz="4" w:space="1" w:color="auto"/>
          <w:right w:val="single" w:sz="4" w:space="4" w:color="auto"/>
        </w:pBdr>
        <w:autoSpaceDE w:val="0"/>
        <w:autoSpaceDN w:val="0"/>
        <w:adjustRightInd w:val="0"/>
        <w:jc w:val="left"/>
        <w:rPr>
          <w:rFonts w:ascii="Consolas" w:eastAsiaTheme="minorHAnsi" w:hAnsi="Consolas" w:cs="Consolas"/>
          <w:color w:val="000000"/>
          <w:sz w:val="19"/>
          <w:szCs w:val="19"/>
          <w:lang w:val="en-US" w:eastAsia="en-US"/>
        </w:rPr>
      </w:pPr>
      <w:r w:rsidRPr="00602345">
        <w:rPr>
          <w:rFonts w:ascii="Consolas" w:eastAsiaTheme="minorHAnsi" w:hAnsi="Consolas" w:cs="Consolas"/>
          <w:color w:val="000000"/>
          <w:sz w:val="19"/>
          <w:szCs w:val="19"/>
          <w:lang w:val="en-US" w:eastAsia="en-US"/>
        </w:rPr>
        <w:t xml:space="preserve">                { </w:t>
      </w:r>
    </w:p>
    <w:p w:rsidR="00602345" w:rsidRPr="00602345" w:rsidRDefault="00602345" w:rsidP="00602345">
      <w:pPr>
        <w:pBdr>
          <w:top w:val="single" w:sz="4" w:space="1" w:color="auto"/>
          <w:left w:val="single" w:sz="4" w:space="4" w:color="auto"/>
          <w:bottom w:val="single" w:sz="4" w:space="1" w:color="auto"/>
          <w:right w:val="single" w:sz="4" w:space="4" w:color="auto"/>
        </w:pBdr>
        <w:autoSpaceDE w:val="0"/>
        <w:autoSpaceDN w:val="0"/>
        <w:adjustRightInd w:val="0"/>
        <w:jc w:val="left"/>
        <w:rPr>
          <w:rFonts w:ascii="Consolas" w:eastAsiaTheme="minorHAnsi" w:hAnsi="Consolas" w:cs="Consolas"/>
          <w:color w:val="000000"/>
          <w:sz w:val="19"/>
          <w:szCs w:val="19"/>
          <w:lang w:val="en-US" w:eastAsia="en-US"/>
        </w:rPr>
      </w:pPr>
      <w:r w:rsidRPr="00602345">
        <w:rPr>
          <w:rFonts w:ascii="Consolas" w:eastAsiaTheme="minorHAnsi" w:hAnsi="Consolas" w:cs="Consolas"/>
          <w:color w:val="000000"/>
          <w:sz w:val="19"/>
          <w:szCs w:val="19"/>
          <w:lang w:val="en-US" w:eastAsia="en-US"/>
        </w:rPr>
        <w:t xml:space="preserve">                    sw.Write(</w:t>
      </w:r>
      <w:r w:rsidRPr="00602345">
        <w:rPr>
          <w:rFonts w:ascii="Consolas" w:eastAsiaTheme="minorHAnsi" w:hAnsi="Consolas" w:cs="Consolas"/>
          <w:color w:val="A31515"/>
          <w:sz w:val="19"/>
          <w:szCs w:val="19"/>
          <w:lang w:val="en-US" w:eastAsia="en-US"/>
        </w:rPr>
        <w:t>$"</w:t>
      </w:r>
      <w:r w:rsidRPr="00602345">
        <w:rPr>
          <w:rFonts w:ascii="Consolas" w:eastAsiaTheme="minorHAnsi" w:hAnsi="Consolas" w:cs="Consolas"/>
          <w:color w:val="000000"/>
          <w:sz w:val="19"/>
          <w:szCs w:val="19"/>
          <w:lang w:val="en-US" w:eastAsia="en-US"/>
        </w:rPr>
        <w:t>{DateTime.Now}</w:t>
      </w:r>
      <w:r w:rsidRPr="00602345">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Количество</w:t>
      </w:r>
      <w:r w:rsidRPr="00602345">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символов</w:t>
      </w:r>
      <w:r w:rsidRPr="00602345">
        <w:rPr>
          <w:rFonts w:ascii="Consolas" w:eastAsiaTheme="minorHAnsi" w:hAnsi="Consolas" w:cs="Consolas"/>
          <w:color w:val="A31515"/>
          <w:sz w:val="19"/>
          <w:szCs w:val="19"/>
          <w:lang w:val="en-US" w:eastAsia="en-US"/>
        </w:rPr>
        <w:t xml:space="preserve"> </w:t>
      </w:r>
      <w:r w:rsidRPr="00602345">
        <w:rPr>
          <w:rFonts w:ascii="Consolas" w:eastAsiaTheme="minorHAnsi" w:hAnsi="Consolas" w:cs="Consolas"/>
          <w:color w:val="000000"/>
          <w:sz w:val="19"/>
          <w:szCs w:val="19"/>
          <w:lang w:val="en-US" w:eastAsia="en-US"/>
        </w:rPr>
        <w:t>{item.Key}</w:t>
      </w:r>
      <w:r w:rsidRPr="00602345">
        <w:rPr>
          <w:rFonts w:ascii="Consolas" w:eastAsiaTheme="minorHAnsi" w:hAnsi="Consolas" w:cs="Consolas"/>
          <w:color w:val="A31515"/>
          <w:sz w:val="19"/>
          <w:szCs w:val="19"/>
          <w:lang w:val="en-US" w:eastAsia="en-US"/>
        </w:rPr>
        <w:t xml:space="preserve">  = </w:t>
      </w:r>
      <w:r w:rsidRPr="00602345">
        <w:rPr>
          <w:rFonts w:ascii="Consolas" w:eastAsiaTheme="minorHAnsi" w:hAnsi="Consolas" w:cs="Consolas"/>
          <w:color w:val="000000"/>
          <w:sz w:val="19"/>
          <w:szCs w:val="19"/>
          <w:lang w:val="en-US" w:eastAsia="en-US"/>
        </w:rPr>
        <w:t>{item.Value}</w:t>
      </w:r>
      <w:r w:rsidRPr="00602345">
        <w:rPr>
          <w:rFonts w:ascii="Consolas" w:eastAsiaTheme="minorHAnsi" w:hAnsi="Consolas" w:cs="Consolas"/>
          <w:color w:val="A31515"/>
          <w:sz w:val="19"/>
          <w:szCs w:val="19"/>
          <w:lang w:val="en-US" w:eastAsia="en-US"/>
        </w:rPr>
        <w:t xml:space="preserve"> \n"</w:t>
      </w:r>
      <w:r w:rsidRPr="00602345">
        <w:rPr>
          <w:rFonts w:ascii="Consolas" w:eastAsiaTheme="minorHAnsi" w:hAnsi="Consolas" w:cs="Consolas"/>
          <w:color w:val="000000"/>
          <w:sz w:val="19"/>
          <w:szCs w:val="19"/>
          <w:lang w:val="en-US" w:eastAsia="en-US"/>
        </w:rPr>
        <w:t>);</w:t>
      </w:r>
    </w:p>
    <w:p w:rsidR="00602345" w:rsidRPr="00602345" w:rsidRDefault="00602345" w:rsidP="00602345">
      <w:pPr>
        <w:pBdr>
          <w:top w:val="single" w:sz="4" w:space="1" w:color="auto"/>
          <w:left w:val="single" w:sz="4" w:space="4" w:color="auto"/>
          <w:bottom w:val="single" w:sz="4" w:space="1" w:color="auto"/>
          <w:right w:val="single" w:sz="4" w:space="4" w:color="auto"/>
        </w:pBdr>
        <w:autoSpaceDE w:val="0"/>
        <w:autoSpaceDN w:val="0"/>
        <w:adjustRightInd w:val="0"/>
        <w:jc w:val="left"/>
        <w:rPr>
          <w:rFonts w:ascii="Consolas" w:eastAsiaTheme="minorHAnsi" w:hAnsi="Consolas" w:cs="Consolas"/>
          <w:color w:val="000000"/>
          <w:sz w:val="19"/>
          <w:szCs w:val="19"/>
          <w:lang w:val="en-US" w:eastAsia="en-US"/>
        </w:rPr>
      </w:pPr>
      <w:r w:rsidRPr="00602345">
        <w:rPr>
          <w:rFonts w:ascii="Consolas" w:eastAsiaTheme="minorHAnsi" w:hAnsi="Consolas" w:cs="Consolas"/>
          <w:color w:val="000000"/>
          <w:sz w:val="19"/>
          <w:szCs w:val="19"/>
          <w:lang w:val="en-US" w:eastAsia="en-US"/>
        </w:rPr>
        <w:t xml:space="preserve">                }</w:t>
      </w:r>
    </w:p>
    <w:p w:rsidR="00602345" w:rsidRPr="00602345" w:rsidRDefault="00602345" w:rsidP="00602345">
      <w:pPr>
        <w:pBdr>
          <w:top w:val="single" w:sz="4" w:space="1" w:color="auto"/>
          <w:left w:val="single" w:sz="4" w:space="4" w:color="auto"/>
          <w:bottom w:val="single" w:sz="4" w:space="1" w:color="auto"/>
          <w:right w:val="single" w:sz="4" w:space="4" w:color="auto"/>
        </w:pBdr>
        <w:autoSpaceDE w:val="0"/>
        <w:autoSpaceDN w:val="0"/>
        <w:adjustRightInd w:val="0"/>
        <w:jc w:val="left"/>
        <w:rPr>
          <w:rFonts w:ascii="Consolas" w:eastAsiaTheme="minorHAnsi" w:hAnsi="Consolas" w:cs="Consolas"/>
          <w:color w:val="000000"/>
          <w:sz w:val="19"/>
          <w:szCs w:val="19"/>
          <w:lang w:val="en-US" w:eastAsia="en-US"/>
        </w:rPr>
      </w:pPr>
      <w:r w:rsidRPr="00602345">
        <w:rPr>
          <w:rFonts w:ascii="Consolas" w:eastAsiaTheme="minorHAnsi" w:hAnsi="Consolas" w:cs="Consolas"/>
          <w:color w:val="000000"/>
          <w:sz w:val="19"/>
          <w:szCs w:val="19"/>
          <w:lang w:val="en-US" w:eastAsia="en-US"/>
        </w:rPr>
        <w:t xml:space="preserve">            }</w:t>
      </w:r>
    </w:p>
    <w:p w:rsidR="00602345" w:rsidRPr="00602345" w:rsidRDefault="00602345" w:rsidP="00602345">
      <w:pPr>
        <w:pBdr>
          <w:top w:val="single" w:sz="4" w:space="1" w:color="auto"/>
          <w:left w:val="single" w:sz="4" w:space="4" w:color="auto"/>
          <w:bottom w:val="single" w:sz="4" w:space="1" w:color="auto"/>
          <w:right w:val="single" w:sz="4" w:space="4" w:color="auto"/>
        </w:pBdr>
        <w:autoSpaceDE w:val="0"/>
        <w:autoSpaceDN w:val="0"/>
        <w:adjustRightInd w:val="0"/>
        <w:jc w:val="left"/>
        <w:rPr>
          <w:rFonts w:ascii="Consolas" w:eastAsiaTheme="minorHAnsi" w:hAnsi="Consolas" w:cs="Consolas"/>
          <w:color w:val="000000"/>
          <w:sz w:val="19"/>
          <w:szCs w:val="19"/>
          <w:lang w:val="en-US" w:eastAsia="en-US"/>
        </w:rPr>
      </w:pPr>
    </w:p>
    <w:p w:rsidR="00602345" w:rsidRPr="00602345" w:rsidRDefault="00602345" w:rsidP="00602345">
      <w:pPr>
        <w:pBdr>
          <w:top w:val="single" w:sz="4" w:space="1" w:color="auto"/>
          <w:left w:val="single" w:sz="4" w:space="4" w:color="auto"/>
          <w:bottom w:val="single" w:sz="4" w:space="1" w:color="auto"/>
          <w:right w:val="single" w:sz="4" w:space="4" w:color="auto"/>
        </w:pBdr>
        <w:autoSpaceDE w:val="0"/>
        <w:autoSpaceDN w:val="0"/>
        <w:adjustRightInd w:val="0"/>
        <w:jc w:val="left"/>
        <w:rPr>
          <w:rFonts w:ascii="Consolas" w:eastAsiaTheme="minorHAnsi" w:hAnsi="Consolas" w:cs="Consolas"/>
          <w:color w:val="000000"/>
          <w:sz w:val="19"/>
          <w:szCs w:val="19"/>
          <w:lang w:val="en-US" w:eastAsia="en-US"/>
        </w:rPr>
      </w:pPr>
      <w:r w:rsidRPr="00602345">
        <w:rPr>
          <w:rFonts w:ascii="Consolas" w:eastAsiaTheme="minorHAnsi" w:hAnsi="Consolas" w:cs="Consolas"/>
          <w:color w:val="000000"/>
          <w:sz w:val="19"/>
          <w:szCs w:val="19"/>
          <w:lang w:val="en-US" w:eastAsia="en-US"/>
        </w:rPr>
        <w:t xml:space="preserve">            </w:t>
      </w:r>
      <w:r w:rsidRPr="00602345">
        <w:rPr>
          <w:rFonts w:ascii="Consolas" w:eastAsiaTheme="minorHAnsi" w:hAnsi="Consolas" w:cs="Consolas"/>
          <w:color w:val="0000FF"/>
          <w:sz w:val="19"/>
          <w:szCs w:val="19"/>
          <w:lang w:val="en-US" w:eastAsia="en-US"/>
        </w:rPr>
        <w:t>foreach</w:t>
      </w:r>
      <w:r w:rsidRPr="00602345">
        <w:rPr>
          <w:rFonts w:ascii="Consolas" w:eastAsiaTheme="minorHAnsi" w:hAnsi="Consolas" w:cs="Consolas"/>
          <w:color w:val="000000"/>
          <w:sz w:val="19"/>
          <w:szCs w:val="19"/>
          <w:lang w:val="en-US" w:eastAsia="en-US"/>
        </w:rPr>
        <w:t xml:space="preserve"> (var item </w:t>
      </w:r>
      <w:r w:rsidRPr="00602345">
        <w:rPr>
          <w:rFonts w:ascii="Consolas" w:eastAsiaTheme="minorHAnsi" w:hAnsi="Consolas" w:cs="Consolas"/>
          <w:color w:val="0000FF"/>
          <w:sz w:val="19"/>
          <w:szCs w:val="19"/>
          <w:lang w:val="en-US" w:eastAsia="en-US"/>
        </w:rPr>
        <w:t>in</w:t>
      </w:r>
      <w:r w:rsidRPr="00602345">
        <w:rPr>
          <w:rFonts w:ascii="Consolas" w:eastAsiaTheme="minorHAnsi" w:hAnsi="Consolas" w:cs="Consolas"/>
          <w:color w:val="000000"/>
          <w:sz w:val="19"/>
          <w:szCs w:val="19"/>
          <w:lang w:val="en-US" w:eastAsia="en-US"/>
        </w:rPr>
        <w:t xml:space="preserve"> map)</w:t>
      </w:r>
    </w:p>
    <w:p w:rsidR="00602345" w:rsidRPr="00602345" w:rsidRDefault="00602345" w:rsidP="00602345">
      <w:pPr>
        <w:pBdr>
          <w:top w:val="single" w:sz="4" w:space="1" w:color="auto"/>
          <w:left w:val="single" w:sz="4" w:space="4" w:color="auto"/>
          <w:bottom w:val="single" w:sz="4" w:space="1" w:color="auto"/>
          <w:right w:val="single" w:sz="4" w:space="4" w:color="auto"/>
        </w:pBdr>
        <w:autoSpaceDE w:val="0"/>
        <w:autoSpaceDN w:val="0"/>
        <w:adjustRightInd w:val="0"/>
        <w:jc w:val="left"/>
        <w:rPr>
          <w:rFonts w:ascii="Consolas" w:eastAsiaTheme="minorHAnsi" w:hAnsi="Consolas" w:cs="Consolas"/>
          <w:color w:val="000000"/>
          <w:sz w:val="19"/>
          <w:szCs w:val="19"/>
          <w:lang w:val="en-US" w:eastAsia="en-US"/>
        </w:rPr>
      </w:pPr>
      <w:r w:rsidRPr="00602345">
        <w:rPr>
          <w:rFonts w:ascii="Consolas" w:eastAsiaTheme="minorHAnsi" w:hAnsi="Consolas" w:cs="Consolas"/>
          <w:color w:val="000000"/>
          <w:sz w:val="19"/>
          <w:szCs w:val="19"/>
          <w:lang w:val="en-US" w:eastAsia="en-US"/>
        </w:rPr>
        <w:t xml:space="preserve">            {</w:t>
      </w:r>
    </w:p>
    <w:p w:rsidR="00602345" w:rsidRPr="00602345" w:rsidRDefault="00602345" w:rsidP="00602345">
      <w:pPr>
        <w:pBdr>
          <w:top w:val="single" w:sz="4" w:space="1" w:color="auto"/>
          <w:left w:val="single" w:sz="4" w:space="4" w:color="auto"/>
          <w:bottom w:val="single" w:sz="4" w:space="1" w:color="auto"/>
          <w:right w:val="single" w:sz="4" w:space="4" w:color="auto"/>
        </w:pBdr>
        <w:autoSpaceDE w:val="0"/>
        <w:autoSpaceDN w:val="0"/>
        <w:adjustRightInd w:val="0"/>
        <w:jc w:val="left"/>
        <w:rPr>
          <w:rFonts w:ascii="Consolas" w:eastAsiaTheme="minorHAnsi" w:hAnsi="Consolas" w:cs="Consolas"/>
          <w:color w:val="000000"/>
          <w:sz w:val="19"/>
          <w:szCs w:val="19"/>
          <w:lang w:val="en-US" w:eastAsia="en-US"/>
        </w:rPr>
      </w:pPr>
      <w:r w:rsidRPr="00602345">
        <w:rPr>
          <w:rFonts w:ascii="Consolas" w:eastAsiaTheme="minorHAnsi" w:hAnsi="Consolas" w:cs="Consolas"/>
          <w:color w:val="000000"/>
          <w:sz w:val="19"/>
          <w:szCs w:val="19"/>
          <w:lang w:val="en-US" w:eastAsia="en-US"/>
        </w:rPr>
        <w:t xml:space="preserve">                </w:t>
      </w:r>
      <w:r w:rsidRPr="00602345">
        <w:rPr>
          <w:rFonts w:ascii="Consolas" w:eastAsiaTheme="minorHAnsi" w:hAnsi="Consolas" w:cs="Consolas"/>
          <w:color w:val="0000FF"/>
          <w:sz w:val="19"/>
          <w:szCs w:val="19"/>
          <w:lang w:val="en-US" w:eastAsia="en-US"/>
        </w:rPr>
        <w:t>var</w:t>
      </w:r>
      <w:r w:rsidRPr="00602345">
        <w:rPr>
          <w:rFonts w:ascii="Consolas" w:eastAsiaTheme="minorHAnsi" w:hAnsi="Consolas" w:cs="Consolas"/>
          <w:color w:val="000000"/>
          <w:sz w:val="19"/>
          <w:szCs w:val="19"/>
          <w:lang w:val="en-US" w:eastAsia="en-US"/>
        </w:rPr>
        <w:t xml:space="preserve"> frequency = (</w:t>
      </w:r>
      <w:r w:rsidRPr="00602345">
        <w:rPr>
          <w:rFonts w:ascii="Consolas" w:eastAsiaTheme="minorHAnsi" w:hAnsi="Consolas" w:cs="Consolas"/>
          <w:color w:val="0000FF"/>
          <w:sz w:val="19"/>
          <w:szCs w:val="19"/>
          <w:lang w:val="en-US" w:eastAsia="en-US"/>
        </w:rPr>
        <w:t>double</w:t>
      </w:r>
      <w:r w:rsidRPr="00602345">
        <w:rPr>
          <w:rFonts w:ascii="Consolas" w:eastAsiaTheme="minorHAnsi" w:hAnsi="Consolas" w:cs="Consolas"/>
          <w:color w:val="000000"/>
          <w:sz w:val="19"/>
          <w:szCs w:val="19"/>
          <w:lang w:val="en-US" w:eastAsia="en-US"/>
        </w:rPr>
        <w:t>)item.Value / len;</w:t>
      </w:r>
    </w:p>
    <w:p w:rsidR="00602345" w:rsidRPr="00602345" w:rsidRDefault="00602345" w:rsidP="00602345">
      <w:pPr>
        <w:pBdr>
          <w:top w:val="single" w:sz="4" w:space="1" w:color="auto"/>
          <w:left w:val="single" w:sz="4" w:space="4" w:color="auto"/>
          <w:bottom w:val="single" w:sz="4" w:space="1" w:color="auto"/>
          <w:right w:val="single" w:sz="4" w:space="4" w:color="auto"/>
        </w:pBdr>
        <w:autoSpaceDE w:val="0"/>
        <w:autoSpaceDN w:val="0"/>
        <w:adjustRightInd w:val="0"/>
        <w:jc w:val="left"/>
        <w:rPr>
          <w:rFonts w:ascii="Consolas" w:eastAsiaTheme="minorHAnsi" w:hAnsi="Consolas" w:cs="Consolas"/>
          <w:color w:val="000000"/>
          <w:sz w:val="19"/>
          <w:szCs w:val="19"/>
          <w:lang w:val="en-US" w:eastAsia="en-US"/>
        </w:rPr>
      </w:pPr>
      <w:r w:rsidRPr="00602345">
        <w:rPr>
          <w:rFonts w:ascii="Consolas" w:eastAsiaTheme="minorHAnsi" w:hAnsi="Consolas" w:cs="Consolas"/>
          <w:color w:val="000000"/>
          <w:sz w:val="19"/>
          <w:szCs w:val="19"/>
          <w:lang w:val="en-US" w:eastAsia="en-US"/>
        </w:rPr>
        <w:t xml:space="preserve">                result += frequency * Math.Log(frequency, 2);</w:t>
      </w:r>
    </w:p>
    <w:p w:rsidR="00602345" w:rsidRPr="00602345" w:rsidRDefault="00602345" w:rsidP="00602345">
      <w:pPr>
        <w:pBdr>
          <w:top w:val="single" w:sz="4" w:space="1" w:color="auto"/>
          <w:left w:val="single" w:sz="4" w:space="4" w:color="auto"/>
          <w:bottom w:val="single" w:sz="4" w:space="1" w:color="auto"/>
          <w:right w:val="single" w:sz="4" w:space="4" w:color="auto"/>
        </w:pBdr>
        <w:autoSpaceDE w:val="0"/>
        <w:autoSpaceDN w:val="0"/>
        <w:adjustRightInd w:val="0"/>
        <w:jc w:val="left"/>
        <w:rPr>
          <w:rFonts w:ascii="Consolas" w:eastAsiaTheme="minorHAnsi" w:hAnsi="Consolas" w:cs="Consolas"/>
          <w:color w:val="000000"/>
          <w:sz w:val="19"/>
          <w:szCs w:val="19"/>
          <w:lang w:val="en-US" w:eastAsia="en-US"/>
        </w:rPr>
      </w:pPr>
      <w:r w:rsidRPr="00602345">
        <w:rPr>
          <w:rFonts w:ascii="Consolas" w:eastAsiaTheme="minorHAnsi" w:hAnsi="Consolas" w:cs="Consolas"/>
          <w:color w:val="000000"/>
          <w:sz w:val="19"/>
          <w:szCs w:val="19"/>
          <w:lang w:val="en-US" w:eastAsia="en-US"/>
        </w:rPr>
        <w:t xml:space="preserve">            }</w:t>
      </w:r>
    </w:p>
    <w:p w:rsidR="00602345" w:rsidRPr="00602345" w:rsidRDefault="00602345" w:rsidP="00602345">
      <w:pPr>
        <w:pBdr>
          <w:top w:val="single" w:sz="4" w:space="1" w:color="auto"/>
          <w:left w:val="single" w:sz="4" w:space="4" w:color="auto"/>
          <w:bottom w:val="single" w:sz="4" w:space="1" w:color="auto"/>
          <w:right w:val="single" w:sz="4" w:space="4" w:color="auto"/>
        </w:pBdr>
        <w:autoSpaceDE w:val="0"/>
        <w:autoSpaceDN w:val="0"/>
        <w:adjustRightInd w:val="0"/>
        <w:jc w:val="left"/>
        <w:rPr>
          <w:rFonts w:ascii="Consolas" w:eastAsiaTheme="minorHAnsi" w:hAnsi="Consolas" w:cs="Consolas"/>
          <w:color w:val="000000"/>
          <w:sz w:val="19"/>
          <w:szCs w:val="19"/>
          <w:lang w:val="en-US" w:eastAsia="en-US"/>
        </w:rPr>
      </w:pPr>
      <w:r w:rsidRPr="00602345">
        <w:rPr>
          <w:rFonts w:ascii="Consolas" w:eastAsiaTheme="minorHAnsi" w:hAnsi="Consolas" w:cs="Consolas"/>
          <w:color w:val="000000"/>
          <w:sz w:val="19"/>
          <w:szCs w:val="19"/>
          <w:lang w:val="en-US" w:eastAsia="en-US"/>
        </w:rPr>
        <w:t xml:space="preserve">            </w:t>
      </w:r>
      <w:r w:rsidRPr="00602345">
        <w:rPr>
          <w:rFonts w:ascii="Consolas" w:eastAsiaTheme="minorHAnsi" w:hAnsi="Consolas" w:cs="Consolas"/>
          <w:color w:val="0000FF"/>
          <w:sz w:val="19"/>
          <w:szCs w:val="19"/>
          <w:lang w:val="en-US" w:eastAsia="en-US"/>
        </w:rPr>
        <w:t>return</w:t>
      </w:r>
      <w:r w:rsidRPr="00602345">
        <w:rPr>
          <w:rFonts w:ascii="Consolas" w:eastAsiaTheme="minorHAnsi" w:hAnsi="Consolas" w:cs="Consolas"/>
          <w:color w:val="000000"/>
          <w:sz w:val="19"/>
          <w:szCs w:val="19"/>
          <w:lang w:val="en-US" w:eastAsia="en-US"/>
        </w:rPr>
        <w:t xml:space="preserve"> -result;</w:t>
      </w:r>
    </w:p>
    <w:p w:rsidR="00DF1D8E" w:rsidRPr="004B6BF2" w:rsidRDefault="00602345" w:rsidP="00602345">
      <w:pPr>
        <w:pBdr>
          <w:top w:val="single" w:sz="4" w:space="1" w:color="auto"/>
          <w:left w:val="single" w:sz="4" w:space="4" w:color="auto"/>
          <w:bottom w:val="single" w:sz="4" w:space="1" w:color="auto"/>
          <w:right w:val="single" w:sz="4" w:space="4" w:color="auto"/>
        </w:pBdr>
        <w:spacing w:before="160" w:after="160"/>
        <w:rPr>
          <w:szCs w:val="28"/>
          <w:lang w:val="en-US"/>
        </w:rPr>
      </w:pPr>
      <w:r w:rsidRPr="004B6BF2">
        <w:rPr>
          <w:rFonts w:ascii="Consolas" w:eastAsiaTheme="minorHAnsi" w:hAnsi="Consolas" w:cs="Consolas"/>
          <w:color w:val="000000"/>
          <w:sz w:val="19"/>
          <w:szCs w:val="19"/>
          <w:lang w:val="en-US" w:eastAsia="en-US"/>
        </w:rPr>
        <w:t>}</w:t>
      </w:r>
    </w:p>
    <w:p w:rsidR="00DF1D8E" w:rsidRPr="00680C58" w:rsidRDefault="00602345" w:rsidP="00DF1D8E">
      <w:pPr>
        <w:spacing w:before="160" w:after="160"/>
        <w:jc w:val="center"/>
        <w:rPr>
          <w:sz w:val="24"/>
          <w:szCs w:val="28"/>
        </w:rPr>
      </w:pPr>
      <w:r>
        <w:rPr>
          <w:sz w:val="24"/>
          <w:szCs w:val="28"/>
        </w:rPr>
        <w:t>Листинг</w:t>
      </w:r>
      <w:r w:rsidR="00B0397E" w:rsidRPr="00680C58">
        <w:rPr>
          <w:sz w:val="24"/>
          <w:szCs w:val="28"/>
        </w:rPr>
        <w:t xml:space="preserve"> </w:t>
      </w:r>
      <w:r w:rsidR="00680C58" w:rsidRPr="00680C58">
        <w:rPr>
          <w:sz w:val="24"/>
          <w:szCs w:val="28"/>
        </w:rPr>
        <w:t>2.</w:t>
      </w:r>
      <w:r w:rsidR="00B0397E" w:rsidRPr="00680C58">
        <w:rPr>
          <w:sz w:val="24"/>
          <w:szCs w:val="28"/>
        </w:rPr>
        <w:t>1 -</w:t>
      </w:r>
      <w:r w:rsidR="00DF1D8E" w:rsidRPr="00680C58">
        <w:rPr>
          <w:sz w:val="24"/>
          <w:szCs w:val="28"/>
        </w:rPr>
        <w:t xml:space="preserve"> </w:t>
      </w:r>
      <w:r w:rsidR="00DF1D8E">
        <w:rPr>
          <w:sz w:val="24"/>
          <w:szCs w:val="28"/>
        </w:rPr>
        <w:t>Функция</w:t>
      </w:r>
      <w:r w:rsidR="00DF1D8E" w:rsidRPr="00680C58">
        <w:rPr>
          <w:sz w:val="24"/>
          <w:szCs w:val="28"/>
        </w:rPr>
        <w:t xml:space="preserve"> </w:t>
      </w:r>
      <w:r w:rsidR="00DF1D8E">
        <w:rPr>
          <w:sz w:val="24"/>
          <w:szCs w:val="28"/>
          <w:lang w:val="en-US"/>
        </w:rPr>
        <w:t>ShannonEntropy</w:t>
      </w:r>
      <w:r w:rsidR="00DF1D8E" w:rsidRPr="00680C58">
        <w:rPr>
          <w:sz w:val="24"/>
          <w:szCs w:val="28"/>
        </w:rPr>
        <w:t xml:space="preserve"> </w:t>
      </w:r>
      <w:r w:rsidR="00DF1D8E">
        <w:rPr>
          <w:sz w:val="24"/>
          <w:szCs w:val="28"/>
        </w:rPr>
        <w:t>для</w:t>
      </w:r>
      <w:r w:rsidR="00DF1D8E" w:rsidRPr="00680C58">
        <w:rPr>
          <w:sz w:val="24"/>
          <w:szCs w:val="28"/>
        </w:rPr>
        <w:t xml:space="preserve"> </w:t>
      </w:r>
      <w:r w:rsidR="00DF1D8E">
        <w:rPr>
          <w:sz w:val="24"/>
          <w:szCs w:val="28"/>
        </w:rPr>
        <w:t>расчёта</w:t>
      </w:r>
      <w:r w:rsidR="00DF1D8E" w:rsidRPr="00680C58">
        <w:rPr>
          <w:sz w:val="24"/>
          <w:szCs w:val="28"/>
        </w:rPr>
        <w:t xml:space="preserve"> </w:t>
      </w:r>
      <w:r w:rsidR="00DF1D8E">
        <w:rPr>
          <w:sz w:val="24"/>
          <w:szCs w:val="28"/>
        </w:rPr>
        <w:t>энтропии</w:t>
      </w:r>
      <w:r w:rsidR="00DF1D8E" w:rsidRPr="00680C58">
        <w:rPr>
          <w:sz w:val="24"/>
          <w:szCs w:val="28"/>
        </w:rPr>
        <w:t xml:space="preserve"> </w:t>
      </w:r>
      <w:r w:rsidR="00DF1D8E">
        <w:rPr>
          <w:sz w:val="24"/>
          <w:szCs w:val="28"/>
        </w:rPr>
        <w:t>по</w:t>
      </w:r>
      <w:r w:rsidR="00DF1D8E" w:rsidRPr="00680C58">
        <w:rPr>
          <w:sz w:val="24"/>
          <w:szCs w:val="28"/>
        </w:rPr>
        <w:t xml:space="preserve"> </w:t>
      </w:r>
      <w:r w:rsidR="00DF1D8E">
        <w:rPr>
          <w:sz w:val="24"/>
          <w:szCs w:val="28"/>
        </w:rPr>
        <w:t>Шеннону</w:t>
      </w:r>
    </w:p>
    <w:p w:rsidR="00DF1D8E" w:rsidRDefault="00DF1D8E" w:rsidP="00DF1D8E">
      <w:pPr>
        <w:spacing w:before="160" w:after="160"/>
        <w:ind w:firstLine="709"/>
        <w:rPr>
          <w:szCs w:val="28"/>
        </w:rPr>
      </w:pPr>
      <w:r w:rsidRPr="00DF1D8E">
        <w:rPr>
          <w:szCs w:val="28"/>
        </w:rPr>
        <w:t xml:space="preserve">В результате </w:t>
      </w:r>
      <w:r>
        <w:rPr>
          <w:szCs w:val="28"/>
        </w:rPr>
        <w:t xml:space="preserve">было получено, что энтропия по Шеннону произвольного текста длиной 1000 знаков на русском языке равна </w:t>
      </w:r>
      <w:r w:rsidRPr="00DF1D8E">
        <w:rPr>
          <w:szCs w:val="28"/>
        </w:rPr>
        <w:t>4,404169644128674</w:t>
      </w:r>
      <w:r>
        <w:rPr>
          <w:szCs w:val="28"/>
        </w:rPr>
        <w:t>, а энтропия по Шеннону произвольного текста на английском языке равна</w:t>
      </w:r>
      <w:r w:rsidR="009806D9">
        <w:rPr>
          <w:szCs w:val="28"/>
        </w:rPr>
        <w:t xml:space="preserve"> </w:t>
      </w:r>
      <w:r w:rsidR="009806D9" w:rsidRPr="009806D9">
        <w:rPr>
          <w:szCs w:val="28"/>
        </w:rPr>
        <w:t>4,145785814592481</w:t>
      </w:r>
      <w:r w:rsidR="009806D9">
        <w:rPr>
          <w:szCs w:val="28"/>
        </w:rPr>
        <w:t>.</w:t>
      </w:r>
    </w:p>
    <w:p w:rsidR="009806D9" w:rsidRDefault="009806D9" w:rsidP="00DF1D8E">
      <w:pPr>
        <w:spacing w:before="160" w:after="160"/>
        <w:ind w:firstLine="709"/>
        <w:rPr>
          <w:szCs w:val="28"/>
        </w:rPr>
      </w:pPr>
      <w:r>
        <w:rPr>
          <w:szCs w:val="28"/>
        </w:rPr>
        <w:lastRenderedPageBreak/>
        <w:t xml:space="preserve">Для подсчёта частоты появления символов в функции </w:t>
      </w:r>
      <w:r w:rsidRPr="009806D9">
        <w:rPr>
          <w:szCs w:val="28"/>
          <w:lang w:val="en-US"/>
        </w:rPr>
        <w:t>ShannonEntropy</w:t>
      </w:r>
      <w:r w:rsidRPr="009806D9">
        <w:rPr>
          <w:sz w:val="24"/>
          <w:szCs w:val="28"/>
        </w:rPr>
        <w:t xml:space="preserve"> </w:t>
      </w:r>
      <w:r w:rsidRPr="009806D9">
        <w:rPr>
          <w:szCs w:val="28"/>
        </w:rPr>
        <w:t>также</w:t>
      </w:r>
      <w:r>
        <w:rPr>
          <w:szCs w:val="28"/>
        </w:rPr>
        <w:t xml:space="preserve"> предусмотрена запись в журнал. На основе этих данных были построены диаграммы. </w:t>
      </w:r>
    </w:p>
    <w:p w:rsidR="009806D9" w:rsidRDefault="00B0397E" w:rsidP="00DF1D8E">
      <w:pPr>
        <w:spacing w:before="160" w:after="160"/>
        <w:ind w:firstLine="709"/>
        <w:rPr>
          <w:szCs w:val="28"/>
        </w:rPr>
      </w:pPr>
      <w:r>
        <w:rPr>
          <w:szCs w:val="28"/>
        </w:rPr>
        <w:t>Гистограмма</w:t>
      </w:r>
      <w:r w:rsidR="009806D9">
        <w:rPr>
          <w:szCs w:val="28"/>
        </w:rPr>
        <w:t xml:space="preserve"> частоты появления символов русского алфавита приведена на рисунке </w:t>
      </w:r>
      <w:r w:rsidR="004B6BF2" w:rsidRPr="004B6BF2">
        <w:rPr>
          <w:szCs w:val="28"/>
        </w:rPr>
        <w:t>2.</w:t>
      </w:r>
      <w:r w:rsidR="00602345">
        <w:rPr>
          <w:szCs w:val="28"/>
        </w:rPr>
        <w:t>1</w:t>
      </w:r>
      <w:r w:rsidR="009806D9">
        <w:rPr>
          <w:szCs w:val="28"/>
        </w:rPr>
        <w:t>.</w:t>
      </w:r>
    </w:p>
    <w:p w:rsidR="009806D9" w:rsidRDefault="009806D9" w:rsidP="009806D9">
      <w:pPr>
        <w:spacing w:before="160" w:after="160"/>
        <w:jc w:val="center"/>
        <w:rPr>
          <w:szCs w:val="28"/>
        </w:rPr>
      </w:pPr>
      <w:r>
        <w:rPr>
          <w:noProof/>
        </w:rPr>
        <w:drawing>
          <wp:inline distT="0" distB="0" distL="0" distR="0" wp14:anchorId="70088131" wp14:editId="7331BBB2">
            <wp:extent cx="5629275" cy="3009900"/>
            <wp:effectExtent l="0" t="0" r="9525" b="19050"/>
            <wp:docPr id="2" name="Диаграмма 2"/>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9806D9" w:rsidRDefault="009806D9" w:rsidP="009806D9">
      <w:pPr>
        <w:spacing w:before="160" w:after="160"/>
        <w:jc w:val="center"/>
        <w:rPr>
          <w:sz w:val="24"/>
          <w:szCs w:val="28"/>
        </w:rPr>
      </w:pPr>
      <w:r>
        <w:rPr>
          <w:sz w:val="24"/>
          <w:szCs w:val="28"/>
        </w:rPr>
        <w:t xml:space="preserve">Рисунок </w:t>
      </w:r>
      <w:r w:rsidR="004B6BF2" w:rsidRPr="004B6BF2">
        <w:rPr>
          <w:sz w:val="24"/>
          <w:szCs w:val="28"/>
        </w:rPr>
        <w:t>2.</w:t>
      </w:r>
      <w:r w:rsidR="00602345">
        <w:rPr>
          <w:sz w:val="24"/>
          <w:szCs w:val="28"/>
        </w:rPr>
        <w:t>1 -</w:t>
      </w:r>
      <w:r>
        <w:rPr>
          <w:sz w:val="24"/>
          <w:szCs w:val="28"/>
        </w:rPr>
        <w:t xml:space="preserve"> </w:t>
      </w:r>
      <w:r w:rsidR="00B0397E">
        <w:rPr>
          <w:sz w:val="24"/>
          <w:szCs w:val="28"/>
        </w:rPr>
        <w:t>Гистограмма</w:t>
      </w:r>
      <w:r>
        <w:rPr>
          <w:sz w:val="24"/>
          <w:szCs w:val="28"/>
        </w:rPr>
        <w:t xml:space="preserve"> частоты появления символов русского алфавита</w:t>
      </w:r>
    </w:p>
    <w:p w:rsidR="009806D9" w:rsidRDefault="00B0397E" w:rsidP="009806D9">
      <w:pPr>
        <w:spacing w:before="160" w:after="160"/>
        <w:ind w:firstLine="709"/>
        <w:rPr>
          <w:szCs w:val="28"/>
        </w:rPr>
      </w:pPr>
      <w:r>
        <w:rPr>
          <w:szCs w:val="28"/>
        </w:rPr>
        <w:t>Гистограмма</w:t>
      </w:r>
      <w:r w:rsidR="009806D9">
        <w:rPr>
          <w:szCs w:val="28"/>
        </w:rPr>
        <w:t xml:space="preserve"> частоты появления символов латинского алфавита приведена на рисунке </w:t>
      </w:r>
      <w:r w:rsidR="00602345">
        <w:rPr>
          <w:szCs w:val="28"/>
        </w:rPr>
        <w:t>2</w:t>
      </w:r>
      <w:r w:rsidR="004B6BF2" w:rsidRPr="004B6BF2">
        <w:rPr>
          <w:szCs w:val="28"/>
        </w:rPr>
        <w:t>.2</w:t>
      </w:r>
      <w:r w:rsidR="009806D9">
        <w:rPr>
          <w:szCs w:val="28"/>
        </w:rPr>
        <w:t>.</w:t>
      </w:r>
    </w:p>
    <w:p w:rsidR="009806D9" w:rsidRDefault="009806D9" w:rsidP="009806D9">
      <w:pPr>
        <w:spacing w:before="160" w:after="160"/>
        <w:jc w:val="center"/>
        <w:rPr>
          <w:szCs w:val="28"/>
        </w:rPr>
      </w:pPr>
      <w:r>
        <w:rPr>
          <w:noProof/>
        </w:rPr>
        <w:drawing>
          <wp:inline distT="0" distB="0" distL="0" distR="0" wp14:anchorId="12943AEF" wp14:editId="7D6F3804">
            <wp:extent cx="5334000" cy="3200400"/>
            <wp:effectExtent l="0" t="0" r="19050" b="19050"/>
            <wp:docPr id="5" name="Диаграмма 5"/>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9806D9" w:rsidRPr="009806D9" w:rsidRDefault="009806D9" w:rsidP="009806D9">
      <w:pPr>
        <w:spacing w:before="160" w:after="160"/>
        <w:jc w:val="center"/>
        <w:rPr>
          <w:sz w:val="24"/>
          <w:szCs w:val="28"/>
        </w:rPr>
      </w:pPr>
      <w:r>
        <w:rPr>
          <w:sz w:val="24"/>
          <w:szCs w:val="28"/>
        </w:rPr>
        <w:t xml:space="preserve">Рисунок </w:t>
      </w:r>
      <w:r w:rsidR="00602345">
        <w:rPr>
          <w:sz w:val="24"/>
          <w:szCs w:val="28"/>
        </w:rPr>
        <w:t>2</w:t>
      </w:r>
      <w:r w:rsidR="004B6BF2" w:rsidRPr="004B6BF2">
        <w:rPr>
          <w:sz w:val="24"/>
          <w:szCs w:val="28"/>
        </w:rPr>
        <w:t>.2</w:t>
      </w:r>
      <w:r w:rsidR="00602345">
        <w:rPr>
          <w:sz w:val="24"/>
          <w:szCs w:val="28"/>
        </w:rPr>
        <w:t xml:space="preserve"> -</w:t>
      </w:r>
      <w:r>
        <w:rPr>
          <w:sz w:val="24"/>
          <w:szCs w:val="28"/>
        </w:rPr>
        <w:t xml:space="preserve"> </w:t>
      </w:r>
      <w:r w:rsidR="00B0397E">
        <w:rPr>
          <w:sz w:val="24"/>
          <w:szCs w:val="28"/>
        </w:rPr>
        <w:t>Гистограмма</w:t>
      </w:r>
      <w:r>
        <w:rPr>
          <w:sz w:val="24"/>
          <w:szCs w:val="28"/>
        </w:rPr>
        <w:t xml:space="preserve"> частоты появления символов латинского алфавита</w:t>
      </w:r>
    </w:p>
    <w:p w:rsidR="00DF1D8E" w:rsidRDefault="00DF1D8E" w:rsidP="00DF1D8E">
      <w:pPr>
        <w:spacing w:before="160" w:after="160"/>
        <w:ind w:firstLine="709"/>
        <w:rPr>
          <w:szCs w:val="28"/>
        </w:rPr>
      </w:pPr>
      <w:r w:rsidRPr="00DF1D8E">
        <w:rPr>
          <w:szCs w:val="28"/>
        </w:rPr>
        <w:t xml:space="preserve"> б) для входных документов, представленных в бинарных кодах, определить энтропию бинарного алфавита;</w:t>
      </w:r>
    </w:p>
    <w:p w:rsidR="009806D9" w:rsidRDefault="009806D9" w:rsidP="00DF1D8E">
      <w:pPr>
        <w:spacing w:before="160" w:after="160"/>
        <w:ind w:firstLine="709"/>
        <w:rPr>
          <w:szCs w:val="28"/>
        </w:rPr>
      </w:pPr>
      <w:r>
        <w:rPr>
          <w:szCs w:val="28"/>
        </w:rPr>
        <w:lastRenderedPageBreak/>
        <w:t xml:space="preserve">Для подсчёт энтропии бинарного алфавита использовалась функция </w:t>
      </w:r>
      <w:r>
        <w:rPr>
          <w:szCs w:val="28"/>
          <w:lang w:val="en-US"/>
        </w:rPr>
        <w:t>ShannonEntropy</w:t>
      </w:r>
      <w:r w:rsidRPr="009806D9">
        <w:rPr>
          <w:szCs w:val="28"/>
        </w:rPr>
        <w:t xml:space="preserve">, </w:t>
      </w:r>
      <w:r>
        <w:rPr>
          <w:szCs w:val="28"/>
        </w:rPr>
        <w:t xml:space="preserve">представленная </w:t>
      </w:r>
      <w:r w:rsidR="00602345">
        <w:rPr>
          <w:szCs w:val="28"/>
        </w:rPr>
        <w:t>в листинге</w:t>
      </w:r>
      <w:r>
        <w:rPr>
          <w:szCs w:val="28"/>
        </w:rPr>
        <w:t xml:space="preserve"> 1.</w:t>
      </w:r>
    </w:p>
    <w:p w:rsidR="009806D9" w:rsidRDefault="009806D9" w:rsidP="00DF1D8E">
      <w:pPr>
        <w:spacing w:before="160" w:after="160"/>
        <w:ind w:firstLine="709"/>
        <w:rPr>
          <w:szCs w:val="28"/>
        </w:rPr>
      </w:pPr>
      <w:r>
        <w:rPr>
          <w:szCs w:val="28"/>
        </w:rPr>
        <w:t xml:space="preserve">В результате было получено, что энтропия по Шеннону </w:t>
      </w:r>
      <w:r w:rsidR="00E43E5B">
        <w:rPr>
          <w:szCs w:val="28"/>
        </w:rPr>
        <w:t xml:space="preserve">бинарного алфавита равна </w:t>
      </w:r>
      <w:r w:rsidR="00E43E5B" w:rsidRPr="00E43E5B">
        <w:rPr>
          <w:szCs w:val="28"/>
        </w:rPr>
        <w:t>0,9781595325374889</w:t>
      </w:r>
      <w:r w:rsidR="00E43E5B">
        <w:rPr>
          <w:szCs w:val="28"/>
        </w:rPr>
        <w:t>.</w:t>
      </w:r>
    </w:p>
    <w:p w:rsidR="00E43E5B" w:rsidRDefault="00B0397E" w:rsidP="00E43E5B">
      <w:pPr>
        <w:spacing w:before="160" w:after="160"/>
        <w:ind w:firstLine="709"/>
        <w:rPr>
          <w:szCs w:val="28"/>
        </w:rPr>
      </w:pPr>
      <w:r>
        <w:rPr>
          <w:szCs w:val="28"/>
        </w:rPr>
        <w:t>Гистограмма</w:t>
      </w:r>
      <w:r w:rsidR="00E43E5B">
        <w:rPr>
          <w:szCs w:val="28"/>
        </w:rPr>
        <w:t xml:space="preserve"> частоты появления </w:t>
      </w:r>
      <w:r w:rsidR="00CE7EA5">
        <w:rPr>
          <w:szCs w:val="28"/>
        </w:rPr>
        <w:t>бинарных символов</w:t>
      </w:r>
      <w:r w:rsidR="00E43E5B">
        <w:rPr>
          <w:szCs w:val="28"/>
        </w:rPr>
        <w:t xml:space="preserve"> приведена на рисунке </w:t>
      </w:r>
      <w:r w:rsidR="004B6BF2" w:rsidRPr="004B6BF2">
        <w:rPr>
          <w:szCs w:val="28"/>
        </w:rPr>
        <w:t>2.</w:t>
      </w:r>
      <w:r w:rsidR="00602345">
        <w:rPr>
          <w:szCs w:val="28"/>
        </w:rPr>
        <w:t>3</w:t>
      </w:r>
      <w:r w:rsidR="00E43E5B">
        <w:rPr>
          <w:szCs w:val="28"/>
        </w:rPr>
        <w:t>.</w:t>
      </w:r>
    </w:p>
    <w:p w:rsidR="00E43E5B" w:rsidRDefault="009A4ECD" w:rsidP="00E43E5B">
      <w:pPr>
        <w:spacing w:before="160" w:after="160"/>
        <w:jc w:val="center"/>
        <w:rPr>
          <w:szCs w:val="28"/>
        </w:rPr>
      </w:pPr>
      <w:r>
        <w:rPr>
          <w:noProof/>
        </w:rPr>
        <w:drawing>
          <wp:inline distT="0" distB="0" distL="0" distR="0" wp14:anchorId="1DF937AA" wp14:editId="36084802">
            <wp:extent cx="5210175" cy="3257550"/>
            <wp:effectExtent l="0" t="0" r="9525" b="19050"/>
            <wp:docPr id="7" name="Диаграмма 7"/>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E43E5B" w:rsidRPr="009A4ECD" w:rsidRDefault="00E43E5B" w:rsidP="009A4ECD">
      <w:pPr>
        <w:spacing w:before="160" w:after="160"/>
        <w:jc w:val="center"/>
        <w:rPr>
          <w:sz w:val="24"/>
          <w:szCs w:val="28"/>
        </w:rPr>
      </w:pPr>
      <w:r>
        <w:rPr>
          <w:sz w:val="24"/>
          <w:szCs w:val="28"/>
        </w:rPr>
        <w:t xml:space="preserve">Рисунок </w:t>
      </w:r>
      <w:r w:rsidR="004B6BF2">
        <w:rPr>
          <w:sz w:val="24"/>
          <w:szCs w:val="28"/>
          <w:lang w:val="en-US"/>
        </w:rPr>
        <w:t>2.</w:t>
      </w:r>
      <w:r w:rsidR="00602345">
        <w:rPr>
          <w:sz w:val="24"/>
          <w:szCs w:val="28"/>
        </w:rPr>
        <w:t>3</w:t>
      </w:r>
      <w:r>
        <w:rPr>
          <w:sz w:val="24"/>
          <w:szCs w:val="28"/>
        </w:rPr>
        <w:t>. Диаграмма частоты появления бинарных символов</w:t>
      </w:r>
    </w:p>
    <w:p w:rsidR="008750AD" w:rsidRDefault="00DF1D8E" w:rsidP="00DF1D8E">
      <w:pPr>
        <w:spacing w:before="160" w:after="160"/>
        <w:ind w:firstLine="709"/>
        <w:rPr>
          <w:szCs w:val="28"/>
        </w:rPr>
      </w:pPr>
      <w:r w:rsidRPr="00DF1D8E">
        <w:rPr>
          <w:szCs w:val="28"/>
        </w:rPr>
        <w:t xml:space="preserve"> в) используя значения энтропии алфавитов, полученных в пп. а) и б), подсчитать количество информации в сообщении, состоящем</w:t>
      </w:r>
      <w:r w:rsidR="009806D9">
        <w:rPr>
          <w:szCs w:val="28"/>
        </w:rPr>
        <w:t xml:space="preserve"> из собственных фамилии, имени и</w:t>
      </w:r>
      <w:r w:rsidRPr="00DF1D8E">
        <w:rPr>
          <w:szCs w:val="28"/>
        </w:rPr>
        <w:t xml:space="preserve"> отчества (на основе исходного алфавита – а) и в кодах </w:t>
      </w:r>
      <w:r w:rsidRPr="00DF1D8E">
        <w:rPr>
          <w:szCs w:val="28"/>
          <w:lang w:val="en-US"/>
        </w:rPr>
        <w:t>ASCII</w:t>
      </w:r>
      <w:r w:rsidRPr="00DF1D8E">
        <w:rPr>
          <w:szCs w:val="28"/>
        </w:rPr>
        <w:t>–б); объяснить полученный результат;</w:t>
      </w:r>
    </w:p>
    <w:p w:rsidR="009A4ECD" w:rsidRDefault="009A4ECD" w:rsidP="00DF1D8E">
      <w:pPr>
        <w:spacing w:before="160" w:after="160"/>
        <w:ind w:firstLine="709"/>
        <w:rPr>
          <w:szCs w:val="28"/>
        </w:rPr>
      </w:pPr>
      <w:r>
        <w:rPr>
          <w:szCs w:val="28"/>
        </w:rPr>
        <w:t xml:space="preserve">Функция для вычисления количества информации в строке </w:t>
      </w:r>
      <w:r w:rsidR="00EB2FAF">
        <w:rPr>
          <w:szCs w:val="28"/>
        </w:rPr>
        <w:t>в листинге 2</w:t>
      </w:r>
      <w:r w:rsidR="00680C58" w:rsidRPr="00680C58">
        <w:rPr>
          <w:szCs w:val="28"/>
        </w:rPr>
        <w:t>.2</w:t>
      </w:r>
      <w:r>
        <w:rPr>
          <w:szCs w:val="28"/>
        </w:rPr>
        <w:t>.</w:t>
      </w:r>
    </w:p>
    <w:p w:rsidR="00EB2FAF" w:rsidRPr="00EB2FAF" w:rsidRDefault="00EB2FAF" w:rsidP="00EB2FAF">
      <w:pPr>
        <w:pBdr>
          <w:top w:val="single" w:sz="4" w:space="1" w:color="auto"/>
          <w:left w:val="single" w:sz="4" w:space="4" w:color="auto"/>
          <w:bottom w:val="single" w:sz="4" w:space="1" w:color="auto"/>
          <w:right w:val="single" w:sz="4" w:space="4" w:color="auto"/>
        </w:pBdr>
        <w:autoSpaceDE w:val="0"/>
        <w:autoSpaceDN w:val="0"/>
        <w:adjustRightInd w:val="0"/>
        <w:jc w:val="left"/>
        <w:rPr>
          <w:rFonts w:ascii="Consolas" w:eastAsiaTheme="minorHAnsi" w:hAnsi="Consolas" w:cs="Consolas"/>
          <w:color w:val="000000"/>
          <w:sz w:val="19"/>
          <w:szCs w:val="19"/>
          <w:lang w:val="en-US" w:eastAsia="en-US"/>
        </w:rPr>
      </w:pPr>
      <w:r w:rsidRPr="00EB2FAF">
        <w:rPr>
          <w:rFonts w:ascii="Consolas" w:eastAsiaTheme="minorHAnsi" w:hAnsi="Consolas" w:cs="Consolas"/>
          <w:color w:val="0000FF"/>
          <w:sz w:val="19"/>
          <w:szCs w:val="19"/>
          <w:lang w:val="en-US" w:eastAsia="en-US"/>
        </w:rPr>
        <w:t>public</w:t>
      </w:r>
      <w:r w:rsidRPr="00EB2FAF">
        <w:rPr>
          <w:rFonts w:ascii="Consolas" w:eastAsiaTheme="minorHAnsi" w:hAnsi="Consolas" w:cs="Consolas"/>
          <w:color w:val="000000"/>
          <w:sz w:val="19"/>
          <w:szCs w:val="19"/>
          <w:lang w:val="en-US" w:eastAsia="en-US"/>
        </w:rPr>
        <w:t xml:space="preserve"> </w:t>
      </w:r>
      <w:r w:rsidRPr="00EB2FAF">
        <w:rPr>
          <w:rFonts w:ascii="Consolas" w:eastAsiaTheme="minorHAnsi" w:hAnsi="Consolas" w:cs="Consolas"/>
          <w:color w:val="0000FF"/>
          <w:sz w:val="19"/>
          <w:szCs w:val="19"/>
          <w:lang w:val="en-US" w:eastAsia="en-US"/>
        </w:rPr>
        <w:t>double</w:t>
      </w:r>
      <w:r w:rsidRPr="00EB2FAF">
        <w:rPr>
          <w:rFonts w:ascii="Consolas" w:eastAsiaTheme="minorHAnsi" w:hAnsi="Consolas" w:cs="Consolas"/>
          <w:color w:val="000000"/>
          <w:sz w:val="19"/>
          <w:szCs w:val="19"/>
          <w:lang w:val="en-US" w:eastAsia="en-US"/>
        </w:rPr>
        <w:t xml:space="preserve"> AmountOfInformation(</w:t>
      </w:r>
      <w:r w:rsidRPr="00EB2FAF">
        <w:rPr>
          <w:rFonts w:ascii="Consolas" w:eastAsiaTheme="minorHAnsi" w:hAnsi="Consolas" w:cs="Consolas"/>
          <w:color w:val="0000FF"/>
          <w:sz w:val="19"/>
          <w:szCs w:val="19"/>
          <w:lang w:val="en-US" w:eastAsia="en-US"/>
        </w:rPr>
        <w:t>string</w:t>
      </w:r>
      <w:r w:rsidRPr="00EB2FAF">
        <w:rPr>
          <w:rFonts w:ascii="Consolas" w:eastAsiaTheme="minorHAnsi" w:hAnsi="Consolas" w:cs="Consolas"/>
          <w:color w:val="000000"/>
          <w:sz w:val="19"/>
          <w:szCs w:val="19"/>
          <w:lang w:val="en-US" w:eastAsia="en-US"/>
        </w:rPr>
        <w:t xml:space="preserve"> message, </w:t>
      </w:r>
      <w:r w:rsidRPr="00EB2FAF">
        <w:rPr>
          <w:rFonts w:ascii="Consolas" w:eastAsiaTheme="minorHAnsi" w:hAnsi="Consolas" w:cs="Consolas"/>
          <w:color w:val="0000FF"/>
          <w:sz w:val="19"/>
          <w:szCs w:val="19"/>
          <w:lang w:val="en-US" w:eastAsia="en-US"/>
        </w:rPr>
        <w:t>double</w:t>
      </w:r>
      <w:r w:rsidRPr="00EB2FAF">
        <w:rPr>
          <w:rFonts w:ascii="Consolas" w:eastAsiaTheme="minorHAnsi" w:hAnsi="Consolas" w:cs="Consolas"/>
          <w:color w:val="000000"/>
          <w:sz w:val="19"/>
          <w:szCs w:val="19"/>
          <w:lang w:val="en-US" w:eastAsia="en-US"/>
        </w:rPr>
        <w:t xml:space="preserve"> shannonEntropy)</w:t>
      </w:r>
    </w:p>
    <w:p w:rsidR="00EB2FAF" w:rsidRPr="00EB2FAF" w:rsidRDefault="00EB2FAF" w:rsidP="00EB2FAF">
      <w:pPr>
        <w:pBdr>
          <w:top w:val="single" w:sz="4" w:space="1" w:color="auto"/>
          <w:left w:val="single" w:sz="4" w:space="4" w:color="auto"/>
          <w:bottom w:val="single" w:sz="4" w:space="1" w:color="auto"/>
          <w:right w:val="single" w:sz="4" w:space="4" w:color="auto"/>
        </w:pBdr>
        <w:autoSpaceDE w:val="0"/>
        <w:autoSpaceDN w:val="0"/>
        <w:adjustRightInd w:val="0"/>
        <w:jc w:val="left"/>
        <w:rPr>
          <w:rFonts w:ascii="Consolas" w:eastAsiaTheme="minorHAnsi" w:hAnsi="Consolas" w:cs="Consolas"/>
          <w:color w:val="000000"/>
          <w:sz w:val="19"/>
          <w:szCs w:val="19"/>
          <w:lang w:eastAsia="en-US"/>
        </w:rPr>
      </w:pPr>
      <w:r w:rsidRPr="00EB2FAF">
        <w:rPr>
          <w:rFonts w:ascii="Consolas" w:eastAsiaTheme="minorHAnsi" w:hAnsi="Consolas" w:cs="Consolas"/>
          <w:color w:val="000000"/>
          <w:sz w:val="19"/>
          <w:szCs w:val="19"/>
          <w:lang w:eastAsia="en-US"/>
        </w:rPr>
        <w:t>{</w:t>
      </w:r>
    </w:p>
    <w:p w:rsidR="00EB2FAF" w:rsidRPr="00EB2FAF" w:rsidRDefault="00EB2FAF" w:rsidP="00EB2FAF">
      <w:pPr>
        <w:pBdr>
          <w:top w:val="single" w:sz="4" w:space="1" w:color="auto"/>
          <w:left w:val="single" w:sz="4" w:space="4" w:color="auto"/>
          <w:bottom w:val="single" w:sz="4" w:space="1" w:color="auto"/>
          <w:right w:val="single" w:sz="4" w:space="4" w:color="auto"/>
        </w:pBdr>
        <w:autoSpaceDE w:val="0"/>
        <w:autoSpaceDN w:val="0"/>
        <w:adjustRightInd w:val="0"/>
        <w:jc w:val="left"/>
        <w:rPr>
          <w:rFonts w:ascii="Consolas" w:eastAsiaTheme="minorHAnsi" w:hAnsi="Consolas" w:cs="Consolas"/>
          <w:color w:val="000000"/>
          <w:sz w:val="19"/>
          <w:szCs w:val="19"/>
          <w:lang w:eastAsia="en-US"/>
        </w:rPr>
      </w:pPr>
      <w:r w:rsidRPr="00EB2FAF">
        <w:rPr>
          <w:rFonts w:ascii="Consolas" w:eastAsiaTheme="minorHAnsi" w:hAnsi="Consolas" w:cs="Consolas"/>
          <w:color w:val="000000"/>
          <w:sz w:val="19"/>
          <w:szCs w:val="19"/>
          <w:lang w:eastAsia="en-US"/>
        </w:rPr>
        <w:t xml:space="preserve">     </w:t>
      </w:r>
      <w:r w:rsidRPr="00EB2FAF">
        <w:rPr>
          <w:rFonts w:ascii="Consolas" w:eastAsiaTheme="minorHAnsi" w:hAnsi="Consolas" w:cs="Consolas"/>
          <w:color w:val="0000FF"/>
          <w:sz w:val="19"/>
          <w:szCs w:val="19"/>
          <w:lang w:val="en-US" w:eastAsia="en-US"/>
        </w:rPr>
        <w:t>return</w:t>
      </w:r>
      <w:r w:rsidRPr="00EB2FAF">
        <w:rPr>
          <w:rFonts w:ascii="Consolas" w:eastAsiaTheme="minorHAnsi" w:hAnsi="Consolas" w:cs="Consolas"/>
          <w:color w:val="000000"/>
          <w:sz w:val="19"/>
          <w:szCs w:val="19"/>
          <w:lang w:eastAsia="en-US"/>
        </w:rPr>
        <w:t xml:space="preserve"> </w:t>
      </w:r>
      <w:r w:rsidRPr="00EB2FAF">
        <w:rPr>
          <w:rFonts w:ascii="Consolas" w:eastAsiaTheme="minorHAnsi" w:hAnsi="Consolas" w:cs="Consolas"/>
          <w:color w:val="000000"/>
          <w:sz w:val="19"/>
          <w:szCs w:val="19"/>
          <w:lang w:val="en-US" w:eastAsia="en-US"/>
        </w:rPr>
        <w:t>message</w:t>
      </w:r>
      <w:r w:rsidRPr="00EB2FAF">
        <w:rPr>
          <w:rFonts w:ascii="Consolas" w:eastAsiaTheme="minorHAnsi" w:hAnsi="Consolas" w:cs="Consolas"/>
          <w:color w:val="000000"/>
          <w:sz w:val="19"/>
          <w:szCs w:val="19"/>
          <w:lang w:eastAsia="en-US"/>
        </w:rPr>
        <w:t>.</w:t>
      </w:r>
      <w:r w:rsidRPr="00EB2FAF">
        <w:rPr>
          <w:rFonts w:ascii="Consolas" w:eastAsiaTheme="minorHAnsi" w:hAnsi="Consolas" w:cs="Consolas"/>
          <w:color w:val="000000"/>
          <w:sz w:val="19"/>
          <w:szCs w:val="19"/>
          <w:lang w:val="en-US" w:eastAsia="en-US"/>
        </w:rPr>
        <w:t>Length</w:t>
      </w:r>
      <w:r w:rsidRPr="00EB2FAF">
        <w:rPr>
          <w:rFonts w:ascii="Consolas" w:eastAsiaTheme="minorHAnsi" w:hAnsi="Consolas" w:cs="Consolas"/>
          <w:color w:val="000000"/>
          <w:sz w:val="19"/>
          <w:szCs w:val="19"/>
          <w:lang w:eastAsia="en-US"/>
        </w:rPr>
        <w:t xml:space="preserve"> * </w:t>
      </w:r>
      <w:r w:rsidRPr="00EB2FAF">
        <w:rPr>
          <w:rFonts w:ascii="Consolas" w:eastAsiaTheme="minorHAnsi" w:hAnsi="Consolas" w:cs="Consolas"/>
          <w:color w:val="000000"/>
          <w:sz w:val="19"/>
          <w:szCs w:val="19"/>
          <w:lang w:val="en-US" w:eastAsia="en-US"/>
        </w:rPr>
        <w:t>shannonEntropy</w:t>
      </w:r>
      <w:r w:rsidRPr="00EB2FAF">
        <w:rPr>
          <w:rFonts w:ascii="Consolas" w:eastAsiaTheme="minorHAnsi" w:hAnsi="Consolas" w:cs="Consolas"/>
          <w:color w:val="000000"/>
          <w:sz w:val="19"/>
          <w:szCs w:val="19"/>
          <w:lang w:eastAsia="en-US"/>
        </w:rPr>
        <w:t>;</w:t>
      </w:r>
    </w:p>
    <w:p w:rsidR="009A4ECD" w:rsidRPr="00EB2FAF" w:rsidRDefault="00EB2FAF" w:rsidP="00EB2FAF">
      <w:pPr>
        <w:pBdr>
          <w:top w:val="single" w:sz="4" w:space="1" w:color="auto"/>
          <w:left w:val="single" w:sz="4" w:space="4" w:color="auto"/>
          <w:bottom w:val="single" w:sz="4" w:space="1" w:color="auto"/>
          <w:right w:val="single" w:sz="4" w:space="4" w:color="auto"/>
        </w:pBdr>
        <w:spacing w:before="160" w:after="160"/>
        <w:rPr>
          <w:szCs w:val="28"/>
        </w:rPr>
      </w:pPr>
      <w:r w:rsidRPr="00EB2FAF">
        <w:rPr>
          <w:rFonts w:ascii="Consolas" w:eastAsiaTheme="minorHAnsi" w:hAnsi="Consolas" w:cs="Consolas"/>
          <w:color w:val="000000"/>
          <w:sz w:val="19"/>
          <w:szCs w:val="19"/>
          <w:lang w:eastAsia="en-US"/>
        </w:rPr>
        <w:t>}</w:t>
      </w:r>
    </w:p>
    <w:p w:rsidR="00C8457E" w:rsidRDefault="00EB2FAF" w:rsidP="00C8457E">
      <w:pPr>
        <w:spacing w:before="160" w:after="160"/>
        <w:jc w:val="center"/>
        <w:rPr>
          <w:sz w:val="24"/>
          <w:szCs w:val="28"/>
        </w:rPr>
      </w:pPr>
      <w:r>
        <w:rPr>
          <w:sz w:val="24"/>
          <w:szCs w:val="28"/>
        </w:rPr>
        <w:t>Листинг 2</w:t>
      </w:r>
      <w:r w:rsidR="00680C58" w:rsidRPr="00680C58">
        <w:rPr>
          <w:sz w:val="24"/>
          <w:szCs w:val="28"/>
        </w:rPr>
        <w:t>.2</w:t>
      </w:r>
      <w:r>
        <w:rPr>
          <w:sz w:val="24"/>
          <w:szCs w:val="28"/>
        </w:rPr>
        <w:t xml:space="preserve"> -</w:t>
      </w:r>
      <w:r w:rsidR="00C8457E" w:rsidRPr="00EB2FAF">
        <w:rPr>
          <w:sz w:val="24"/>
          <w:szCs w:val="28"/>
        </w:rPr>
        <w:t xml:space="preserve"> </w:t>
      </w:r>
      <w:r w:rsidR="00C8457E">
        <w:rPr>
          <w:sz w:val="24"/>
          <w:szCs w:val="28"/>
        </w:rPr>
        <w:t>Функция для вычисления количества информации в строке</w:t>
      </w:r>
    </w:p>
    <w:p w:rsidR="00C8457E" w:rsidRDefault="00C8457E" w:rsidP="00B0397E">
      <w:pPr>
        <w:ind w:firstLine="567"/>
        <w:rPr>
          <w:szCs w:val="28"/>
        </w:rPr>
      </w:pPr>
      <w:r>
        <w:rPr>
          <w:szCs w:val="28"/>
        </w:rPr>
        <w:t xml:space="preserve">В результате было получено, что количество информации в ФИО на латинице равно </w:t>
      </w:r>
      <w:r w:rsidRPr="00C8457E">
        <w:rPr>
          <w:szCs w:val="28"/>
        </w:rPr>
        <w:t>78,76993047725713</w:t>
      </w:r>
      <w:r>
        <w:rPr>
          <w:szCs w:val="28"/>
        </w:rPr>
        <w:t xml:space="preserve">, а в символах </w:t>
      </w:r>
      <w:r>
        <w:rPr>
          <w:szCs w:val="28"/>
          <w:lang w:val="en-US"/>
        </w:rPr>
        <w:t>ASCII</w:t>
      </w:r>
      <w:r>
        <w:rPr>
          <w:szCs w:val="28"/>
        </w:rPr>
        <w:t xml:space="preserve"> </w:t>
      </w:r>
      <w:r w:rsidRPr="00DF1D8E">
        <w:rPr>
          <w:szCs w:val="28"/>
        </w:rPr>
        <w:t>–</w:t>
      </w:r>
      <w:r>
        <w:rPr>
          <w:szCs w:val="28"/>
        </w:rPr>
        <w:t xml:space="preserve"> </w:t>
      </w:r>
      <w:r w:rsidRPr="00C8457E">
        <w:rPr>
          <w:szCs w:val="28"/>
        </w:rPr>
        <w:t xml:space="preserve">215,580862358809. </w:t>
      </w:r>
      <w:r>
        <w:rPr>
          <w:szCs w:val="28"/>
        </w:rPr>
        <w:t xml:space="preserve">Это можно объяснить тем, что энтропия десятичного алфавита меньше, чем латинского, но длина строки на латинице гораздо меньше длины этой же строки, закодированной символами </w:t>
      </w:r>
      <w:r>
        <w:rPr>
          <w:szCs w:val="28"/>
          <w:lang w:val="en-US"/>
        </w:rPr>
        <w:t>ASCII</w:t>
      </w:r>
      <w:r>
        <w:rPr>
          <w:szCs w:val="28"/>
        </w:rPr>
        <w:t xml:space="preserve"> так как каждый символ кодируется несколькими цифрами.</w:t>
      </w:r>
    </w:p>
    <w:p w:rsidR="008750AD" w:rsidRDefault="008750AD" w:rsidP="00B0397E">
      <w:pPr>
        <w:ind w:firstLine="709"/>
        <w:rPr>
          <w:szCs w:val="28"/>
        </w:rPr>
      </w:pPr>
      <w:r w:rsidRPr="00DF1D8E">
        <w:rPr>
          <w:szCs w:val="28"/>
        </w:rPr>
        <w:t>г) выполнить задание п. в) при условии, что вероятность ошибочной передачи единичного бита сообщения составляет: 0.1; 0.5; 1.0.</w:t>
      </w:r>
    </w:p>
    <w:p w:rsidR="00C8457E" w:rsidRDefault="00C8457E" w:rsidP="00B0397E">
      <w:pPr>
        <w:spacing w:after="160"/>
        <w:ind w:firstLine="709"/>
        <w:rPr>
          <w:szCs w:val="28"/>
        </w:rPr>
      </w:pPr>
      <w:r>
        <w:rPr>
          <w:szCs w:val="28"/>
        </w:rPr>
        <w:t xml:space="preserve">Функция для вычисления количества информации в строке с поправкой на вероятность ошибки представлена </w:t>
      </w:r>
      <w:r w:rsidR="00EB2FAF">
        <w:rPr>
          <w:szCs w:val="28"/>
        </w:rPr>
        <w:t xml:space="preserve">в листинге </w:t>
      </w:r>
      <w:r w:rsidR="00680C58">
        <w:rPr>
          <w:szCs w:val="28"/>
          <w:lang w:val="en-US"/>
        </w:rPr>
        <w:t>2.</w:t>
      </w:r>
      <w:bookmarkStart w:id="0" w:name="_GoBack"/>
      <w:bookmarkEnd w:id="0"/>
      <w:r w:rsidR="00EB2FAF">
        <w:rPr>
          <w:szCs w:val="28"/>
        </w:rPr>
        <w:t>3</w:t>
      </w:r>
      <w:r>
        <w:rPr>
          <w:szCs w:val="28"/>
        </w:rPr>
        <w:t>.</w:t>
      </w:r>
    </w:p>
    <w:p w:rsidR="00EB2FAF" w:rsidRPr="00EB2FAF" w:rsidRDefault="00EB2FAF" w:rsidP="00EB2FAF">
      <w:pPr>
        <w:pBdr>
          <w:top w:val="single" w:sz="4" w:space="1" w:color="auto"/>
          <w:left w:val="single" w:sz="4" w:space="4" w:color="auto"/>
          <w:bottom w:val="single" w:sz="4" w:space="1" w:color="auto"/>
          <w:right w:val="single" w:sz="4" w:space="4" w:color="auto"/>
        </w:pBdr>
        <w:autoSpaceDE w:val="0"/>
        <w:autoSpaceDN w:val="0"/>
        <w:adjustRightInd w:val="0"/>
        <w:jc w:val="left"/>
        <w:rPr>
          <w:rFonts w:ascii="Consolas" w:eastAsiaTheme="minorHAnsi" w:hAnsi="Consolas" w:cs="Consolas"/>
          <w:color w:val="000000"/>
          <w:sz w:val="19"/>
          <w:szCs w:val="19"/>
          <w:lang w:val="en-US" w:eastAsia="en-US"/>
        </w:rPr>
      </w:pPr>
      <w:r w:rsidRPr="00EB2FAF">
        <w:rPr>
          <w:rFonts w:ascii="Consolas" w:eastAsiaTheme="minorHAnsi" w:hAnsi="Consolas" w:cs="Consolas"/>
          <w:color w:val="0000FF"/>
          <w:sz w:val="19"/>
          <w:szCs w:val="19"/>
          <w:lang w:val="en-US" w:eastAsia="en-US"/>
        </w:rPr>
        <w:lastRenderedPageBreak/>
        <w:t>public</w:t>
      </w:r>
      <w:r w:rsidRPr="00EB2FAF">
        <w:rPr>
          <w:rFonts w:ascii="Consolas" w:eastAsiaTheme="minorHAnsi" w:hAnsi="Consolas" w:cs="Consolas"/>
          <w:color w:val="000000"/>
          <w:sz w:val="19"/>
          <w:szCs w:val="19"/>
          <w:lang w:val="en-US" w:eastAsia="en-US"/>
        </w:rPr>
        <w:t xml:space="preserve"> </w:t>
      </w:r>
      <w:r w:rsidRPr="00EB2FAF">
        <w:rPr>
          <w:rFonts w:ascii="Consolas" w:eastAsiaTheme="minorHAnsi" w:hAnsi="Consolas" w:cs="Consolas"/>
          <w:color w:val="0000FF"/>
          <w:sz w:val="19"/>
          <w:szCs w:val="19"/>
          <w:lang w:val="en-US" w:eastAsia="en-US"/>
        </w:rPr>
        <w:t>double</w:t>
      </w:r>
      <w:r w:rsidRPr="00EB2FAF">
        <w:rPr>
          <w:rFonts w:ascii="Consolas" w:eastAsiaTheme="minorHAnsi" w:hAnsi="Consolas" w:cs="Consolas"/>
          <w:color w:val="000000"/>
          <w:sz w:val="19"/>
          <w:szCs w:val="19"/>
          <w:lang w:val="en-US" w:eastAsia="en-US"/>
        </w:rPr>
        <w:t xml:space="preserve"> AmountOfInformationWithMistake(</w:t>
      </w:r>
      <w:r w:rsidRPr="00EB2FAF">
        <w:rPr>
          <w:rFonts w:ascii="Consolas" w:eastAsiaTheme="minorHAnsi" w:hAnsi="Consolas" w:cs="Consolas"/>
          <w:color w:val="0000FF"/>
          <w:sz w:val="19"/>
          <w:szCs w:val="19"/>
          <w:lang w:val="en-US" w:eastAsia="en-US"/>
        </w:rPr>
        <w:t>double</w:t>
      </w:r>
      <w:r w:rsidRPr="00EB2FAF">
        <w:rPr>
          <w:rFonts w:ascii="Consolas" w:eastAsiaTheme="minorHAnsi" w:hAnsi="Consolas" w:cs="Consolas"/>
          <w:color w:val="000000"/>
          <w:sz w:val="19"/>
          <w:szCs w:val="19"/>
          <w:lang w:val="en-US" w:eastAsia="en-US"/>
        </w:rPr>
        <w:t xml:space="preserve"> entropy, </w:t>
      </w:r>
      <w:r w:rsidRPr="00EB2FAF">
        <w:rPr>
          <w:rFonts w:ascii="Consolas" w:eastAsiaTheme="minorHAnsi" w:hAnsi="Consolas" w:cs="Consolas"/>
          <w:color w:val="0000FF"/>
          <w:sz w:val="19"/>
          <w:szCs w:val="19"/>
          <w:lang w:val="en-US" w:eastAsia="en-US"/>
        </w:rPr>
        <w:t>string</w:t>
      </w:r>
      <w:r w:rsidRPr="00EB2FAF">
        <w:rPr>
          <w:rFonts w:ascii="Consolas" w:eastAsiaTheme="minorHAnsi" w:hAnsi="Consolas" w:cs="Consolas"/>
          <w:color w:val="000000"/>
          <w:sz w:val="19"/>
          <w:szCs w:val="19"/>
          <w:lang w:val="en-US" w:eastAsia="en-US"/>
        </w:rPr>
        <w:t xml:space="preserve"> message, </w:t>
      </w:r>
      <w:r w:rsidRPr="00EB2FAF">
        <w:rPr>
          <w:rFonts w:ascii="Consolas" w:eastAsiaTheme="minorHAnsi" w:hAnsi="Consolas" w:cs="Consolas"/>
          <w:color w:val="0000FF"/>
          <w:sz w:val="19"/>
          <w:szCs w:val="19"/>
          <w:lang w:val="en-US" w:eastAsia="en-US"/>
        </w:rPr>
        <w:t>double</w:t>
      </w:r>
      <w:r w:rsidRPr="00EB2FAF">
        <w:rPr>
          <w:rFonts w:ascii="Consolas" w:eastAsiaTheme="minorHAnsi" w:hAnsi="Consolas" w:cs="Consolas"/>
          <w:color w:val="000000"/>
          <w:sz w:val="19"/>
          <w:szCs w:val="19"/>
          <w:lang w:val="en-US" w:eastAsia="en-US"/>
        </w:rPr>
        <w:t xml:space="preserve"> q)</w:t>
      </w:r>
    </w:p>
    <w:p w:rsidR="00EB2FAF" w:rsidRPr="00EB2FAF" w:rsidRDefault="00EB2FAF" w:rsidP="00EB2FAF">
      <w:pPr>
        <w:pBdr>
          <w:top w:val="single" w:sz="4" w:space="1" w:color="auto"/>
          <w:left w:val="single" w:sz="4" w:space="4" w:color="auto"/>
          <w:bottom w:val="single" w:sz="4" w:space="1" w:color="auto"/>
          <w:right w:val="single" w:sz="4" w:space="4" w:color="auto"/>
        </w:pBdr>
        <w:autoSpaceDE w:val="0"/>
        <w:autoSpaceDN w:val="0"/>
        <w:adjustRightInd w:val="0"/>
        <w:jc w:val="left"/>
        <w:rPr>
          <w:rFonts w:ascii="Consolas" w:eastAsiaTheme="minorHAnsi" w:hAnsi="Consolas" w:cs="Consolas"/>
          <w:color w:val="000000"/>
          <w:sz w:val="19"/>
          <w:szCs w:val="19"/>
          <w:lang w:val="en-US" w:eastAsia="en-US"/>
        </w:rPr>
      </w:pPr>
      <w:r w:rsidRPr="00EB2FAF">
        <w:rPr>
          <w:rFonts w:ascii="Consolas" w:eastAsiaTheme="minorHAnsi" w:hAnsi="Consolas" w:cs="Consolas"/>
          <w:color w:val="000000"/>
          <w:sz w:val="19"/>
          <w:szCs w:val="19"/>
          <w:lang w:val="en-US" w:eastAsia="en-US"/>
        </w:rPr>
        <w:t>{</w:t>
      </w:r>
    </w:p>
    <w:p w:rsidR="00EB2FAF" w:rsidRPr="00EB2FAF" w:rsidRDefault="00EB2FAF" w:rsidP="00EB2FAF">
      <w:pPr>
        <w:pBdr>
          <w:top w:val="single" w:sz="4" w:space="1" w:color="auto"/>
          <w:left w:val="single" w:sz="4" w:space="4" w:color="auto"/>
          <w:bottom w:val="single" w:sz="4" w:space="1" w:color="auto"/>
          <w:right w:val="single" w:sz="4" w:space="4" w:color="auto"/>
        </w:pBdr>
        <w:autoSpaceDE w:val="0"/>
        <w:autoSpaceDN w:val="0"/>
        <w:adjustRightInd w:val="0"/>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sidRPr="00EB2FAF">
        <w:rPr>
          <w:rFonts w:ascii="Consolas" w:eastAsiaTheme="minorHAnsi" w:hAnsi="Consolas" w:cs="Consolas"/>
          <w:color w:val="0000FF"/>
          <w:sz w:val="19"/>
          <w:szCs w:val="19"/>
          <w:lang w:val="en-US" w:eastAsia="en-US"/>
        </w:rPr>
        <w:t>return</w:t>
      </w:r>
      <w:r w:rsidRPr="00EB2FAF">
        <w:rPr>
          <w:rFonts w:ascii="Consolas" w:eastAsiaTheme="minorHAnsi" w:hAnsi="Consolas" w:cs="Consolas"/>
          <w:color w:val="000000"/>
          <w:sz w:val="19"/>
          <w:szCs w:val="19"/>
          <w:lang w:val="en-US" w:eastAsia="en-US"/>
        </w:rPr>
        <w:t xml:space="preserve"> message.Length*(entropy - (-(1 - q) * Math.Log((1 - q), 2) - q * Math.Log(q, 2)));</w:t>
      </w:r>
    </w:p>
    <w:p w:rsidR="00C8457E" w:rsidRDefault="00EB2FAF" w:rsidP="00EB2FAF">
      <w:pPr>
        <w:pBdr>
          <w:top w:val="single" w:sz="4" w:space="1" w:color="auto"/>
          <w:left w:val="single" w:sz="4" w:space="4" w:color="auto"/>
          <w:bottom w:val="single" w:sz="4" w:space="1" w:color="auto"/>
          <w:right w:val="single" w:sz="4" w:space="4" w:color="auto"/>
        </w:pBdr>
        <w:spacing w:before="160" w:after="160"/>
        <w:rPr>
          <w:szCs w:val="28"/>
        </w:rPr>
      </w:pPr>
      <w:r>
        <w:rPr>
          <w:rFonts w:ascii="Consolas" w:eastAsiaTheme="minorHAnsi" w:hAnsi="Consolas" w:cs="Consolas"/>
          <w:color w:val="000000"/>
          <w:sz w:val="19"/>
          <w:szCs w:val="19"/>
          <w:lang w:eastAsia="en-US"/>
        </w:rPr>
        <w:t>}</w:t>
      </w:r>
    </w:p>
    <w:p w:rsidR="00C8457E" w:rsidRDefault="00EB2FAF" w:rsidP="00C8457E">
      <w:pPr>
        <w:spacing w:before="160" w:after="160"/>
        <w:jc w:val="center"/>
        <w:rPr>
          <w:sz w:val="24"/>
          <w:szCs w:val="28"/>
        </w:rPr>
      </w:pPr>
      <w:r>
        <w:rPr>
          <w:sz w:val="24"/>
          <w:szCs w:val="28"/>
        </w:rPr>
        <w:t xml:space="preserve">Листинг </w:t>
      </w:r>
      <w:r w:rsidR="00680C58" w:rsidRPr="00680C58">
        <w:rPr>
          <w:sz w:val="24"/>
          <w:szCs w:val="28"/>
        </w:rPr>
        <w:t>2.</w:t>
      </w:r>
      <w:r>
        <w:rPr>
          <w:sz w:val="24"/>
          <w:szCs w:val="28"/>
        </w:rPr>
        <w:t>3-</w:t>
      </w:r>
      <w:r w:rsidR="00C8457E">
        <w:rPr>
          <w:sz w:val="24"/>
          <w:szCs w:val="28"/>
        </w:rPr>
        <w:t xml:space="preserve"> Функция для вычисления количества информации в строке с поправкой на вероятность ошибки</w:t>
      </w:r>
    </w:p>
    <w:p w:rsidR="008750AD" w:rsidRDefault="008750AD" w:rsidP="00B0397E">
      <w:pPr>
        <w:spacing w:before="160" w:after="160"/>
        <w:ind w:firstLine="567"/>
        <w:rPr>
          <w:szCs w:val="28"/>
        </w:rPr>
      </w:pPr>
      <w:r>
        <w:rPr>
          <w:szCs w:val="28"/>
        </w:rPr>
        <w:t xml:space="preserve">В результате было получено, что количество информации в ФИО с вероятности ошибки передачи единичного бита 0,1 равно </w:t>
      </w:r>
      <w:r w:rsidRPr="008750AD">
        <w:rPr>
          <w:szCs w:val="28"/>
        </w:rPr>
        <w:t>69,85901419906078</w:t>
      </w:r>
      <w:r>
        <w:rPr>
          <w:szCs w:val="28"/>
        </w:rPr>
        <w:t xml:space="preserve">, с вероятностью 0,5 - </w:t>
      </w:r>
      <w:r w:rsidRPr="008750AD">
        <w:rPr>
          <w:szCs w:val="28"/>
        </w:rPr>
        <w:t>59,769930477257134</w:t>
      </w:r>
      <w:r>
        <w:rPr>
          <w:szCs w:val="28"/>
        </w:rPr>
        <w:t>, с вероятностью 1 – не будет являться числом поскольку невозможно вычислить логарифм от нуля (а в данном случае вероятность правильной передами равно нулю).</w:t>
      </w:r>
    </w:p>
    <w:p w:rsidR="008750AD" w:rsidRPr="004B6BF2" w:rsidRDefault="008750AD" w:rsidP="004B6BF2">
      <w:pPr>
        <w:pStyle w:val="a3"/>
        <w:numPr>
          <w:ilvl w:val="0"/>
          <w:numId w:val="2"/>
        </w:numPr>
        <w:spacing w:before="160" w:after="160"/>
        <w:jc w:val="center"/>
        <w:rPr>
          <w:b/>
          <w:szCs w:val="28"/>
        </w:rPr>
      </w:pPr>
      <w:r w:rsidRPr="004B6BF2">
        <w:rPr>
          <w:b/>
          <w:szCs w:val="28"/>
        </w:rPr>
        <w:t>Выводы</w:t>
      </w:r>
    </w:p>
    <w:p w:rsidR="008750AD" w:rsidRPr="00E45E80" w:rsidRDefault="00E45E80" w:rsidP="008750AD">
      <w:pPr>
        <w:spacing w:before="160" w:after="160"/>
        <w:ind w:firstLine="567"/>
        <w:rPr>
          <w:szCs w:val="28"/>
        </w:rPr>
      </w:pPr>
      <w:r>
        <w:rPr>
          <w:szCs w:val="28"/>
        </w:rPr>
        <w:t xml:space="preserve">В данной лабораторной работе были изучены теоретические основы теории информации, создано приложение </w:t>
      </w:r>
      <w:r w:rsidRPr="00BC1C03">
        <w:rPr>
          <w:szCs w:val="28"/>
        </w:rPr>
        <w:t>для расчета и анализа параметров и информативных характеристик дискретных ИС</w:t>
      </w:r>
      <w:r>
        <w:rPr>
          <w:szCs w:val="28"/>
        </w:rPr>
        <w:t>. В результате были вычислены энтропии для бинарного, русского и латинского алфавитов, а также количество информации, передаваемой в сообщениях.</w:t>
      </w:r>
    </w:p>
    <w:sectPr w:rsidR="008750AD" w:rsidRPr="00E45E80" w:rsidSect="00DF1D8E">
      <w:pgSz w:w="11906" w:h="16838"/>
      <w:pgMar w:top="1134" w:right="567" w:bottom="851" w:left="1276" w:header="708" w:footer="708" w:gutter="0"/>
      <w:cols w:space="708"/>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6FF" w:usb1="420024FF" w:usb2="02000000" w:usb3="00000000" w:csb0="0000019F" w:csb1="00000000"/>
  </w:font>
  <w:font w:name="Consolas">
    <w:panose1 w:val="020B0609020204030204"/>
    <w:charset w:val="CC"/>
    <w:family w:val="modern"/>
    <w:pitch w:val="fixed"/>
    <w:sig w:usb0="E00006FF" w:usb1="0000FCFF" w:usb2="00000001" w:usb3="00000000" w:csb0="0000019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BF071B4"/>
    <w:multiLevelType w:val="hybridMultilevel"/>
    <w:tmpl w:val="A310433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6CB64568"/>
    <w:multiLevelType w:val="hybridMultilevel"/>
    <w:tmpl w:val="14E60058"/>
    <w:lvl w:ilvl="0" w:tplc="91062E4A">
      <w:start w:val="1"/>
      <w:numFmt w:val="decimal"/>
      <w:suff w:val="space"/>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1C03"/>
    <w:rsid w:val="00121B08"/>
    <w:rsid w:val="00403D5B"/>
    <w:rsid w:val="004B6BF2"/>
    <w:rsid w:val="00602345"/>
    <w:rsid w:val="0062341D"/>
    <w:rsid w:val="00680C58"/>
    <w:rsid w:val="008750AD"/>
    <w:rsid w:val="009806D9"/>
    <w:rsid w:val="009A4ECD"/>
    <w:rsid w:val="00AD5633"/>
    <w:rsid w:val="00B0397E"/>
    <w:rsid w:val="00BC1C03"/>
    <w:rsid w:val="00C23BEE"/>
    <w:rsid w:val="00C8457E"/>
    <w:rsid w:val="00CE7EA5"/>
    <w:rsid w:val="00D2085E"/>
    <w:rsid w:val="00DF1D8E"/>
    <w:rsid w:val="00E43E5B"/>
    <w:rsid w:val="00E45E80"/>
    <w:rsid w:val="00EB2FAF"/>
    <w:rsid w:val="00F35D5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C1C03"/>
    <w:pPr>
      <w:spacing w:after="0" w:line="240" w:lineRule="auto"/>
      <w:jc w:val="both"/>
    </w:pPr>
    <w:rPr>
      <w:rFonts w:ascii="Times New Roman" w:eastAsia="Times New Roman" w:hAnsi="Times New Roman" w:cs="Times New Roman"/>
      <w:sz w:val="28"/>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C1C03"/>
    <w:pPr>
      <w:ind w:left="720"/>
      <w:contextualSpacing/>
    </w:pPr>
  </w:style>
  <w:style w:type="character" w:styleId="a4">
    <w:name w:val="Placeholder Text"/>
    <w:basedOn w:val="a0"/>
    <w:uiPriority w:val="99"/>
    <w:semiHidden/>
    <w:rsid w:val="00BC1C03"/>
    <w:rPr>
      <w:color w:val="808080"/>
    </w:rPr>
  </w:style>
  <w:style w:type="paragraph" w:styleId="a5">
    <w:name w:val="Balloon Text"/>
    <w:basedOn w:val="a"/>
    <w:link w:val="a6"/>
    <w:uiPriority w:val="99"/>
    <w:semiHidden/>
    <w:unhideWhenUsed/>
    <w:rsid w:val="00BC1C03"/>
    <w:rPr>
      <w:rFonts w:ascii="Tahoma" w:hAnsi="Tahoma" w:cs="Tahoma"/>
      <w:sz w:val="16"/>
      <w:szCs w:val="16"/>
    </w:rPr>
  </w:style>
  <w:style w:type="character" w:customStyle="1" w:styleId="a6">
    <w:name w:val="Текст выноски Знак"/>
    <w:basedOn w:val="a0"/>
    <w:link w:val="a5"/>
    <w:uiPriority w:val="99"/>
    <w:semiHidden/>
    <w:rsid w:val="00BC1C03"/>
    <w:rPr>
      <w:rFonts w:ascii="Tahoma" w:eastAsia="Times New Roman" w:hAnsi="Tahoma" w:cs="Tahoma"/>
      <w:sz w:val="16"/>
      <w:szCs w:val="16"/>
      <w:lang w:eastAsia="ru-RU"/>
    </w:rPr>
  </w:style>
  <w:style w:type="table" w:styleId="a7">
    <w:name w:val="Table Grid"/>
    <w:basedOn w:val="a1"/>
    <w:uiPriority w:val="59"/>
    <w:rsid w:val="004B6BF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C1C03"/>
    <w:pPr>
      <w:spacing w:after="0" w:line="240" w:lineRule="auto"/>
      <w:jc w:val="both"/>
    </w:pPr>
    <w:rPr>
      <w:rFonts w:ascii="Times New Roman" w:eastAsia="Times New Roman" w:hAnsi="Times New Roman" w:cs="Times New Roman"/>
      <w:sz w:val="28"/>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C1C03"/>
    <w:pPr>
      <w:ind w:left="720"/>
      <w:contextualSpacing/>
    </w:pPr>
  </w:style>
  <w:style w:type="character" w:styleId="a4">
    <w:name w:val="Placeholder Text"/>
    <w:basedOn w:val="a0"/>
    <w:uiPriority w:val="99"/>
    <w:semiHidden/>
    <w:rsid w:val="00BC1C03"/>
    <w:rPr>
      <w:color w:val="808080"/>
    </w:rPr>
  </w:style>
  <w:style w:type="paragraph" w:styleId="a5">
    <w:name w:val="Balloon Text"/>
    <w:basedOn w:val="a"/>
    <w:link w:val="a6"/>
    <w:uiPriority w:val="99"/>
    <w:semiHidden/>
    <w:unhideWhenUsed/>
    <w:rsid w:val="00BC1C03"/>
    <w:rPr>
      <w:rFonts w:ascii="Tahoma" w:hAnsi="Tahoma" w:cs="Tahoma"/>
      <w:sz w:val="16"/>
      <w:szCs w:val="16"/>
    </w:rPr>
  </w:style>
  <w:style w:type="character" w:customStyle="1" w:styleId="a6">
    <w:name w:val="Текст выноски Знак"/>
    <w:basedOn w:val="a0"/>
    <w:link w:val="a5"/>
    <w:uiPriority w:val="99"/>
    <w:semiHidden/>
    <w:rsid w:val="00BC1C03"/>
    <w:rPr>
      <w:rFonts w:ascii="Tahoma" w:eastAsia="Times New Roman" w:hAnsi="Tahoma" w:cs="Tahoma"/>
      <w:sz w:val="16"/>
      <w:szCs w:val="16"/>
      <w:lang w:eastAsia="ru-RU"/>
    </w:rPr>
  </w:style>
  <w:style w:type="table" w:styleId="a7">
    <w:name w:val="Table Grid"/>
    <w:basedOn w:val="a1"/>
    <w:uiPriority w:val="59"/>
    <w:rsid w:val="004B6BF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3.xml"/><Relationship Id="rId3" Type="http://schemas.microsoft.com/office/2007/relationships/stylesWithEffects" Target="stylesWithEffects.xml"/><Relationship Id="rId7" Type="http://schemas.openxmlformats.org/officeDocument/2006/relationships/chart" Target="charts/chart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1.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oleObject" Target="file:///D:\&#1083;&#1072;&#1073;&#1099;\&#1050;&#1052;&#1047;&#1048;\Lab2.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D:\&#1083;&#1072;&#1073;&#1099;\&#1050;&#1052;&#1047;&#1048;\Lab2.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D:\&#1083;&#1072;&#1073;&#1099;\&#1050;&#1052;&#1047;&#1048;\Lab2.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invertIfNegative val="0"/>
          <c:cat>
            <c:strRef>
              <c:f>Лист1!$A$1:$A$33</c:f>
              <c:strCache>
                <c:ptCount val="33"/>
                <c:pt idx="0">
                  <c:v>а</c:v>
                </c:pt>
                <c:pt idx="1">
                  <c:v>б</c:v>
                </c:pt>
                <c:pt idx="2">
                  <c:v>в</c:v>
                </c:pt>
                <c:pt idx="3">
                  <c:v>г</c:v>
                </c:pt>
                <c:pt idx="4">
                  <c:v>д</c:v>
                </c:pt>
                <c:pt idx="5">
                  <c:v>е</c:v>
                </c:pt>
                <c:pt idx="6">
                  <c:v>ж</c:v>
                </c:pt>
                <c:pt idx="7">
                  <c:v>з</c:v>
                </c:pt>
                <c:pt idx="8">
                  <c:v>и</c:v>
                </c:pt>
                <c:pt idx="9">
                  <c:v>й</c:v>
                </c:pt>
                <c:pt idx="10">
                  <c:v>к</c:v>
                </c:pt>
                <c:pt idx="11">
                  <c:v>л</c:v>
                </c:pt>
                <c:pt idx="12">
                  <c:v>м</c:v>
                </c:pt>
                <c:pt idx="13">
                  <c:v>н</c:v>
                </c:pt>
                <c:pt idx="14">
                  <c:v>о</c:v>
                </c:pt>
                <c:pt idx="15">
                  <c:v>п</c:v>
                </c:pt>
                <c:pt idx="16">
                  <c:v>р</c:v>
                </c:pt>
                <c:pt idx="17">
                  <c:v>с</c:v>
                </c:pt>
                <c:pt idx="18">
                  <c:v>т</c:v>
                </c:pt>
                <c:pt idx="19">
                  <c:v>у</c:v>
                </c:pt>
                <c:pt idx="20">
                  <c:v>ф</c:v>
                </c:pt>
                <c:pt idx="21">
                  <c:v>х</c:v>
                </c:pt>
                <c:pt idx="22">
                  <c:v>ц</c:v>
                </c:pt>
                <c:pt idx="23">
                  <c:v>ч</c:v>
                </c:pt>
                <c:pt idx="24">
                  <c:v>ш</c:v>
                </c:pt>
                <c:pt idx="25">
                  <c:v>щ</c:v>
                </c:pt>
                <c:pt idx="26">
                  <c:v>ъ</c:v>
                </c:pt>
                <c:pt idx="27">
                  <c:v>ы</c:v>
                </c:pt>
                <c:pt idx="28">
                  <c:v>ь</c:v>
                </c:pt>
                <c:pt idx="29">
                  <c:v>э</c:v>
                </c:pt>
                <c:pt idx="30">
                  <c:v>ю</c:v>
                </c:pt>
                <c:pt idx="31">
                  <c:v>я</c:v>
                </c:pt>
                <c:pt idx="32">
                  <c:v>ё</c:v>
                </c:pt>
              </c:strCache>
            </c:strRef>
          </c:cat>
          <c:val>
            <c:numRef>
              <c:f>Лист1!$B$1:$B$33</c:f>
              <c:numCache>
                <c:formatCode>General</c:formatCode>
                <c:ptCount val="33"/>
                <c:pt idx="0">
                  <c:v>97</c:v>
                </c:pt>
                <c:pt idx="1">
                  <c:v>20</c:v>
                </c:pt>
                <c:pt idx="2">
                  <c:v>60</c:v>
                </c:pt>
                <c:pt idx="3">
                  <c:v>18</c:v>
                </c:pt>
                <c:pt idx="4">
                  <c:v>33</c:v>
                </c:pt>
                <c:pt idx="5">
                  <c:v>89</c:v>
                </c:pt>
                <c:pt idx="6">
                  <c:v>10</c:v>
                </c:pt>
                <c:pt idx="7">
                  <c:v>27</c:v>
                </c:pt>
                <c:pt idx="8">
                  <c:v>67</c:v>
                </c:pt>
                <c:pt idx="9">
                  <c:v>22</c:v>
                </c:pt>
                <c:pt idx="10">
                  <c:v>35</c:v>
                </c:pt>
                <c:pt idx="11">
                  <c:v>57</c:v>
                </c:pt>
                <c:pt idx="12">
                  <c:v>48</c:v>
                </c:pt>
                <c:pt idx="13">
                  <c:v>73</c:v>
                </c:pt>
                <c:pt idx="14">
                  <c:v>149</c:v>
                </c:pt>
                <c:pt idx="15">
                  <c:v>27</c:v>
                </c:pt>
                <c:pt idx="16">
                  <c:v>57</c:v>
                </c:pt>
                <c:pt idx="17">
                  <c:v>69</c:v>
                </c:pt>
                <c:pt idx="18">
                  <c:v>97</c:v>
                </c:pt>
                <c:pt idx="19">
                  <c:v>17</c:v>
                </c:pt>
                <c:pt idx="20">
                  <c:v>1</c:v>
                </c:pt>
                <c:pt idx="21">
                  <c:v>2</c:v>
                </c:pt>
                <c:pt idx="22">
                  <c:v>7</c:v>
                </c:pt>
                <c:pt idx="23">
                  <c:v>15</c:v>
                </c:pt>
                <c:pt idx="24">
                  <c:v>7</c:v>
                </c:pt>
                <c:pt idx="25">
                  <c:v>2</c:v>
                </c:pt>
                <c:pt idx="26">
                  <c:v>4</c:v>
                </c:pt>
                <c:pt idx="27">
                  <c:v>22</c:v>
                </c:pt>
                <c:pt idx="28">
                  <c:v>23</c:v>
                </c:pt>
                <c:pt idx="29">
                  <c:v>9</c:v>
                </c:pt>
                <c:pt idx="30">
                  <c:v>2</c:v>
                </c:pt>
                <c:pt idx="31">
                  <c:v>19</c:v>
                </c:pt>
                <c:pt idx="32">
                  <c:v>1</c:v>
                </c:pt>
              </c:numCache>
            </c:numRef>
          </c:val>
        </c:ser>
        <c:dLbls>
          <c:showLegendKey val="0"/>
          <c:showVal val="0"/>
          <c:showCatName val="0"/>
          <c:showSerName val="0"/>
          <c:showPercent val="0"/>
          <c:showBubbleSize val="0"/>
        </c:dLbls>
        <c:gapWidth val="150"/>
        <c:axId val="228907264"/>
        <c:axId val="228909056"/>
      </c:barChart>
      <c:catAx>
        <c:axId val="228907264"/>
        <c:scaling>
          <c:orientation val="minMax"/>
        </c:scaling>
        <c:delete val="0"/>
        <c:axPos val="b"/>
        <c:majorTickMark val="out"/>
        <c:minorTickMark val="none"/>
        <c:tickLblPos val="nextTo"/>
        <c:crossAx val="228909056"/>
        <c:crosses val="autoZero"/>
        <c:auto val="1"/>
        <c:lblAlgn val="ctr"/>
        <c:lblOffset val="100"/>
        <c:noMultiLvlLbl val="0"/>
      </c:catAx>
      <c:valAx>
        <c:axId val="228909056"/>
        <c:scaling>
          <c:orientation val="minMax"/>
        </c:scaling>
        <c:delete val="0"/>
        <c:axPos val="l"/>
        <c:majorGridlines/>
        <c:numFmt formatCode="General" sourceLinked="1"/>
        <c:majorTickMark val="out"/>
        <c:minorTickMark val="none"/>
        <c:tickLblPos val="nextTo"/>
        <c:crossAx val="228907264"/>
        <c:crosses val="autoZero"/>
        <c:crossBetween val="between"/>
      </c:valAx>
    </c:plotArea>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10829396325459317"/>
          <c:y val="2.8252405949256341E-2"/>
          <c:w val="0.87631846019247606"/>
          <c:h val="0.8326195683872849"/>
        </c:manualLayout>
      </c:layout>
      <c:barChart>
        <c:barDir val="col"/>
        <c:grouping val="clustered"/>
        <c:varyColors val="0"/>
        <c:ser>
          <c:idx val="0"/>
          <c:order val="0"/>
          <c:invertIfNegative val="0"/>
          <c:cat>
            <c:strRef>
              <c:f>Лист1!$L$1:$L$26</c:f>
              <c:strCache>
                <c:ptCount val="26"/>
                <c:pt idx="0">
                  <c:v>a</c:v>
                </c:pt>
                <c:pt idx="1">
                  <c:v>b</c:v>
                </c:pt>
                <c:pt idx="2">
                  <c:v>c</c:v>
                </c:pt>
                <c:pt idx="3">
                  <c:v>d</c:v>
                </c:pt>
                <c:pt idx="4">
                  <c:v>e</c:v>
                </c:pt>
                <c:pt idx="5">
                  <c:v>f</c:v>
                </c:pt>
                <c:pt idx="6">
                  <c:v>g</c:v>
                </c:pt>
                <c:pt idx="7">
                  <c:v>h</c:v>
                </c:pt>
                <c:pt idx="8">
                  <c:v>i</c:v>
                </c:pt>
                <c:pt idx="9">
                  <c:v>j</c:v>
                </c:pt>
                <c:pt idx="10">
                  <c:v>k</c:v>
                </c:pt>
                <c:pt idx="11">
                  <c:v>l</c:v>
                </c:pt>
                <c:pt idx="12">
                  <c:v>m</c:v>
                </c:pt>
                <c:pt idx="13">
                  <c:v>n</c:v>
                </c:pt>
                <c:pt idx="14">
                  <c:v>o</c:v>
                </c:pt>
                <c:pt idx="15">
                  <c:v>p</c:v>
                </c:pt>
                <c:pt idx="16">
                  <c:v>q</c:v>
                </c:pt>
                <c:pt idx="17">
                  <c:v>r</c:v>
                </c:pt>
                <c:pt idx="18">
                  <c:v>s</c:v>
                </c:pt>
                <c:pt idx="19">
                  <c:v>t</c:v>
                </c:pt>
                <c:pt idx="20">
                  <c:v>u</c:v>
                </c:pt>
                <c:pt idx="21">
                  <c:v>v</c:v>
                </c:pt>
                <c:pt idx="22">
                  <c:v>w</c:v>
                </c:pt>
                <c:pt idx="23">
                  <c:v>x</c:v>
                </c:pt>
                <c:pt idx="24">
                  <c:v>y</c:v>
                </c:pt>
                <c:pt idx="25">
                  <c:v>z</c:v>
                </c:pt>
              </c:strCache>
            </c:strRef>
          </c:cat>
          <c:val>
            <c:numRef>
              <c:f>Лист1!$M$1:$M$26</c:f>
              <c:numCache>
                <c:formatCode>General</c:formatCode>
                <c:ptCount val="26"/>
                <c:pt idx="0">
                  <c:v>419</c:v>
                </c:pt>
                <c:pt idx="1">
                  <c:v>111</c:v>
                </c:pt>
                <c:pt idx="2">
                  <c:v>169</c:v>
                </c:pt>
                <c:pt idx="3">
                  <c:v>217</c:v>
                </c:pt>
                <c:pt idx="4">
                  <c:v>740</c:v>
                </c:pt>
                <c:pt idx="5">
                  <c:v>114</c:v>
                </c:pt>
                <c:pt idx="6">
                  <c:v>64</c:v>
                </c:pt>
                <c:pt idx="7">
                  <c:v>253</c:v>
                </c:pt>
                <c:pt idx="8">
                  <c:v>429</c:v>
                </c:pt>
                <c:pt idx="9">
                  <c:v>4</c:v>
                </c:pt>
                <c:pt idx="10">
                  <c:v>19</c:v>
                </c:pt>
                <c:pt idx="11">
                  <c:v>254</c:v>
                </c:pt>
                <c:pt idx="12">
                  <c:v>122</c:v>
                </c:pt>
                <c:pt idx="13">
                  <c:v>388</c:v>
                </c:pt>
                <c:pt idx="14">
                  <c:v>424</c:v>
                </c:pt>
                <c:pt idx="15">
                  <c:v>119</c:v>
                </c:pt>
                <c:pt idx="16">
                  <c:v>6</c:v>
                </c:pt>
                <c:pt idx="17">
                  <c:v>345</c:v>
                </c:pt>
                <c:pt idx="18">
                  <c:v>406</c:v>
                </c:pt>
                <c:pt idx="19">
                  <c:v>519</c:v>
                </c:pt>
                <c:pt idx="20">
                  <c:v>148</c:v>
                </c:pt>
                <c:pt idx="21">
                  <c:v>87</c:v>
                </c:pt>
                <c:pt idx="22">
                  <c:v>83</c:v>
                </c:pt>
                <c:pt idx="23">
                  <c:v>24</c:v>
                </c:pt>
                <c:pt idx="24">
                  <c:v>129</c:v>
                </c:pt>
                <c:pt idx="25">
                  <c:v>0</c:v>
                </c:pt>
              </c:numCache>
            </c:numRef>
          </c:val>
        </c:ser>
        <c:dLbls>
          <c:showLegendKey val="0"/>
          <c:showVal val="0"/>
          <c:showCatName val="0"/>
          <c:showSerName val="0"/>
          <c:showPercent val="0"/>
          <c:showBubbleSize val="0"/>
        </c:dLbls>
        <c:gapWidth val="150"/>
        <c:axId val="228924416"/>
        <c:axId val="238105344"/>
      </c:barChart>
      <c:catAx>
        <c:axId val="228924416"/>
        <c:scaling>
          <c:orientation val="minMax"/>
        </c:scaling>
        <c:delete val="0"/>
        <c:axPos val="b"/>
        <c:majorTickMark val="out"/>
        <c:minorTickMark val="none"/>
        <c:tickLblPos val="nextTo"/>
        <c:crossAx val="238105344"/>
        <c:crosses val="autoZero"/>
        <c:auto val="1"/>
        <c:lblAlgn val="ctr"/>
        <c:lblOffset val="100"/>
        <c:noMultiLvlLbl val="0"/>
      </c:catAx>
      <c:valAx>
        <c:axId val="238105344"/>
        <c:scaling>
          <c:orientation val="minMax"/>
        </c:scaling>
        <c:delete val="0"/>
        <c:axPos val="l"/>
        <c:majorGridlines/>
        <c:numFmt formatCode="General" sourceLinked="1"/>
        <c:majorTickMark val="out"/>
        <c:minorTickMark val="none"/>
        <c:tickLblPos val="nextTo"/>
        <c:crossAx val="228924416"/>
        <c:crosses val="autoZero"/>
        <c:crossBetween val="between"/>
      </c:valAx>
    </c:plotArea>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invertIfNegative val="0"/>
          <c:cat>
            <c:numRef>
              <c:f>Лист1!$P$1:$P$2</c:f>
              <c:numCache>
                <c:formatCode>General</c:formatCode>
                <c:ptCount val="2"/>
                <c:pt idx="0">
                  <c:v>0</c:v>
                </c:pt>
                <c:pt idx="1">
                  <c:v>1</c:v>
                </c:pt>
              </c:numCache>
            </c:numRef>
          </c:cat>
          <c:val>
            <c:numRef>
              <c:f>Лист1!$Q$1:$Q$2</c:f>
              <c:numCache>
                <c:formatCode>General</c:formatCode>
                <c:ptCount val="2"/>
                <c:pt idx="0">
                  <c:v>8097</c:v>
                </c:pt>
                <c:pt idx="1">
                  <c:v>5702</c:v>
                </c:pt>
              </c:numCache>
            </c:numRef>
          </c:val>
        </c:ser>
        <c:dLbls>
          <c:showLegendKey val="0"/>
          <c:showVal val="0"/>
          <c:showCatName val="0"/>
          <c:showSerName val="0"/>
          <c:showPercent val="0"/>
          <c:showBubbleSize val="0"/>
        </c:dLbls>
        <c:gapWidth val="150"/>
        <c:axId val="238112768"/>
        <c:axId val="238114304"/>
      </c:barChart>
      <c:catAx>
        <c:axId val="238112768"/>
        <c:scaling>
          <c:orientation val="minMax"/>
        </c:scaling>
        <c:delete val="0"/>
        <c:axPos val="b"/>
        <c:numFmt formatCode="General" sourceLinked="1"/>
        <c:majorTickMark val="out"/>
        <c:minorTickMark val="none"/>
        <c:tickLblPos val="nextTo"/>
        <c:crossAx val="238114304"/>
        <c:crosses val="autoZero"/>
        <c:auto val="1"/>
        <c:lblAlgn val="ctr"/>
        <c:lblOffset val="100"/>
        <c:noMultiLvlLbl val="0"/>
      </c:catAx>
      <c:valAx>
        <c:axId val="238114304"/>
        <c:scaling>
          <c:orientation val="minMax"/>
        </c:scaling>
        <c:delete val="0"/>
        <c:axPos val="l"/>
        <c:majorGridlines/>
        <c:numFmt formatCode="General" sourceLinked="1"/>
        <c:majorTickMark val="out"/>
        <c:minorTickMark val="none"/>
        <c:tickLblPos val="nextTo"/>
        <c:crossAx val="238112768"/>
        <c:crosses val="autoZero"/>
        <c:crossBetween val="between"/>
      </c:valAx>
    </c:plotArea>
    <c:plotVisOnly val="1"/>
    <c:dispBlanksAs val="gap"/>
    <c:showDLblsOverMax val="0"/>
  </c:chart>
  <c:externalData r:id="rId1">
    <c:autoUpdate val="0"/>
  </c:externalData>
</c:chartSpac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241</TotalTime>
  <Pages>8</Pages>
  <Words>1620</Words>
  <Characters>9234</Characters>
  <Application>Microsoft Office Word</Application>
  <DocSecurity>0</DocSecurity>
  <Lines>76</Lines>
  <Paragraphs>21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10833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dc:creator>
  <cp:lastModifiedBy>1</cp:lastModifiedBy>
  <cp:revision>13</cp:revision>
  <dcterms:created xsi:type="dcterms:W3CDTF">2020-02-16T18:51:00Z</dcterms:created>
  <dcterms:modified xsi:type="dcterms:W3CDTF">2020-03-05T05:39:00Z</dcterms:modified>
</cp:coreProperties>
</file>