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3374C" w14:textId="77777777" w:rsidR="00143924" w:rsidRDefault="00143924"/>
    <w:p w14:paraId="3D04C7E8" w14:textId="77777777" w:rsidR="00143924" w:rsidRDefault="00143924"/>
    <w:p w14:paraId="75A839FE" w14:textId="77777777" w:rsidR="00143924" w:rsidRDefault="00143924"/>
    <w:p w14:paraId="27A39432" w14:textId="77777777" w:rsidR="00143924" w:rsidRDefault="00143924"/>
    <w:p w14:paraId="425A3065" w14:textId="77777777" w:rsidR="00143924" w:rsidRDefault="00143924"/>
    <w:p w14:paraId="18FF1A13" w14:textId="77777777" w:rsidR="00143924" w:rsidRDefault="00143924"/>
    <w:p w14:paraId="1BB5F906" w14:textId="77777777" w:rsidR="00143924" w:rsidRDefault="00143924"/>
    <w:p w14:paraId="580317DD" w14:textId="77777777" w:rsidR="00143924" w:rsidRDefault="00143924"/>
    <w:p w14:paraId="592DA219" w14:textId="77777777" w:rsidR="00143924" w:rsidRDefault="00143924"/>
    <w:p w14:paraId="7B242EAB" w14:textId="77777777" w:rsidR="00143924" w:rsidRDefault="00143924"/>
    <w:p w14:paraId="6BA9DB09" w14:textId="77777777" w:rsidR="00143924" w:rsidRDefault="00143924"/>
    <w:p w14:paraId="64AB5ADF" w14:textId="77777777" w:rsidR="00143924" w:rsidRDefault="00143924"/>
    <w:p w14:paraId="0E85330A" w14:textId="77777777" w:rsidR="00143924" w:rsidRDefault="00143924"/>
    <w:p w14:paraId="5477DC4F" w14:textId="77777777" w:rsidR="00143924" w:rsidRDefault="00143924"/>
    <w:p w14:paraId="12D21403" w14:textId="77777777" w:rsidR="00143924" w:rsidRDefault="00143924"/>
    <w:p w14:paraId="2F8ABF9B" w14:textId="4F078EE5" w:rsidR="00143924" w:rsidRDefault="00143924" w:rsidP="00143924">
      <w:pPr>
        <w:jc w:val="center"/>
        <w:rPr>
          <w:rStyle w:val="normaltextrun"/>
          <w:rFonts w:ascii="Cambria" w:hAnsi="Cambria"/>
          <w:color w:val="000000"/>
          <w:sz w:val="52"/>
          <w:szCs w:val="52"/>
          <w:shd w:val="clear" w:color="auto" w:fill="FFFFFF"/>
          <w:lang w:val="en-US"/>
        </w:rPr>
      </w:pPr>
      <w:r w:rsidRPr="00143924">
        <w:rPr>
          <w:rFonts w:ascii="Cambria" w:hAnsi="Cambria"/>
          <w:sz w:val="52"/>
          <w:szCs w:val="52"/>
          <w:lang w:val="en-US"/>
        </w:rPr>
        <w:t xml:space="preserve">REPORT ON THE </w:t>
      </w:r>
      <w:r w:rsidRPr="00143924">
        <w:rPr>
          <w:rStyle w:val="contextualspellingandgrammarerror"/>
          <w:rFonts w:ascii="Cambria" w:hAnsi="Cambria"/>
          <w:color w:val="000000"/>
          <w:sz w:val="52"/>
          <w:szCs w:val="52"/>
          <w:shd w:val="clear" w:color="auto" w:fill="FFFFFF"/>
          <w:lang w:val="en-US"/>
        </w:rPr>
        <w:t>U2M5.LW.Advanced</w:t>
      </w:r>
      <w:r w:rsidRPr="00143924">
        <w:rPr>
          <w:rStyle w:val="normaltextrun"/>
          <w:rFonts w:ascii="Cambria" w:hAnsi="Cambria"/>
          <w:color w:val="000000"/>
          <w:sz w:val="52"/>
          <w:szCs w:val="52"/>
          <w:shd w:val="clear" w:color="auto" w:fill="FFFFFF"/>
          <w:lang w:val="en-US"/>
        </w:rPr>
        <w:t> SQL, PL/SQL</w:t>
      </w:r>
    </w:p>
    <w:p w14:paraId="7001C9CB" w14:textId="0FA77273" w:rsidR="00143924" w:rsidRDefault="00143924" w:rsidP="00143924">
      <w:pPr>
        <w:jc w:val="center"/>
        <w:rPr>
          <w:rStyle w:val="normaltextrun"/>
          <w:rFonts w:ascii="Cambria" w:hAnsi="Cambria"/>
          <w:color w:val="000000"/>
          <w:sz w:val="52"/>
          <w:szCs w:val="52"/>
          <w:shd w:val="clear" w:color="auto" w:fill="FFFFFF"/>
          <w:lang w:val="en-US"/>
        </w:rPr>
      </w:pPr>
    </w:p>
    <w:p w14:paraId="25DE6971" w14:textId="607FC859" w:rsidR="00143924" w:rsidRDefault="00143924" w:rsidP="00143924">
      <w:pPr>
        <w:jc w:val="center"/>
        <w:rPr>
          <w:rStyle w:val="normaltextrun"/>
          <w:rFonts w:ascii="Cambria" w:hAnsi="Cambria"/>
          <w:color w:val="000000"/>
          <w:sz w:val="52"/>
          <w:szCs w:val="52"/>
          <w:shd w:val="clear" w:color="auto" w:fill="FFFFFF"/>
          <w:lang w:val="en-US"/>
        </w:rPr>
      </w:pPr>
    </w:p>
    <w:p w14:paraId="2135F64B" w14:textId="2E366DAB" w:rsidR="00143924" w:rsidRDefault="00143924" w:rsidP="00143924">
      <w:pPr>
        <w:jc w:val="center"/>
        <w:rPr>
          <w:rStyle w:val="normaltextrun"/>
          <w:rFonts w:ascii="Cambria" w:hAnsi="Cambria"/>
          <w:color w:val="000000"/>
          <w:sz w:val="52"/>
          <w:szCs w:val="52"/>
          <w:shd w:val="clear" w:color="auto" w:fill="FFFFFF"/>
          <w:lang w:val="en-US"/>
        </w:rPr>
      </w:pPr>
    </w:p>
    <w:p w14:paraId="791A0B77" w14:textId="7736C5F8" w:rsidR="00143924" w:rsidRDefault="00143924" w:rsidP="00143924">
      <w:pPr>
        <w:jc w:val="center"/>
        <w:rPr>
          <w:rStyle w:val="normaltextrun"/>
          <w:rFonts w:ascii="Cambria" w:hAnsi="Cambria"/>
          <w:color w:val="000000"/>
          <w:sz w:val="52"/>
          <w:szCs w:val="52"/>
          <w:shd w:val="clear" w:color="auto" w:fill="FFFFFF"/>
          <w:lang w:val="en-US"/>
        </w:rPr>
      </w:pPr>
    </w:p>
    <w:p w14:paraId="0B55B11C" w14:textId="717835F1" w:rsidR="00143924" w:rsidRDefault="00143924" w:rsidP="00143924">
      <w:pPr>
        <w:jc w:val="center"/>
        <w:rPr>
          <w:rStyle w:val="normaltextrun"/>
          <w:rFonts w:ascii="Cambria" w:hAnsi="Cambria"/>
          <w:color w:val="000000"/>
          <w:sz w:val="52"/>
          <w:szCs w:val="52"/>
          <w:shd w:val="clear" w:color="auto" w:fill="FFFFFF"/>
          <w:lang w:val="en-US"/>
        </w:rPr>
      </w:pPr>
    </w:p>
    <w:p w14:paraId="2BBA564A" w14:textId="268D128D" w:rsidR="00143924" w:rsidRDefault="00143924" w:rsidP="00143924">
      <w:pPr>
        <w:jc w:val="center"/>
        <w:rPr>
          <w:rStyle w:val="normaltextrun"/>
          <w:rFonts w:ascii="Cambria" w:hAnsi="Cambria"/>
          <w:color w:val="000000"/>
          <w:sz w:val="52"/>
          <w:szCs w:val="52"/>
          <w:shd w:val="clear" w:color="auto" w:fill="FFFFFF"/>
          <w:lang w:val="en-US"/>
        </w:rPr>
      </w:pPr>
    </w:p>
    <w:p w14:paraId="0D0D7182" w14:textId="57C84A3D" w:rsidR="00143924" w:rsidRDefault="00143924" w:rsidP="00143924">
      <w:pPr>
        <w:jc w:val="center"/>
        <w:rPr>
          <w:rStyle w:val="normaltextrun"/>
          <w:rFonts w:ascii="Cambria" w:hAnsi="Cambria"/>
          <w:color w:val="000000"/>
          <w:sz w:val="52"/>
          <w:szCs w:val="52"/>
          <w:shd w:val="clear" w:color="auto" w:fill="FFFFFF"/>
          <w:lang w:val="en-US"/>
        </w:rPr>
      </w:pPr>
    </w:p>
    <w:p w14:paraId="536A1E7E" w14:textId="628BE061" w:rsidR="00143924" w:rsidRDefault="00143924" w:rsidP="00143924">
      <w:pPr>
        <w:jc w:val="center"/>
        <w:rPr>
          <w:rStyle w:val="normaltextrun"/>
          <w:rFonts w:ascii="Cambria" w:hAnsi="Cambria"/>
          <w:color w:val="000000"/>
          <w:sz w:val="24"/>
          <w:szCs w:val="24"/>
          <w:shd w:val="clear" w:color="auto" w:fill="FFFFFF"/>
          <w:lang w:val="en-US"/>
        </w:rPr>
      </w:pPr>
      <w:r>
        <w:rPr>
          <w:rStyle w:val="normaltextrun"/>
          <w:rFonts w:ascii="Cambria" w:hAnsi="Cambria"/>
          <w:color w:val="000000"/>
          <w:sz w:val="24"/>
          <w:szCs w:val="24"/>
          <w:shd w:val="clear" w:color="auto" w:fill="FFFFFF"/>
          <w:lang w:val="en-US"/>
        </w:rPr>
        <w:t>ALINA SADOVSKAYA</w:t>
      </w:r>
    </w:p>
    <w:p w14:paraId="6A269E4B" w14:textId="77777777" w:rsidR="00143924" w:rsidRDefault="00143924" w:rsidP="00143924">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entury Gothic" w:hAnsi="Century Gothic" w:cs="Segoe UI"/>
          <w:color w:val="2F5496"/>
          <w:sz w:val="32"/>
          <w:szCs w:val="32"/>
          <w:lang w:val="en-US"/>
        </w:rPr>
        <w:lastRenderedPageBreak/>
        <w:t>2. </w:t>
      </w:r>
      <w:r w:rsidRPr="00143924">
        <w:rPr>
          <w:rStyle w:val="normaltextrun"/>
          <w:rFonts w:ascii="Century Gothic" w:hAnsi="Century Gothic" w:cs="Segoe UI"/>
          <w:color w:val="2F5496"/>
          <w:sz w:val="32"/>
          <w:szCs w:val="32"/>
          <w:lang w:val="en-US"/>
        </w:rPr>
        <w:t>Business analyses tasks – Dimensions</w:t>
      </w:r>
      <w:r>
        <w:rPr>
          <w:rStyle w:val="eop"/>
          <w:rFonts w:ascii="Century Gothic" w:hAnsi="Century Gothic" w:cs="Segoe UI"/>
          <w:color w:val="2F5496"/>
          <w:sz w:val="32"/>
          <w:szCs w:val="32"/>
        </w:rPr>
        <w:t> </w:t>
      </w:r>
    </w:p>
    <w:p w14:paraId="101CFD3B" w14:textId="77777777" w:rsidR="00D944CD" w:rsidRPr="00D944CD" w:rsidRDefault="00143924" w:rsidP="00143924">
      <w:pPr>
        <w:pStyle w:val="paragraph"/>
        <w:spacing w:before="0" w:beforeAutospacing="0" w:after="0" w:afterAutospacing="0"/>
        <w:ind w:firstLine="720"/>
        <w:jc w:val="both"/>
        <w:textAlignment w:val="baseline"/>
        <w:rPr>
          <w:rStyle w:val="normaltextrun"/>
          <w:rFonts w:ascii="Cambria" w:hAnsi="Cambria" w:cs="Segoe UI"/>
          <w:color w:val="000000" w:themeColor="text1"/>
          <w:lang w:val="en-US"/>
        </w:rPr>
      </w:pPr>
      <w:r>
        <w:rPr>
          <w:rStyle w:val="normaltextrun"/>
          <w:rFonts w:ascii="Century Gothic" w:hAnsi="Century Gothic" w:cs="Segoe UI"/>
          <w:color w:val="2F5496"/>
          <w:sz w:val="30"/>
          <w:szCs w:val="30"/>
          <w:lang w:val="en-US"/>
        </w:rPr>
        <w:t>2.1. Task 01: Create Packages for Reload Dimension from SA_*  </w:t>
      </w:r>
    </w:p>
    <w:p w14:paraId="66938D6B" w14:textId="076D2B8B" w:rsidR="00143924" w:rsidRDefault="00D944CD" w:rsidP="00D944CD">
      <w:pPr>
        <w:pStyle w:val="paragraph"/>
        <w:spacing w:before="0" w:beforeAutospacing="0" w:after="0" w:afterAutospacing="0"/>
        <w:ind w:firstLine="720"/>
        <w:jc w:val="both"/>
        <w:textAlignment w:val="baseline"/>
        <w:rPr>
          <w:rStyle w:val="normaltextrun"/>
          <w:rFonts w:ascii="Cambria" w:hAnsi="Cambria" w:cs="Segoe UI"/>
          <w:color w:val="000000" w:themeColor="text1"/>
          <w:lang w:val="en-US"/>
        </w:rPr>
      </w:pPr>
      <w:r>
        <w:rPr>
          <w:rStyle w:val="normaltextrun"/>
          <w:rFonts w:ascii="Cambria" w:hAnsi="Cambria" w:cs="Segoe UI"/>
          <w:color w:val="000000" w:themeColor="text1"/>
          <w:lang w:val="en-US"/>
        </w:rPr>
        <w:t>A</w:t>
      </w:r>
      <w:r w:rsidRPr="00D944CD">
        <w:rPr>
          <w:rStyle w:val="normaltextrun"/>
          <w:rFonts w:ascii="Cambria" w:hAnsi="Cambria" w:cs="Segoe UI"/>
          <w:color w:val="000000" w:themeColor="text1"/>
          <w:lang w:val="en-US"/>
        </w:rPr>
        <w:t xml:space="preserve">t the star level, we only need information about products and promotions. Therefore, we leave information about customers, periods and stores in the </w:t>
      </w:r>
      <w:proofErr w:type="spellStart"/>
      <w:r w:rsidRPr="00D944CD">
        <w:rPr>
          <w:rStyle w:val="normaltextrun"/>
          <w:rFonts w:ascii="Cambria" w:hAnsi="Cambria" w:cs="Segoe UI"/>
          <w:color w:val="000000" w:themeColor="text1"/>
          <w:lang w:val="en-US"/>
        </w:rPr>
        <w:t>dw</w:t>
      </w:r>
      <w:r>
        <w:rPr>
          <w:rStyle w:val="normaltextrun"/>
          <w:rFonts w:ascii="Cambria" w:hAnsi="Cambria" w:cs="Segoe UI"/>
          <w:color w:val="000000" w:themeColor="text1"/>
          <w:lang w:val="en-US"/>
        </w:rPr>
        <w:t>_</w:t>
      </w:r>
      <w:r w:rsidRPr="00D944CD">
        <w:rPr>
          <w:rStyle w:val="normaltextrun"/>
          <w:rFonts w:ascii="Cambria" w:hAnsi="Cambria" w:cs="Segoe UI"/>
          <w:color w:val="000000" w:themeColor="text1"/>
          <w:lang w:val="en-US"/>
        </w:rPr>
        <w:t>layer</w:t>
      </w:r>
      <w:proofErr w:type="spellEnd"/>
      <w:r>
        <w:rPr>
          <w:rStyle w:val="normaltextrun"/>
          <w:rFonts w:ascii="Cambria" w:hAnsi="Cambria" w:cs="Segoe UI"/>
          <w:color w:val="000000" w:themeColor="text1"/>
          <w:lang w:val="en-US"/>
        </w:rPr>
        <w:t>.</w:t>
      </w:r>
    </w:p>
    <w:p w14:paraId="022C3477" w14:textId="4BBABAC2" w:rsidR="00D944CD" w:rsidRPr="00D944CD" w:rsidRDefault="00D944CD" w:rsidP="00D944CD">
      <w:pPr>
        <w:pStyle w:val="paragraph"/>
        <w:spacing w:before="0" w:beforeAutospacing="0" w:after="0" w:afterAutospacing="0"/>
        <w:ind w:firstLine="720"/>
        <w:jc w:val="both"/>
        <w:textAlignment w:val="baseline"/>
        <w:rPr>
          <w:rFonts w:ascii="Cambria" w:hAnsi="Cambria" w:cs="Segoe UI"/>
          <w:color w:val="000000" w:themeColor="text1"/>
          <w:lang w:val="en-US"/>
        </w:rPr>
      </w:pPr>
      <w:r>
        <w:rPr>
          <w:rFonts w:ascii="Cambria" w:hAnsi="Cambria" w:cs="Segoe UI"/>
          <w:color w:val="000000" w:themeColor="text1"/>
          <w:lang w:val="en-US"/>
        </w:rPr>
        <w:t>N</w:t>
      </w:r>
      <w:proofErr w:type="spellStart"/>
      <w:r w:rsidRPr="00D944CD">
        <w:rPr>
          <w:rFonts w:ascii="Cambria" w:hAnsi="Cambria" w:cs="Segoe UI"/>
          <w:color w:val="000000" w:themeColor="text1"/>
        </w:rPr>
        <w:t>ow</w:t>
      </w:r>
      <w:proofErr w:type="spellEnd"/>
      <w:r w:rsidRPr="00D944CD">
        <w:rPr>
          <w:rFonts w:ascii="Cambria" w:hAnsi="Cambria" w:cs="Segoe UI"/>
          <w:color w:val="000000" w:themeColor="text1"/>
        </w:rPr>
        <w:t xml:space="preserve"> </w:t>
      </w:r>
      <w:proofErr w:type="spellStart"/>
      <w:r w:rsidRPr="00D944CD">
        <w:rPr>
          <w:rFonts w:ascii="Cambria" w:hAnsi="Cambria" w:cs="Segoe UI"/>
          <w:color w:val="000000" w:themeColor="text1"/>
        </w:rPr>
        <w:t>let's</w:t>
      </w:r>
      <w:proofErr w:type="spellEnd"/>
      <w:r w:rsidRPr="00D944CD">
        <w:rPr>
          <w:rFonts w:ascii="Cambria" w:hAnsi="Cambria" w:cs="Segoe UI"/>
          <w:color w:val="000000" w:themeColor="text1"/>
        </w:rPr>
        <w:t xml:space="preserve"> </w:t>
      </w:r>
      <w:proofErr w:type="spellStart"/>
      <w:r w:rsidRPr="00D944CD">
        <w:rPr>
          <w:rFonts w:ascii="Cambria" w:hAnsi="Cambria" w:cs="Segoe UI"/>
          <w:color w:val="000000" w:themeColor="text1"/>
        </w:rPr>
        <w:t>fill</w:t>
      </w:r>
      <w:proofErr w:type="spellEnd"/>
      <w:r w:rsidRPr="00D944CD">
        <w:rPr>
          <w:rFonts w:ascii="Cambria" w:hAnsi="Cambria" w:cs="Segoe UI"/>
          <w:color w:val="000000" w:themeColor="text1"/>
        </w:rPr>
        <w:t xml:space="preserve"> </w:t>
      </w:r>
      <w:proofErr w:type="spellStart"/>
      <w:r w:rsidRPr="00D944CD">
        <w:rPr>
          <w:rFonts w:ascii="Cambria" w:hAnsi="Cambria" w:cs="Segoe UI"/>
          <w:color w:val="000000" w:themeColor="text1"/>
        </w:rPr>
        <w:t>in</w:t>
      </w:r>
      <w:proofErr w:type="spellEnd"/>
      <w:r w:rsidRPr="00D944CD">
        <w:rPr>
          <w:rFonts w:ascii="Cambria" w:hAnsi="Cambria" w:cs="Segoe UI"/>
          <w:color w:val="000000" w:themeColor="text1"/>
        </w:rPr>
        <w:t xml:space="preserve"> </w:t>
      </w:r>
      <w:proofErr w:type="spellStart"/>
      <w:r w:rsidRPr="00D944CD">
        <w:rPr>
          <w:rFonts w:ascii="Cambria" w:hAnsi="Cambria" w:cs="Segoe UI"/>
          <w:color w:val="000000" w:themeColor="text1"/>
        </w:rPr>
        <w:t>our</w:t>
      </w:r>
      <w:proofErr w:type="spellEnd"/>
      <w:r w:rsidRPr="00D944CD">
        <w:rPr>
          <w:rFonts w:ascii="Cambria" w:hAnsi="Cambria" w:cs="Segoe UI"/>
          <w:color w:val="000000" w:themeColor="text1"/>
        </w:rPr>
        <w:t xml:space="preserve"> </w:t>
      </w:r>
      <w:proofErr w:type="spellStart"/>
      <w:r w:rsidRPr="00D944CD">
        <w:rPr>
          <w:rFonts w:ascii="Cambria" w:hAnsi="Cambria" w:cs="Segoe UI"/>
          <w:color w:val="000000" w:themeColor="text1"/>
        </w:rPr>
        <w:t>dimensions</w:t>
      </w:r>
      <w:proofErr w:type="spellEnd"/>
      <w:r w:rsidRPr="00D944CD">
        <w:rPr>
          <w:rFonts w:ascii="Cambria" w:hAnsi="Cambria" w:cs="Segoe UI"/>
          <w:color w:val="000000" w:themeColor="text1"/>
        </w:rPr>
        <w:t xml:space="preserve"> "</w:t>
      </w:r>
      <w:r>
        <w:rPr>
          <w:rFonts w:ascii="Cambria" w:hAnsi="Cambria" w:cs="Segoe UI"/>
          <w:color w:val="000000" w:themeColor="text1"/>
          <w:lang w:val="en-US"/>
        </w:rPr>
        <w:t>dim_</w:t>
      </w:r>
      <w:proofErr w:type="spellStart"/>
      <w:r w:rsidRPr="00D944CD">
        <w:rPr>
          <w:rFonts w:ascii="Cambria" w:hAnsi="Cambria" w:cs="Segoe UI"/>
          <w:color w:val="000000" w:themeColor="text1"/>
        </w:rPr>
        <w:t>gen_promotions_scd</w:t>
      </w:r>
      <w:proofErr w:type="spellEnd"/>
      <w:r w:rsidRPr="00D944CD">
        <w:rPr>
          <w:rFonts w:ascii="Cambria" w:hAnsi="Cambria" w:cs="Segoe UI"/>
          <w:color w:val="000000" w:themeColor="text1"/>
        </w:rPr>
        <w:t>"</w:t>
      </w:r>
      <w:r>
        <w:rPr>
          <w:rFonts w:ascii="Cambria" w:hAnsi="Cambria" w:cs="Segoe UI"/>
          <w:color w:val="000000" w:themeColor="text1"/>
          <w:lang w:val="en-US"/>
        </w:rPr>
        <w:t xml:space="preserve"> and</w:t>
      </w:r>
      <w:r w:rsidRPr="00D944CD">
        <w:rPr>
          <w:rFonts w:ascii="Cambria" w:hAnsi="Cambria" w:cs="Segoe UI"/>
          <w:color w:val="000000" w:themeColor="text1"/>
        </w:rPr>
        <w:t xml:space="preserve"> " </w:t>
      </w:r>
      <w:r>
        <w:rPr>
          <w:rFonts w:ascii="Cambria" w:hAnsi="Cambria" w:cs="Segoe UI"/>
          <w:color w:val="000000" w:themeColor="text1"/>
          <w:lang w:val="en-US"/>
        </w:rPr>
        <w:t>dim_</w:t>
      </w:r>
      <w:proofErr w:type="spellStart"/>
      <w:r w:rsidRPr="00D944CD">
        <w:rPr>
          <w:rFonts w:ascii="Cambria" w:hAnsi="Cambria" w:cs="Segoe UI"/>
          <w:color w:val="000000" w:themeColor="text1"/>
        </w:rPr>
        <w:t>products</w:t>
      </w:r>
      <w:proofErr w:type="spellEnd"/>
      <w:r w:rsidRPr="00D944CD">
        <w:rPr>
          <w:rFonts w:ascii="Cambria" w:hAnsi="Cambria" w:cs="Segoe UI"/>
          <w:color w:val="000000" w:themeColor="text1"/>
        </w:rPr>
        <w:t>"</w:t>
      </w:r>
      <w:r>
        <w:rPr>
          <w:rFonts w:ascii="Cambria" w:hAnsi="Cambria" w:cs="Segoe UI"/>
          <w:color w:val="000000" w:themeColor="text1"/>
          <w:lang w:val="en-US"/>
        </w:rPr>
        <w:t>.</w:t>
      </w:r>
      <w:r w:rsidRPr="00D944CD">
        <w:t xml:space="preserve"> </w:t>
      </w:r>
      <w:r>
        <w:rPr>
          <w:lang w:val="en-US"/>
        </w:rPr>
        <w:t>T</w:t>
      </w:r>
      <w:r w:rsidRPr="00D944CD">
        <w:rPr>
          <w:rFonts w:ascii="Cambria" w:hAnsi="Cambria" w:cs="Segoe UI"/>
          <w:color w:val="000000" w:themeColor="text1"/>
          <w:lang w:val="en-US"/>
        </w:rPr>
        <w:t>o do this, create the necessary packages/procedures</w:t>
      </w:r>
      <w:r>
        <w:rPr>
          <w:rFonts w:ascii="Cambria" w:hAnsi="Cambria" w:cs="Segoe UI"/>
          <w:color w:val="000000" w:themeColor="text1"/>
          <w:lang w:val="en-US"/>
        </w:rPr>
        <w:t>:</w:t>
      </w:r>
    </w:p>
    <w:p w14:paraId="2B2BD42A" w14:textId="77777777" w:rsidR="00143924" w:rsidRPr="00143924" w:rsidRDefault="00143924" w:rsidP="00143924">
      <w:pPr>
        <w:jc w:val="center"/>
        <w:rPr>
          <w:rFonts w:ascii="Cambria" w:hAnsi="Cambria"/>
          <w:sz w:val="24"/>
          <w:szCs w:val="24"/>
        </w:rPr>
      </w:pPr>
    </w:p>
    <w:p w14:paraId="56337191" w14:textId="10B4CA48" w:rsidR="00CF065D" w:rsidRDefault="009F0ECF" w:rsidP="00D944CD">
      <w:pPr>
        <w:jc w:val="center"/>
      </w:pPr>
      <w:r>
        <w:rPr>
          <w:noProof/>
        </w:rPr>
        <w:drawing>
          <wp:inline distT="0" distB="0" distL="0" distR="0" wp14:anchorId="1FB27589" wp14:editId="6D23C7CC">
            <wp:extent cx="3143250" cy="501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501650"/>
                    </a:xfrm>
                    <a:prstGeom prst="rect">
                      <a:avLst/>
                    </a:prstGeom>
                    <a:noFill/>
                    <a:ln>
                      <a:noFill/>
                    </a:ln>
                  </pic:spPr>
                </pic:pic>
              </a:graphicData>
            </a:graphic>
          </wp:inline>
        </w:drawing>
      </w:r>
    </w:p>
    <w:p w14:paraId="77C11A71" w14:textId="02C0F8A9" w:rsidR="009F0ECF" w:rsidRDefault="009F0ECF" w:rsidP="00D944CD">
      <w:pPr>
        <w:jc w:val="center"/>
      </w:pPr>
      <w:r>
        <w:rPr>
          <w:noProof/>
        </w:rPr>
        <w:drawing>
          <wp:inline distT="0" distB="0" distL="0" distR="0" wp14:anchorId="21FDF3C0" wp14:editId="51F0AD3B">
            <wp:extent cx="318135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298450"/>
                    </a:xfrm>
                    <a:prstGeom prst="rect">
                      <a:avLst/>
                    </a:prstGeom>
                    <a:noFill/>
                    <a:ln>
                      <a:noFill/>
                    </a:ln>
                  </pic:spPr>
                </pic:pic>
              </a:graphicData>
            </a:graphic>
          </wp:inline>
        </w:drawing>
      </w:r>
    </w:p>
    <w:p w14:paraId="40103054" w14:textId="30307723" w:rsidR="009F0ECF" w:rsidRDefault="009F0ECF" w:rsidP="009F0ECF">
      <w:pPr>
        <w:rPr>
          <w:lang w:val="en-US"/>
        </w:rPr>
      </w:pPr>
      <w:r>
        <w:rPr>
          <w:lang w:val="en-US"/>
        </w:rPr>
        <w:t>L</w:t>
      </w:r>
      <w:proofErr w:type="spellStart"/>
      <w:r w:rsidRPr="009F0ECF">
        <w:t>et's</w:t>
      </w:r>
      <w:proofErr w:type="spellEnd"/>
      <w:r w:rsidRPr="009F0ECF">
        <w:t xml:space="preserve"> </w:t>
      </w:r>
      <w:proofErr w:type="spellStart"/>
      <w:r w:rsidRPr="009F0ECF">
        <w:t>create</w:t>
      </w:r>
      <w:proofErr w:type="spellEnd"/>
      <w:r w:rsidRPr="009F0ECF">
        <w:t xml:space="preserve"> a </w:t>
      </w:r>
      <w:proofErr w:type="spellStart"/>
      <w:r w:rsidRPr="009F0ECF">
        <w:t>script</w:t>
      </w:r>
      <w:proofErr w:type="spellEnd"/>
      <w:r w:rsidRPr="009F0ECF">
        <w:t xml:space="preserve"> </w:t>
      </w:r>
      <w:proofErr w:type="spellStart"/>
      <w:r w:rsidRPr="009F0ECF">
        <w:t>to</w:t>
      </w:r>
      <w:proofErr w:type="spellEnd"/>
      <w:r w:rsidRPr="009F0ECF">
        <w:t xml:space="preserve"> </w:t>
      </w:r>
      <w:proofErr w:type="spellStart"/>
      <w:r w:rsidRPr="009F0ECF">
        <w:t>run</w:t>
      </w:r>
      <w:proofErr w:type="spellEnd"/>
      <w:r w:rsidRPr="009F0ECF">
        <w:t xml:space="preserve"> </w:t>
      </w:r>
      <w:proofErr w:type="spellStart"/>
      <w:r w:rsidRPr="009F0ECF">
        <w:t>procedures</w:t>
      </w:r>
      <w:proofErr w:type="spellEnd"/>
      <w:r w:rsidRPr="009F0ECF">
        <w:t xml:space="preserve"> </w:t>
      </w:r>
      <w:proofErr w:type="spellStart"/>
      <w:r w:rsidRPr="009F0ECF">
        <w:t>from</w:t>
      </w:r>
      <w:proofErr w:type="spellEnd"/>
      <w:r w:rsidRPr="009F0ECF">
        <w:t xml:space="preserve"> </w:t>
      </w:r>
      <w:proofErr w:type="spellStart"/>
      <w:r w:rsidRPr="009F0ECF">
        <w:t>packages</w:t>
      </w:r>
      <w:proofErr w:type="spellEnd"/>
      <w:r>
        <w:rPr>
          <w:lang w:val="en-US"/>
        </w:rPr>
        <w:t>:</w:t>
      </w:r>
    </w:p>
    <w:p w14:paraId="4E57386E" w14:textId="360CB267" w:rsidR="009F0ECF" w:rsidRDefault="009F0ECF" w:rsidP="009F0ECF">
      <w:pPr>
        <w:jc w:val="center"/>
        <w:rPr>
          <w:lang w:val="en-US"/>
        </w:rPr>
      </w:pPr>
      <w:r>
        <w:rPr>
          <w:noProof/>
          <w:lang w:val="en-US"/>
        </w:rPr>
        <w:drawing>
          <wp:inline distT="0" distB="0" distL="0" distR="0" wp14:anchorId="37590A71" wp14:editId="723CC7D7">
            <wp:extent cx="3295650" cy="7175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717550"/>
                    </a:xfrm>
                    <a:prstGeom prst="rect">
                      <a:avLst/>
                    </a:prstGeom>
                    <a:noFill/>
                    <a:ln>
                      <a:noFill/>
                    </a:ln>
                  </pic:spPr>
                </pic:pic>
              </a:graphicData>
            </a:graphic>
          </wp:inline>
        </w:drawing>
      </w:r>
    </w:p>
    <w:p w14:paraId="2024DFDA" w14:textId="0F65BCB8" w:rsidR="009F0ECF" w:rsidRPr="009F0ECF" w:rsidRDefault="009F0ECF" w:rsidP="009F0ECF">
      <w:pPr>
        <w:rPr>
          <w:lang w:val="en-US"/>
        </w:rPr>
      </w:pPr>
      <w:r>
        <w:rPr>
          <w:lang w:val="en-US"/>
        </w:rPr>
        <w:t>N</w:t>
      </w:r>
      <w:r w:rsidRPr="009F0ECF">
        <w:rPr>
          <w:lang w:val="en-US"/>
        </w:rPr>
        <w:t>ow let's test the procedures by running all the data through them several times</w:t>
      </w:r>
      <w:r>
        <w:rPr>
          <w:lang w:val="en-US"/>
        </w:rPr>
        <w:t>:</w:t>
      </w:r>
    </w:p>
    <w:p w14:paraId="180FEC27" w14:textId="77777777" w:rsidR="00773044" w:rsidRDefault="00A51ACF" w:rsidP="00773044">
      <w:pPr>
        <w:jc w:val="center"/>
      </w:pPr>
      <w:r>
        <w:rPr>
          <w:noProof/>
        </w:rPr>
        <w:drawing>
          <wp:inline distT="0" distB="0" distL="0" distR="0" wp14:anchorId="1B921799" wp14:editId="4F9F36CF">
            <wp:extent cx="2889250" cy="1365250"/>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250" cy="1365250"/>
                    </a:xfrm>
                    <a:prstGeom prst="rect">
                      <a:avLst/>
                    </a:prstGeom>
                    <a:noFill/>
                    <a:ln>
                      <a:noFill/>
                    </a:ln>
                  </pic:spPr>
                </pic:pic>
              </a:graphicData>
            </a:graphic>
          </wp:inline>
        </w:drawing>
      </w:r>
    </w:p>
    <w:p w14:paraId="29AFE4DD" w14:textId="35E3488B" w:rsidR="00A51ACF" w:rsidRDefault="00A51ACF" w:rsidP="00773044">
      <w:pPr>
        <w:jc w:val="center"/>
      </w:pPr>
      <w:r>
        <w:rPr>
          <w:noProof/>
        </w:rPr>
        <w:drawing>
          <wp:inline distT="0" distB="0" distL="0" distR="0" wp14:anchorId="2C2F096F" wp14:editId="017BFD30">
            <wp:extent cx="2952750" cy="2343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343150"/>
                    </a:xfrm>
                    <a:prstGeom prst="rect">
                      <a:avLst/>
                    </a:prstGeom>
                    <a:noFill/>
                    <a:ln>
                      <a:noFill/>
                    </a:ln>
                  </pic:spPr>
                </pic:pic>
              </a:graphicData>
            </a:graphic>
          </wp:inline>
        </w:drawing>
      </w:r>
    </w:p>
    <w:p w14:paraId="6B62D50F" w14:textId="26DB9E1A" w:rsidR="00773044" w:rsidRPr="00773044" w:rsidRDefault="00773044" w:rsidP="00773044">
      <w:pPr>
        <w:rPr>
          <w:lang w:val="en-US"/>
        </w:rPr>
      </w:pPr>
      <w:r>
        <w:rPr>
          <w:lang w:val="ru-RU"/>
        </w:rPr>
        <w:t>А</w:t>
      </w:r>
      <w:r w:rsidRPr="00773044">
        <w:t xml:space="preserve">s </w:t>
      </w:r>
      <w:proofErr w:type="spellStart"/>
      <w:r w:rsidRPr="00773044">
        <w:t>we</w:t>
      </w:r>
      <w:proofErr w:type="spellEnd"/>
      <w:r w:rsidRPr="00773044">
        <w:t xml:space="preserve"> </w:t>
      </w:r>
      <w:proofErr w:type="spellStart"/>
      <w:r w:rsidRPr="00773044">
        <w:t>can</w:t>
      </w:r>
      <w:proofErr w:type="spellEnd"/>
      <w:r w:rsidRPr="00773044">
        <w:t xml:space="preserve"> </w:t>
      </w:r>
      <w:proofErr w:type="spellStart"/>
      <w:r w:rsidRPr="00773044">
        <w:t>see</w:t>
      </w:r>
      <w:proofErr w:type="spellEnd"/>
      <w:r w:rsidRPr="00773044">
        <w:t xml:space="preserve">, </w:t>
      </w:r>
      <w:proofErr w:type="spellStart"/>
      <w:r w:rsidRPr="00773044">
        <w:t>after</w:t>
      </w:r>
      <w:proofErr w:type="spellEnd"/>
      <w:r w:rsidRPr="00773044">
        <w:t xml:space="preserve"> </w:t>
      </w:r>
      <w:proofErr w:type="spellStart"/>
      <w:r w:rsidRPr="00773044">
        <w:t>several</w:t>
      </w:r>
      <w:proofErr w:type="spellEnd"/>
      <w:r w:rsidRPr="00773044">
        <w:t xml:space="preserve"> </w:t>
      </w:r>
      <w:proofErr w:type="spellStart"/>
      <w:r w:rsidRPr="00773044">
        <w:t>runs</w:t>
      </w:r>
      <w:proofErr w:type="spellEnd"/>
      <w:r w:rsidRPr="00773044">
        <w:t xml:space="preserve"> </w:t>
      </w:r>
      <w:proofErr w:type="spellStart"/>
      <w:r w:rsidRPr="00773044">
        <w:t>of</w:t>
      </w:r>
      <w:proofErr w:type="spellEnd"/>
      <w:r w:rsidRPr="00773044">
        <w:t xml:space="preserve"> </w:t>
      </w:r>
      <w:proofErr w:type="spellStart"/>
      <w:r w:rsidRPr="00773044">
        <w:t>procedures</w:t>
      </w:r>
      <w:proofErr w:type="spellEnd"/>
      <w:r w:rsidRPr="00773044">
        <w:t xml:space="preserve">, </w:t>
      </w:r>
      <w:proofErr w:type="spellStart"/>
      <w:r w:rsidRPr="00773044">
        <w:t>the</w:t>
      </w:r>
      <w:proofErr w:type="spellEnd"/>
      <w:r w:rsidRPr="00773044">
        <w:t xml:space="preserve"> </w:t>
      </w:r>
      <w:proofErr w:type="spellStart"/>
      <w:r w:rsidRPr="00773044">
        <w:t>number</w:t>
      </w:r>
      <w:proofErr w:type="spellEnd"/>
      <w:r w:rsidRPr="00773044">
        <w:t xml:space="preserve"> </w:t>
      </w:r>
      <w:proofErr w:type="spellStart"/>
      <w:r w:rsidRPr="00773044">
        <w:t>of</w:t>
      </w:r>
      <w:proofErr w:type="spellEnd"/>
      <w:r w:rsidRPr="00773044">
        <w:t xml:space="preserve"> </w:t>
      </w:r>
      <w:proofErr w:type="spellStart"/>
      <w:r w:rsidRPr="00773044">
        <w:t>elements</w:t>
      </w:r>
      <w:proofErr w:type="spellEnd"/>
      <w:r w:rsidRPr="00773044">
        <w:t xml:space="preserve"> </w:t>
      </w:r>
      <w:proofErr w:type="spellStart"/>
      <w:r w:rsidRPr="00773044">
        <w:t>remained</w:t>
      </w:r>
      <w:proofErr w:type="spellEnd"/>
      <w:r w:rsidRPr="00773044">
        <w:t xml:space="preserve"> </w:t>
      </w:r>
      <w:proofErr w:type="spellStart"/>
      <w:r w:rsidRPr="00773044">
        <w:t>the</w:t>
      </w:r>
      <w:proofErr w:type="spellEnd"/>
      <w:r w:rsidRPr="00773044">
        <w:t xml:space="preserve"> </w:t>
      </w:r>
      <w:proofErr w:type="spellStart"/>
      <w:r w:rsidRPr="00773044">
        <w:t>same</w:t>
      </w:r>
      <w:proofErr w:type="spellEnd"/>
      <w:r w:rsidRPr="00773044">
        <w:t xml:space="preserve">, </w:t>
      </w:r>
      <w:proofErr w:type="spellStart"/>
      <w:r w:rsidRPr="00773044">
        <w:t>which</w:t>
      </w:r>
      <w:proofErr w:type="spellEnd"/>
      <w:r w:rsidRPr="00773044">
        <w:t xml:space="preserve"> </w:t>
      </w:r>
      <w:proofErr w:type="spellStart"/>
      <w:r w:rsidRPr="00773044">
        <w:t>indicates</w:t>
      </w:r>
      <w:proofErr w:type="spellEnd"/>
      <w:r w:rsidRPr="00773044">
        <w:t xml:space="preserve"> </w:t>
      </w:r>
      <w:proofErr w:type="spellStart"/>
      <w:r w:rsidRPr="00773044">
        <w:t>that</w:t>
      </w:r>
      <w:proofErr w:type="spellEnd"/>
      <w:r w:rsidRPr="00773044">
        <w:t xml:space="preserve"> </w:t>
      </w:r>
      <w:proofErr w:type="spellStart"/>
      <w:r w:rsidRPr="00773044">
        <w:t>the</w:t>
      </w:r>
      <w:proofErr w:type="spellEnd"/>
      <w:r w:rsidRPr="00773044">
        <w:t xml:space="preserve"> </w:t>
      </w:r>
      <w:proofErr w:type="spellStart"/>
      <w:r w:rsidRPr="00773044">
        <w:t>procedures</w:t>
      </w:r>
      <w:proofErr w:type="spellEnd"/>
      <w:r w:rsidRPr="00773044">
        <w:t xml:space="preserve"> </w:t>
      </w:r>
      <w:proofErr w:type="spellStart"/>
      <w:r w:rsidRPr="00773044">
        <w:t>are</w:t>
      </w:r>
      <w:proofErr w:type="spellEnd"/>
      <w:r w:rsidRPr="00773044">
        <w:t xml:space="preserve"> </w:t>
      </w:r>
      <w:proofErr w:type="spellStart"/>
      <w:r w:rsidRPr="00773044">
        <w:t>working</w:t>
      </w:r>
      <w:proofErr w:type="spellEnd"/>
      <w:r w:rsidRPr="00773044">
        <w:t xml:space="preserve"> </w:t>
      </w:r>
      <w:proofErr w:type="spellStart"/>
      <w:r w:rsidRPr="00773044">
        <w:t>correctly</w:t>
      </w:r>
      <w:proofErr w:type="spellEnd"/>
      <w:r w:rsidRPr="00773044">
        <w:t>.</w:t>
      </w:r>
    </w:p>
    <w:p w14:paraId="524D2582" w14:textId="74A4D2CD" w:rsidR="00773044" w:rsidRDefault="00773044" w:rsidP="00773044">
      <w:pPr>
        <w:rPr>
          <w:lang w:val="en-US"/>
        </w:rPr>
      </w:pPr>
    </w:p>
    <w:p w14:paraId="7237F5DC" w14:textId="67DFEEA2" w:rsidR="00773044" w:rsidRDefault="00773044" w:rsidP="00773044">
      <w:pPr>
        <w:rPr>
          <w:lang w:val="en-US"/>
        </w:rPr>
      </w:pPr>
    </w:p>
    <w:p w14:paraId="14D2A47B" w14:textId="441CC27D" w:rsidR="00773044" w:rsidRPr="00773044" w:rsidRDefault="00773044" w:rsidP="00773044">
      <w:pPr>
        <w:rPr>
          <w:lang w:val="en-US"/>
        </w:rPr>
      </w:pPr>
      <w:r>
        <w:rPr>
          <w:lang w:val="en-US"/>
        </w:rPr>
        <w:lastRenderedPageBreak/>
        <w:t>T</w:t>
      </w:r>
      <w:r w:rsidRPr="00773044">
        <w:rPr>
          <w:lang w:val="en-US"/>
        </w:rPr>
        <w:t>his is what the product table looks like after you fill it in</w:t>
      </w:r>
      <w:r>
        <w:rPr>
          <w:lang w:val="en-US"/>
        </w:rPr>
        <w:t>:</w:t>
      </w:r>
    </w:p>
    <w:p w14:paraId="5C6DB933" w14:textId="0EADDEFE" w:rsidR="00A51ACF" w:rsidRDefault="00A51ACF">
      <w:pPr>
        <w:rPr>
          <w:lang w:val="en-US"/>
        </w:rPr>
      </w:pPr>
      <w:r>
        <w:rPr>
          <w:noProof/>
        </w:rPr>
        <w:drawing>
          <wp:inline distT="0" distB="0" distL="0" distR="0" wp14:anchorId="5E94821C" wp14:editId="2056DB52">
            <wp:extent cx="5940425" cy="33413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1370"/>
                    </a:xfrm>
                    <a:prstGeom prst="rect">
                      <a:avLst/>
                    </a:prstGeom>
                  </pic:spPr>
                </pic:pic>
              </a:graphicData>
            </a:graphic>
          </wp:inline>
        </w:drawing>
      </w:r>
    </w:p>
    <w:p w14:paraId="3F505CC9" w14:textId="6068786A" w:rsidR="0021694E" w:rsidRDefault="0021694E">
      <w:pPr>
        <w:rPr>
          <w:lang w:val="en-US"/>
        </w:rPr>
      </w:pPr>
      <w:r>
        <w:rPr>
          <w:lang w:val="en-US"/>
        </w:rPr>
        <w:t>C</w:t>
      </w:r>
      <w:r w:rsidRPr="0021694E">
        <w:rPr>
          <w:lang w:val="en-US"/>
        </w:rPr>
        <w:t xml:space="preserve">reating a script for fully transferring information from the </w:t>
      </w:r>
      <w:proofErr w:type="spellStart"/>
      <w:r w:rsidRPr="0021694E">
        <w:rPr>
          <w:lang w:val="en-US"/>
        </w:rPr>
        <w:t>sa</w:t>
      </w:r>
      <w:proofErr w:type="spellEnd"/>
      <w:r w:rsidRPr="0021694E">
        <w:rPr>
          <w:lang w:val="en-US"/>
        </w:rPr>
        <w:t>_* level to dimensions</w:t>
      </w:r>
      <w:r w:rsidR="00CF36E5">
        <w:rPr>
          <w:lang w:val="en-US"/>
        </w:rPr>
        <w:t>:</w:t>
      </w:r>
    </w:p>
    <w:p w14:paraId="2A6730AC" w14:textId="181C43F3" w:rsidR="0021694E" w:rsidRDefault="0021694E" w:rsidP="0021694E">
      <w:pPr>
        <w:jc w:val="center"/>
        <w:rPr>
          <w:lang w:val="en-US"/>
        </w:rPr>
      </w:pPr>
      <w:r>
        <w:rPr>
          <w:noProof/>
          <w:lang w:val="en-US"/>
        </w:rPr>
        <w:drawing>
          <wp:inline distT="0" distB="0" distL="0" distR="0" wp14:anchorId="41334482" wp14:editId="615C9964">
            <wp:extent cx="4171950" cy="2914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914650"/>
                    </a:xfrm>
                    <a:prstGeom prst="rect">
                      <a:avLst/>
                    </a:prstGeom>
                    <a:noFill/>
                    <a:ln>
                      <a:noFill/>
                    </a:ln>
                  </pic:spPr>
                </pic:pic>
              </a:graphicData>
            </a:graphic>
          </wp:inline>
        </w:drawing>
      </w:r>
    </w:p>
    <w:p w14:paraId="0F677714" w14:textId="0F4FFDC8" w:rsidR="00D156BD" w:rsidRDefault="00D156BD" w:rsidP="0021694E">
      <w:pPr>
        <w:jc w:val="center"/>
        <w:rPr>
          <w:lang w:val="en-US"/>
        </w:rPr>
      </w:pPr>
    </w:p>
    <w:p w14:paraId="0AC78806" w14:textId="23BA01A8" w:rsidR="00D156BD" w:rsidRDefault="00D156BD" w:rsidP="0021694E">
      <w:pPr>
        <w:jc w:val="center"/>
        <w:rPr>
          <w:lang w:val="en-US"/>
        </w:rPr>
      </w:pPr>
    </w:p>
    <w:p w14:paraId="31DE5BB4" w14:textId="3A70E1C8" w:rsidR="00D156BD" w:rsidRDefault="00D156BD" w:rsidP="0021694E">
      <w:pPr>
        <w:jc w:val="center"/>
        <w:rPr>
          <w:lang w:val="en-US"/>
        </w:rPr>
      </w:pPr>
    </w:p>
    <w:p w14:paraId="179283E2" w14:textId="6ADA40DA" w:rsidR="00D156BD" w:rsidRDefault="00D156BD" w:rsidP="0021694E">
      <w:pPr>
        <w:jc w:val="center"/>
        <w:rPr>
          <w:lang w:val="en-US"/>
        </w:rPr>
      </w:pPr>
    </w:p>
    <w:p w14:paraId="51F6DD89" w14:textId="069DB1CE" w:rsidR="00D156BD" w:rsidRDefault="00D156BD" w:rsidP="0021694E">
      <w:pPr>
        <w:jc w:val="center"/>
        <w:rPr>
          <w:lang w:val="en-US"/>
        </w:rPr>
      </w:pPr>
    </w:p>
    <w:p w14:paraId="6ABAE7ED" w14:textId="1F6062DD" w:rsidR="00D156BD" w:rsidRDefault="00D156BD" w:rsidP="0021694E">
      <w:pPr>
        <w:jc w:val="center"/>
        <w:rPr>
          <w:lang w:val="en-US"/>
        </w:rPr>
      </w:pPr>
    </w:p>
    <w:p w14:paraId="4FBD841D" w14:textId="34821F7B" w:rsidR="00D156BD" w:rsidRDefault="00D156BD" w:rsidP="0021694E">
      <w:pPr>
        <w:jc w:val="center"/>
        <w:rPr>
          <w:lang w:val="en-US"/>
        </w:rPr>
      </w:pPr>
    </w:p>
    <w:p w14:paraId="7EFE8E71" w14:textId="06AB8050" w:rsidR="00D156BD" w:rsidRDefault="00D156BD" w:rsidP="0021694E">
      <w:pPr>
        <w:jc w:val="center"/>
        <w:rPr>
          <w:lang w:val="en-US"/>
        </w:rPr>
      </w:pPr>
    </w:p>
    <w:p w14:paraId="7C6628E4" w14:textId="77777777" w:rsidR="00D156BD" w:rsidRDefault="00D156BD" w:rsidP="0021694E">
      <w:pPr>
        <w:jc w:val="center"/>
        <w:rPr>
          <w:lang w:val="en-US"/>
        </w:rPr>
      </w:pPr>
    </w:p>
    <w:p w14:paraId="6BAA1C89" w14:textId="07248B5E" w:rsidR="00D156BD" w:rsidRPr="00D156BD" w:rsidRDefault="00D156BD" w:rsidP="00D156BD">
      <w:pPr>
        <w:pStyle w:val="a3"/>
        <w:numPr>
          <w:ilvl w:val="0"/>
          <w:numId w:val="1"/>
        </w:numPr>
        <w:rPr>
          <w:lang w:val="en-US"/>
        </w:rPr>
      </w:pPr>
      <w:r w:rsidRPr="00D156BD">
        <w:rPr>
          <w:lang w:val="en-US"/>
        </w:rPr>
        <w:t xml:space="preserve">According to the task, you must use the DBMS_SQL.TO_REFCURSOR function. To use it, redefine the </w:t>
      </w:r>
      <w:proofErr w:type="spellStart"/>
      <w:r w:rsidRPr="00D156BD">
        <w:rPr>
          <w:lang w:val="en-US"/>
        </w:rPr>
        <w:t>load_PROMOTION_types</w:t>
      </w:r>
      <w:proofErr w:type="spellEnd"/>
      <w:r w:rsidRPr="00D156BD">
        <w:rPr>
          <w:lang w:val="en-US"/>
        </w:rPr>
        <w:t xml:space="preserve"> procedure, which loads data from the cl level to the </w:t>
      </w:r>
      <w:proofErr w:type="spellStart"/>
      <w:r w:rsidRPr="00D156BD">
        <w:rPr>
          <w:lang w:val="en-US"/>
        </w:rPr>
        <w:t>dw</w:t>
      </w:r>
      <w:proofErr w:type="spellEnd"/>
      <w:r w:rsidR="001B0829" w:rsidRPr="001B0829">
        <w:rPr>
          <w:lang w:val="en-US"/>
        </w:rPr>
        <w:t>(</w:t>
      </w:r>
      <w:r w:rsidR="001B0829" w:rsidRPr="001B0829">
        <w:rPr>
          <w:lang w:val="en-US"/>
        </w:rPr>
        <w:t xml:space="preserve">the code is located in the "business_task\dw\PROMOTIONS\promotion_types_with_TO_REFCURSOR.sql" </w:t>
      </w:r>
      <w:r w:rsidR="001B0829" w:rsidRPr="001B0829">
        <w:rPr>
          <w:lang w:val="en-US"/>
        </w:rPr>
        <w:t>)</w:t>
      </w:r>
    </w:p>
    <w:p w14:paraId="6FD98A23" w14:textId="35A419F9" w:rsidR="00D156BD" w:rsidRDefault="00D156BD" w:rsidP="0021694E">
      <w:pPr>
        <w:jc w:val="center"/>
        <w:rPr>
          <w:lang w:val="en-US"/>
        </w:rPr>
      </w:pPr>
      <w:r>
        <w:rPr>
          <w:noProof/>
          <w:lang w:val="en-US"/>
        </w:rPr>
        <w:drawing>
          <wp:inline distT="0" distB="0" distL="0" distR="0" wp14:anchorId="364AE2F6" wp14:editId="6450BD92">
            <wp:extent cx="4648769" cy="3481230"/>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464" cy="3486243"/>
                    </a:xfrm>
                    <a:prstGeom prst="rect">
                      <a:avLst/>
                    </a:prstGeom>
                    <a:noFill/>
                    <a:ln>
                      <a:noFill/>
                    </a:ln>
                  </pic:spPr>
                </pic:pic>
              </a:graphicData>
            </a:graphic>
          </wp:inline>
        </w:drawing>
      </w:r>
    </w:p>
    <w:p w14:paraId="73852C69" w14:textId="5043C362" w:rsidR="00B05E7A" w:rsidRPr="00B05E7A" w:rsidRDefault="00B05E7A" w:rsidP="00B05E7A">
      <w:pPr>
        <w:pStyle w:val="a3"/>
        <w:numPr>
          <w:ilvl w:val="0"/>
          <w:numId w:val="1"/>
        </w:numPr>
        <w:rPr>
          <w:lang w:val="en-US"/>
        </w:rPr>
      </w:pPr>
      <w:r w:rsidRPr="00B05E7A">
        <w:rPr>
          <w:lang w:val="en-US"/>
        </w:rPr>
        <w:t xml:space="preserve">Using the DBMS_SQL.TO_CURSOR_NUMBER function. To use it, redefine the </w:t>
      </w:r>
      <w:proofErr w:type="spellStart"/>
      <w:r w:rsidRPr="00B05E7A">
        <w:rPr>
          <w:lang w:val="en-US"/>
        </w:rPr>
        <w:t>load_stores_dw</w:t>
      </w:r>
      <w:proofErr w:type="spellEnd"/>
      <w:r w:rsidRPr="00B05E7A">
        <w:rPr>
          <w:lang w:val="en-US"/>
        </w:rPr>
        <w:t xml:space="preserve"> procedure, which loads data from the cl level to the </w:t>
      </w:r>
      <w:proofErr w:type="spellStart"/>
      <w:r w:rsidRPr="00B05E7A">
        <w:rPr>
          <w:lang w:val="en-US"/>
        </w:rPr>
        <w:t>dw</w:t>
      </w:r>
      <w:proofErr w:type="spellEnd"/>
      <w:r w:rsidR="001B0829" w:rsidRPr="001B0829">
        <w:rPr>
          <w:lang w:val="en-US"/>
        </w:rPr>
        <w:t>(the code is located in the "</w:t>
      </w:r>
      <w:proofErr w:type="spellStart"/>
      <w:r w:rsidR="001B0829" w:rsidRPr="001B0829">
        <w:rPr>
          <w:lang w:val="en-US"/>
        </w:rPr>
        <w:t>business_task</w:t>
      </w:r>
      <w:proofErr w:type="spellEnd"/>
      <w:r w:rsidR="001B0829" w:rsidRPr="001B0829">
        <w:rPr>
          <w:lang w:val="en-US"/>
        </w:rPr>
        <w:t>\</w:t>
      </w:r>
      <w:proofErr w:type="spellStart"/>
      <w:r w:rsidR="001B0829" w:rsidRPr="001B0829">
        <w:rPr>
          <w:lang w:val="en-US"/>
        </w:rPr>
        <w:t>dw</w:t>
      </w:r>
      <w:proofErr w:type="spellEnd"/>
      <w:r w:rsidR="001B0829" w:rsidRPr="001B0829">
        <w:rPr>
          <w:lang w:val="en-US"/>
        </w:rPr>
        <w:t>\store\</w:t>
      </w:r>
      <w:proofErr w:type="spellStart"/>
      <w:r w:rsidR="001B0829" w:rsidRPr="001B0829">
        <w:rPr>
          <w:lang w:val="en-US"/>
        </w:rPr>
        <w:t>load_stores_with_to_cursor_number.sql</w:t>
      </w:r>
      <w:proofErr w:type="spellEnd"/>
      <w:r w:rsidR="001B0829" w:rsidRPr="001B0829">
        <w:rPr>
          <w:lang w:val="en-US"/>
        </w:rPr>
        <w:t>" )</w:t>
      </w:r>
    </w:p>
    <w:p w14:paraId="785D6A51" w14:textId="4492250C" w:rsidR="00B05E7A" w:rsidRDefault="00B05E7A" w:rsidP="0021694E">
      <w:pPr>
        <w:jc w:val="center"/>
        <w:rPr>
          <w:lang w:val="en-US"/>
        </w:rPr>
      </w:pPr>
      <w:r>
        <w:rPr>
          <w:noProof/>
          <w:lang w:val="en-US"/>
        </w:rPr>
        <w:drawing>
          <wp:inline distT="0" distB="0" distL="0" distR="0" wp14:anchorId="2C5C833E" wp14:editId="70333F4B">
            <wp:extent cx="4177665" cy="3566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5992" cy="3573268"/>
                    </a:xfrm>
                    <a:prstGeom prst="rect">
                      <a:avLst/>
                    </a:prstGeom>
                    <a:noFill/>
                    <a:ln>
                      <a:noFill/>
                    </a:ln>
                  </pic:spPr>
                </pic:pic>
              </a:graphicData>
            </a:graphic>
          </wp:inline>
        </w:drawing>
      </w:r>
    </w:p>
    <w:p w14:paraId="457C892B" w14:textId="77777777" w:rsidR="00D156BD" w:rsidRDefault="00D156BD" w:rsidP="0021694E">
      <w:pPr>
        <w:jc w:val="center"/>
        <w:rPr>
          <w:lang w:val="en-US"/>
        </w:rPr>
      </w:pPr>
    </w:p>
    <w:p w14:paraId="3140632E" w14:textId="77777777" w:rsidR="000C441F" w:rsidRDefault="000C441F" w:rsidP="000C441F">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entury Gothic" w:hAnsi="Century Gothic" w:cs="Segoe UI"/>
          <w:color w:val="2F5496"/>
          <w:sz w:val="32"/>
          <w:szCs w:val="32"/>
          <w:lang w:val="en-US"/>
        </w:rPr>
        <w:lastRenderedPageBreak/>
        <w:t>3. Business analyses tasks – Reports</w:t>
      </w:r>
      <w:r>
        <w:rPr>
          <w:rStyle w:val="eop"/>
          <w:rFonts w:ascii="Century Gothic" w:hAnsi="Century Gothic" w:cs="Segoe UI"/>
          <w:color w:val="2F5496"/>
          <w:sz w:val="32"/>
          <w:szCs w:val="32"/>
        </w:rPr>
        <w:t> </w:t>
      </w:r>
    </w:p>
    <w:p w14:paraId="0E29A093" w14:textId="17498077" w:rsidR="000C441F" w:rsidRDefault="000C441F" w:rsidP="000C441F">
      <w:pPr>
        <w:pStyle w:val="paragraph"/>
        <w:spacing w:before="0" w:beforeAutospacing="0" w:after="0" w:afterAutospacing="0"/>
        <w:ind w:firstLine="720"/>
        <w:jc w:val="both"/>
        <w:textAlignment w:val="baseline"/>
        <w:rPr>
          <w:rFonts w:ascii="Segoe UI" w:hAnsi="Segoe UI" w:cs="Segoe UI"/>
          <w:color w:val="2F5496"/>
          <w:sz w:val="18"/>
          <w:szCs w:val="18"/>
        </w:rPr>
      </w:pPr>
      <w:r>
        <w:rPr>
          <w:rStyle w:val="normaltextrun"/>
          <w:rFonts w:ascii="Century Gothic" w:hAnsi="Century Gothic" w:cs="Segoe UI"/>
          <w:color w:val="2F5496"/>
          <w:sz w:val="30"/>
          <w:szCs w:val="30"/>
          <w:lang w:val="en-US"/>
        </w:rPr>
        <w:t>3.1. Task 02: CREATE Monthly/Daily Reports Layouts</w:t>
      </w:r>
      <w:r>
        <w:rPr>
          <w:rStyle w:val="eop"/>
          <w:rFonts w:ascii="Century Gothic" w:hAnsi="Century Gothic" w:cs="Segoe UI"/>
          <w:color w:val="2F5496"/>
          <w:sz w:val="30"/>
          <w:szCs w:val="30"/>
        </w:rPr>
        <w:t> </w:t>
      </w:r>
    </w:p>
    <w:p w14:paraId="38BC4F73" w14:textId="79D20615" w:rsidR="000C441F" w:rsidRDefault="000C441F" w:rsidP="0021694E">
      <w:pPr>
        <w:jc w:val="center"/>
      </w:pPr>
    </w:p>
    <w:p w14:paraId="0E8E2C07" w14:textId="77777777" w:rsidR="00F547AA" w:rsidRDefault="00F547AA" w:rsidP="00F547AA">
      <w:pPr>
        <w:rPr>
          <w:lang w:val="en-US"/>
        </w:rPr>
      </w:pPr>
      <w:r w:rsidRPr="00F547AA">
        <w:rPr>
          <w:lang w:val="en-US"/>
        </w:rPr>
        <w:t>In my case, you need to add monthly reports containing information about the product and promotion. Thanks to this report, we will be able to understand what is the trend of buying products when using a particular promotion:</w:t>
      </w:r>
    </w:p>
    <w:p w14:paraId="09403DF5" w14:textId="4EC43A53" w:rsidR="000C441F" w:rsidRDefault="00F547AA" w:rsidP="00F547AA">
      <w:pPr>
        <w:rPr>
          <w:lang w:val="en-US"/>
        </w:rPr>
      </w:pPr>
      <w:r>
        <w:rPr>
          <w:noProof/>
          <w:lang w:val="en-US"/>
        </w:rPr>
        <w:drawing>
          <wp:inline distT="0" distB="0" distL="0" distR="0" wp14:anchorId="4EEE23B1" wp14:editId="467E6DE8">
            <wp:extent cx="5936615" cy="391096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910965"/>
                    </a:xfrm>
                    <a:prstGeom prst="rect">
                      <a:avLst/>
                    </a:prstGeom>
                    <a:noFill/>
                    <a:ln>
                      <a:noFill/>
                    </a:ln>
                  </pic:spPr>
                </pic:pic>
              </a:graphicData>
            </a:graphic>
          </wp:inline>
        </w:drawing>
      </w:r>
    </w:p>
    <w:p w14:paraId="58FE6C53" w14:textId="12B801A9" w:rsidR="00443760" w:rsidRPr="00443760" w:rsidRDefault="00443760" w:rsidP="00F547AA">
      <w:pPr>
        <w:rPr>
          <w:lang w:val="en-US"/>
        </w:rPr>
      </w:pPr>
      <w:r w:rsidRPr="00443760">
        <w:rPr>
          <w:lang w:val="en-US"/>
        </w:rPr>
        <w:t>We also need a report containing information about which country products were most in demand:</w:t>
      </w:r>
    </w:p>
    <w:p w14:paraId="64EDF054" w14:textId="436781C4" w:rsidR="00F547AA" w:rsidRDefault="00443760" w:rsidP="00F547AA">
      <w:pPr>
        <w:rPr>
          <w:lang w:val="ru-RU"/>
        </w:rPr>
      </w:pPr>
      <w:r>
        <w:rPr>
          <w:noProof/>
          <w:lang w:val="en-US"/>
        </w:rPr>
        <w:lastRenderedPageBreak/>
        <w:drawing>
          <wp:inline distT="0" distB="0" distL="0" distR="0" wp14:anchorId="4E16CA91" wp14:editId="28EA1CA1">
            <wp:extent cx="5936615" cy="459994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4599940"/>
                    </a:xfrm>
                    <a:prstGeom prst="rect">
                      <a:avLst/>
                    </a:prstGeom>
                    <a:noFill/>
                    <a:ln>
                      <a:noFill/>
                    </a:ln>
                  </pic:spPr>
                </pic:pic>
              </a:graphicData>
            </a:graphic>
          </wp:inline>
        </w:drawing>
      </w:r>
    </w:p>
    <w:p w14:paraId="6696D980" w14:textId="31B6A5CF" w:rsidR="00443760" w:rsidRPr="00B05E7A" w:rsidRDefault="00443760" w:rsidP="00F547AA">
      <w:pPr>
        <w:rPr>
          <w:lang w:val="en-US"/>
        </w:rPr>
      </w:pPr>
      <w:r w:rsidRPr="00443760">
        <w:rPr>
          <w:lang w:val="en-US"/>
        </w:rPr>
        <w:t>Let's change the query a little to get information about which products were preferred by customers in different countries:</w:t>
      </w:r>
    </w:p>
    <w:p w14:paraId="0D4C4DD6" w14:textId="4703C014" w:rsidR="00443760" w:rsidRDefault="00443760" w:rsidP="0084163B">
      <w:pPr>
        <w:jc w:val="center"/>
        <w:rPr>
          <w:lang w:val="ru-RU"/>
        </w:rPr>
      </w:pPr>
      <w:r>
        <w:rPr>
          <w:noProof/>
          <w:lang w:val="ru-RU"/>
        </w:rPr>
        <w:lastRenderedPageBreak/>
        <w:drawing>
          <wp:inline distT="0" distB="0" distL="0" distR="0" wp14:anchorId="6453C25A" wp14:editId="596F6C9F">
            <wp:extent cx="5024663" cy="4107766"/>
            <wp:effectExtent l="0" t="0" r="508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535" cy="4119107"/>
                    </a:xfrm>
                    <a:prstGeom prst="rect">
                      <a:avLst/>
                    </a:prstGeom>
                    <a:noFill/>
                    <a:ln>
                      <a:noFill/>
                    </a:ln>
                  </pic:spPr>
                </pic:pic>
              </a:graphicData>
            </a:graphic>
          </wp:inline>
        </w:drawing>
      </w:r>
    </w:p>
    <w:p w14:paraId="75EC9CD9" w14:textId="29E40EA2" w:rsidR="00443760" w:rsidRDefault="00443760" w:rsidP="00F547AA">
      <w:pPr>
        <w:rPr>
          <w:lang w:val="en-US"/>
        </w:rPr>
      </w:pPr>
      <w:r w:rsidRPr="00443760">
        <w:rPr>
          <w:lang w:val="en-US"/>
        </w:rPr>
        <w:t>A report for determining how much money was spent when purchasing a product with a certain discount:</w:t>
      </w:r>
    </w:p>
    <w:p w14:paraId="2D121A38" w14:textId="5946F99E" w:rsidR="00443760" w:rsidRPr="00443760" w:rsidRDefault="0084163B" w:rsidP="00F547AA">
      <w:pPr>
        <w:rPr>
          <w:lang w:val="en-US"/>
        </w:rPr>
      </w:pPr>
      <w:r>
        <w:rPr>
          <w:noProof/>
          <w:lang w:val="en-US"/>
        </w:rPr>
        <w:drawing>
          <wp:inline distT="0" distB="0" distL="0" distR="0" wp14:anchorId="042FD8F0" wp14:editId="1A2A0678">
            <wp:extent cx="5936615" cy="3890010"/>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890010"/>
                    </a:xfrm>
                    <a:prstGeom prst="rect">
                      <a:avLst/>
                    </a:prstGeom>
                    <a:noFill/>
                    <a:ln>
                      <a:noFill/>
                    </a:ln>
                  </pic:spPr>
                </pic:pic>
              </a:graphicData>
            </a:graphic>
          </wp:inline>
        </w:drawing>
      </w:r>
    </w:p>
    <w:sectPr w:rsidR="00443760" w:rsidRPr="004437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D6F75"/>
    <w:multiLevelType w:val="hybridMultilevel"/>
    <w:tmpl w:val="249A7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CF"/>
    <w:rsid w:val="000C441F"/>
    <w:rsid w:val="00106672"/>
    <w:rsid w:val="00143924"/>
    <w:rsid w:val="001B0829"/>
    <w:rsid w:val="0021694E"/>
    <w:rsid w:val="00443760"/>
    <w:rsid w:val="00773044"/>
    <w:rsid w:val="0084163B"/>
    <w:rsid w:val="00954C85"/>
    <w:rsid w:val="009F0ECF"/>
    <w:rsid w:val="00A51ACF"/>
    <w:rsid w:val="00B05E7A"/>
    <w:rsid w:val="00CF065D"/>
    <w:rsid w:val="00CF36E5"/>
    <w:rsid w:val="00D156BD"/>
    <w:rsid w:val="00D944CD"/>
    <w:rsid w:val="00F547A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04FC"/>
  <w15:chartTrackingRefBased/>
  <w15:docId w15:val="{C9170911-BA64-4373-9870-3A0D38C1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xtualspellingandgrammarerror">
    <w:name w:val="contextualspellingandgrammarerror"/>
    <w:basedOn w:val="a0"/>
    <w:rsid w:val="00143924"/>
  </w:style>
  <w:style w:type="character" w:customStyle="1" w:styleId="normaltextrun">
    <w:name w:val="normaltextrun"/>
    <w:basedOn w:val="a0"/>
    <w:rsid w:val="00143924"/>
  </w:style>
  <w:style w:type="character" w:customStyle="1" w:styleId="eop">
    <w:name w:val="eop"/>
    <w:basedOn w:val="a0"/>
    <w:rsid w:val="00143924"/>
  </w:style>
  <w:style w:type="paragraph" w:customStyle="1" w:styleId="paragraph">
    <w:name w:val="paragraph"/>
    <w:basedOn w:val="a"/>
    <w:rsid w:val="00143924"/>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a3">
    <w:name w:val="List Paragraph"/>
    <w:basedOn w:val="a"/>
    <w:uiPriority w:val="34"/>
    <w:qFormat/>
    <w:rsid w:val="00D15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617579">
      <w:bodyDiv w:val="1"/>
      <w:marLeft w:val="0"/>
      <w:marRight w:val="0"/>
      <w:marTop w:val="0"/>
      <w:marBottom w:val="0"/>
      <w:divBdr>
        <w:top w:val="none" w:sz="0" w:space="0" w:color="auto"/>
        <w:left w:val="none" w:sz="0" w:space="0" w:color="auto"/>
        <w:bottom w:val="none" w:sz="0" w:space="0" w:color="auto"/>
        <w:right w:val="none" w:sz="0" w:space="0" w:color="auto"/>
      </w:divBdr>
      <w:divsChild>
        <w:div w:id="455178011">
          <w:marLeft w:val="0"/>
          <w:marRight w:val="0"/>
          <w:marTop w:val="0"/>
          <w:marBottom w:val="0"/>
          <w:divBdr>
            <w:top w:val="none" w:sz="0" w:space="0" w:color="auto"/>
            <w:left w:val="none" w:sz="0" w:space="0" w:color="auto"/>
            <w:bottom w:val="none" w:sz="0" w:space="0" w:color="auto"/>
            <w:right w:val="none" w:sz="0" w:space="0" w:color="auto"/>
          </w:divBdr>
        </w:div>
        <w:div w:id="32117406">
          <w:marLeft w:val="0"/>
          <w:marRight w:val="0"/>
          <w:marTop w:val="0"/>
          <w:marBottom w:val="0"/>
          <w:divBdr>
            <w:top w:val="none" w:sz="0" w:space="0" w:color="auto"/>
            <w:left w:val="none" w:sz="0" w:space="0" w:color="auto"/>
            <w:bottom w:val="none" w:sz="0" w:space="0" w:color="auto"/>
            <w:right w:val="none" w:sz="0" w:space="0" w:color="auto"/>
          </w:divBdr>
        </w:div>
      </w:divsChild>
    </w:div>
    <w:div w:id="2108649946">
      <w:bodyDiv w:val="1"/>
      <w:marLeft w:val="0"/>
      <w:marRight w:val="0"/>
      <w:marTop w:val="0"/>
      <w:marBottom w:val="0"/>
      <w:divBdr>
        <w:top w:val="none" w:sz="0" w:space="0" w:color="auto"/>
        <w:left w:val="none" w:sz="0" w:space="0" w:color="auto"/>
        <w:bottom w:val="none" w:sz="0" w:space="0" w:color="auto"/>
        <w:right w:val="none" w:sz="0" w:space="0" w:color="auto"/>
      </w:divBdr>
      <w:divsChild>
        <w:div w:id="132329036">
          <w:marLeft w:val="0"/>
          <w:marRight w:val="0"/>
          <w:marTop w:val="0"/>
          <w:marBottom w:val="0"/>
          <w:divBdr>
            <w:top w:val="none" w:sz="0" w:space="0" w:color="auto"/>
            <w:left w:val="none" w:sz="0" w:space="0" w:color="auto"/>
            <w:bottom w:val="none" w:sz="0" w:space="0" w:color="auto"/>
            <w:right w:val="none" w:sz="0" w:space="0" w:color="auto"/>
          </w:divBdr>
        </w:div>
        <w:div w:id="516774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7</Pages>
  <Words>312</Words>
  <Characters>1784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Sadovskaya</dc:creator>
  <cp:keywords/>
  <dc:description/>
  <cp:lastModifiedBy>Alina Sadovskaya</cp:lastModifiedBy>
  <cp:revision>6</cp:revision>
  <dcterms:created xsi:type="dcterms:W3CDTF">2020-07-28T15:59:00Z</dcterms:created>
  <dcterms:modified xsi:type="dcterms:W3CDTF">2020-07-29T11:07:00Z</dcterms:modified>
</cp:coreProperties>
</file>