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t xml:space="preserve">З огляду на сумарний репорт перевірки, робимо висновок, що по методам </w:t>
      </w:r>
      <w:r w:rsidDel="00000000" w:rsidR="00000000" w:rsidRPr="00000000">
        <w:rPr>
          <w:highlight w:val="white"/>
          <w:rtl w:val="0"/>
        </w:rPr>
        <w:t xml:space="preserve">GET, PUT, PATCH, DELETE отримуємо мінімальну кількість помилок, пов’язану з перевищенням Duration Time. Метод POST постійно повертає Response code 201.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Stress Tests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Duration Assertion - Min Duration 57 ms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Threads (users) - 50 000 - і це було помилкою - jmeter досі виходить з stop/shutdown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