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DE" w:rsidRDefault="009114DE" w:rsidP="009114DE">
      <w:pPr>
        <w:spacing w:after="0" w:line="240" w:lineRule="auto"/>
        <w:jc w:val="center"/>
      </w:pPr>
      <w:bookmarkStart w:id="0" w:name="_GoBack"/>
      <w:bookmarkEnd w:id="0"/>
      <w:r>
        <w:t xml:space="preserve">Exploratory Note </w:t>
      </w:r>
      <w:r w:rsidR="00D243CA">
        <w:t>14</w:t>
      </w:r>
    </w:p>
    <w:p w:rsidR="009114DE" w:rsidRDefault="00D243CA" w:rsidP="00D243CA">
      <w:pPr>
        <w:spacing w:after="0" w:line="240" w:lineRule="auto"/>
        <w:jc w:val="center"/>
      </w:pPr>
      <w:r>
        <w:t>VC Value Added and the Monitoring of Portfolio Firms</w:t>
      </w:r>
    </w:p>
    <w:p w:rsidR="00D243CA" w:rsidRDefault="00D243CA" w:rsidP="00D243CA">
      <w:pPr>
        <w:spacing w:after="0" w:line="240" w:lineRule="auto"/>
        <w:jc w:val="center"/>
      </w:pPr>
    </w:p>
    <w:p w:rsidR="00C7648B" w:rsidRDefault="009114DE" w:rsidP="009114DE">
      <w:pPr>
        <w:tabs>
          <w:tab w:val="left" w:pos="2175"/>
        </w:tabs>
        <w:spacing w:after="0" w:line="240" w:lineRule="auto"/>
        <w:jc w:val="both"/>
      </w:pPr>
      <w:r>
        <w:rPr>
          <w:b/>
        </w:rPr>
        <w:t>INTRODUCTION</w:t>
      </w: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A95C54" w:rsidP="009114DE">
      <w:pPr>
        <w:tabs>
          <w:tab w:val="left" w:pos="2175"/>
        </w:tabs>
        <w:spacing w:after="0" w:line="240" w:lineRule="auto"/>
        <w:jc w:val="both"/>
      </w:pPr>
      <w:r>
        <w:t>Venture capital firms are usually expected to do more than simply invest money.  Though capital is critical, so are a host of other tangible and intangible value adds.</w:t>
      </w: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144B5" w:rsidRDefault="00F0247F" w:rsidP="009114DE">
      <w:pPr>
        <w:tabs>
          <w:tab w:val="left" w:pos="2175"/>
        </w:tabs>
        <w:spacing w:after="0" w:line="240" w:lineRule="auto"/>
        <w:jc w:val="both"/>
        <w:rPr>
          <w:b/>
        </w:rPr>
      </w:pPr>
      <w:r>
        <w:rPr>
          <w:b/>
        </w:rPr>
        <w:t xml:space="preserve">VC VALUE ADDED AND THE </w:t>
      </w:r>
      <w:r w:rsidR="00D243CA">
        <w:rPr>
          <w:b/>
        </w:rPr>
        <w:t>MONITORING</w:t>
      </w:r>
      <w:r>
        <w:rPr>
          <w:b/>
        </w:rPr>
        <w:t xml:space="preserve"> OF PORTFOLIO FIRMS</w:t>
      </w: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  <w:rPr>
          <w:b/>
        </w:rPr>
      </w:pPr>
    </w:p>
    <w:p w:rsidR="00F0247F" w:rsidRPr="00F0247F" w:rsidRDefault="00694069" w:rsidP="009114DE">
      <w:pPr>
        <w:tabs>
          <w:tab w:val="left" w:pos="2175"/>
        </w:tabs>
        <w:spacing w:after="0" w:line="240" w:lineRule="auto"/>
        <w:jc w:val="both"/>
      </w:pPr>
      <w:r>
        <w:t xml:space="preserve">VC value </w:t>
      </w:r>
      <w:proofErr w:type="gramStart"/>
      <w:r>
        <w:t>adds</w:t>
      </w:r>
      <w:proofErr w:type="gramEnd"/>
      <w:r w:rsidR="00A95C54">
        <w:t xml:space="preserve"> come</w:t>
      </w:r>
      <w:r w:rsidR="00F0247F">
        <w:t xml:space="preserve"> from a variety of functions performed by them (many of which double as monitoring mechanisms)</w:t>
      </w:r>
      <w:r w:rsidR="00A95C54">
        <w:t xml:space="preserve"> including</w:t>
      </w:r>
      <w:r w:rsidR="00F0247F">
        <w:t>: board representation, corporate governance, human resources, matchmaking, and strategy.</w:t>
      </w: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  <w:rPr>
          <w:b/>
        </w:rPr>
      </w:pP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  <w:r>
        <w:rPr>
          <w:b/>
          <w:i/>
        </w:rPr>
        <w:t>Board Representation</w:t>
      </w: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</w:p>
    <w:p w:rsidR="00D243CA" w:rsidRDefault="00C7648B" w:rsidP="009114DE">
      <w:pPr>
        <w:tabs>
          <w:tab w:val="left" w:pos="2175"/>
        </w:tabs>
        <w:spacing w:after="0" w:line="240" w:lineRule="auto"/>
        <w:jc w:val="both"/>
      </w:pPr>
      <w:r>
        <w:t>Holding one or more seats on the board of directors is a key mechanism for VC monitoring.  Why is the board of directors so important?</w:t>
      </w:r>
      <w:r w:rsidR="00694069">
        <w:t xml:space="preserve">  What </w:t>
      </w:r>
      <w:proofErr w:type="gramStart"/>
      <w:r w:rsidR="00694069">
        <w:t>do</w:t>
      </w:r>
      <w:proofErr w:type="gramEnd"/>
      <w:r w:rsidR="00694069">
        <w:t xml:space="preserve"> VC have to add?</w:t>
      </w: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  <w:r>
        <w:t>On what types of issues does the board have say?</w:t>
      </w: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C7648B" w:rsidP="009114DE">
      <w:pPr>
        <w:tabs>
          <w:tab w:val="left" w:pos="2175"/>
        </w:tabs>
        <w:spacing w:after="0" w:line="240" w:lineRule="auto"/>
        <w:jc w:val="both"/>
      </w:pPr>
      <w:r>
        <w:t xml:space="preserve">A major point of contention that can and does arise is whether or not the founder of startup should be replaced with a professional manager once the firm achieves a certain level of success.  </w:t>
      </w:r>
      <w:r w:rsidR="00AC06BC">
        <w:t>Peter Drucker argues, “</w:t>
      </w:r>
      <w:proofErr w:type="gramStart"/>
      <w:r w:rsidR="00AC06BC">
        <w:t>there</w:t>
      </w:r>
      <w:proofErr w:type="gramEnd"/>
      <w:r w:rsidR="00AC06BC">
        <w:t xml:space="preserve"> is entrepreneurial work and there is managerial work, and the two are not the same.”  What do you think?</w:t>
      </w: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  <w:r>
        <w:t>Further, there is an argument to be made that a shift from “passionate commitment” to “dispassionate objectivity” is needed once a firm becomes established.  What do you think?</w:t>
      </w: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C7648B" w:rsidRDefault="00C7648B" w:rsidP="009114DE">
      <w:pPr>
        <w:tabs>
          <w:tab w:val="left" w:pos="2175"/>
        </w:tabs>
        <w:spacing w:after="0" w:line="240" w:lineRule="auto"/>
        <w:jc w:val="both"/>
      </w:pPr>
      <w:r>
        <w:t xml:space="preserve">Historically, have founder-CEOs performed worse than professional-CEOs? </w:t>
      </w: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  <w:r>
        <w:rPr>
          <w:b/>
          <w:i/>
        </w:rPr>
        <w:lastRenderedPageBreak/>
        <w:t>Corporate Governance</w:t>
      </w: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</w:p>
    <w:p w:rsidR="00D243CA" w:rsidRDefault="00AC06BC" w:rsidP="009114DE">
      <w:pPr>
        <w:tabs>
          <w:tab w:val="left" w:pos="2175"/>
        </w:tabs>
        <w:spacing w:after="0" w:line="240" w:lineRule="auto"/>
        <w:jc w:val="both"/>
      </w:pPr>
      <w:r>
        <w:t xml:space="preserve">Corporate governance rules define the power-sharing relationship between shareholders and managers.  Though governance is a controversial area (which we will explore during the last two sessions of the course), the best time to set good rules is while a company is still small and before it goes public.  Interestingly enough, the historical record </w:t>
      </w:r>
      <w:r w:rsidR="00006C75">
        <w:t>supports the following associations when it comes to VC-backed firms:</w:t>
      </w:r>
    </w:p>
    <w:p w:rsidR="00AC06BC" w:rsidRDefault="00AC06BC" w:rsidP="009114DE">
      <w:pPr>
        <w:tabs>
          <w:tab w:val="left" w:pos="2175"/>
        </w:tabs>
        <w:spacing w:after="0" w:line="240" w:lineRule="auto"/>
        <w:jc w:val="both"/>
      </w:pPr>
    </w:p>
    <w:p w:rsidR="00AC06BC" w:rsidRDefault="00006C75" w:rsidP="00AC06BC">
      <w:pPr>
        <w:pStyle w:val="ListParagraph"/>
        <w:numPr>
          <w:ilvl w:val="0"/>
          <w:numId w:val="3"/>
        </w:numPr>
        <w:tabs>
          <w:tab w:val="left" w:pos="2175"/>
        </w:tabs>
        <w:spacing w:after="0" w:line="240" w:lineRule="auto"/>
        <w:jc w:val="both"/>
      </w:pPr>
      <w:r>
        <w:t>They are less likely to engage in aggressive accounting prior to an IPO;</w:t>
      </w:r>
    </w:p>
    <w:p w:rsidR="00006C75" w:rsidRDefault="00006C75" w:rsidP="00AC06BC">
      <w:pPr>
        <w:pStyle w:val="ListParagraph"/>
        <w:numPr>
          <w:ilvl w:val="0"/>
          <w:numId w:val="3"/>
        </w:numPr>
        <w:tabs>
          <w:tab w:val="left" w:pos="2175"/>
        </w:tabs>
        <w:spacing w:after="0" w:line="240" w:lineRule="auto"/>
        <w:jc w:val="both"/>
      </w:pPr>
      <w:r>
        <w:t>They are more likely to have independent boards and board subcommittees;</w:t>
      </w:r>
    </w:p>
    <w:p w:rsidR="00006C75" w:rsidRDefault="00006C75" w:rsidP="00AC06BC">
      <w:pPr>
        <w:pStyle w:val="ListParagraph"/>
        <w:numPr>
          <w:ilvl w:val="0"/>
          <w:numId w:val="3"/>
        </w:numPr>
        <w:tabs>
          <w:tab w:val="left" w:pos="2175"/>
        </w:tabs>
        <w:spacing w:after="0" w:line="240" w:lineRule="auto"/>
        <w:jc w:val="both"/>
      </w:pPr>
      <w:r>
        <w:t>They are more likely to separate the roles of CEO and Chairman.</w:t>
      </w: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  <w:r>
        <w:rPr>
          <w:b/>
          <w:i/>
        </w:rPr>
        <w:t>Human Resources</w:t>
      </w: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</w:p>
    <w:p w:rsidR="00D243CA" w:rsidRDefault="00006C75" w:rsidP="009114DE">
      <w:pPr>
        <w:tabs>
          <w:tab w:val="left" w:pos="2175"/>
        </w:tabs>
        <w:spacing w:after="0" w:line="240" w:lineRule="auto"/>
        <w:jc w:val="both"/>
      </w:pPr>
      <w:r>
        <w:t xml:space="preserve">VCs spend a large amount of time working on human resource issues at their portfolio companies.  Can the reputation of a VC assist a firm in attracting top talent?  </w:t>
      </w:r>
      <w:proofErr w:type="gramStart"/>
      <w:r>
        <w:t>If so, why?</w:t>
      </w:r>
      <w:proofErr w:type="gramEnd"/>
      <w:r w:rsidR="00A95C54">
        <w:t xml:space="preserve">  Is VC money a notable signal?</w:t>
      </w: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  <w:r>
        <w:t>Scholarship suggests that VC-backed firms are quicker to hire senior executives (such as a VP of Marketing) and adopt stock option plans.  What are the potential benefits?</w:t>
      </w: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  <w:r>
        <w:t>How important are human resources issues to startup firms?</w:t>
      </w: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006C75" w:rsidRDefault="00006C75" w:rsidP="009114DE">
      <w:pPr>
        <w:tabs>
          <w:tab w:val="left" w:pos="2175"/>
        </w:tabs>
        <w:spacing w:after="0" w:line="240" w:lineRule="auto"/>
        <w:jc w:val="both"/>
      </w:pPr>
      <w:r>
        <w:t xml:space="preserve">  </w:t>
      </w: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  <w:r>
        <w:rPr>
          <w:b/>
          <w:i/>
        </w:rPr>
        <w:t>Matchmaking</w:t>
      </w: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</w:p>
    <w:p w:rsidR="00D243CA" w:rsidRDefault="00F0247F" w:rsidP="009114DE">
      <w:pPr>
        <w:tabs>
          <w:tab w:val="left" w:pos="2175"/>
        </w:tabs>
        <w:spacing w:after="0" w:line="240" w:lineRule="auto"/>
        <w:jc w:val="both"/>
      </w:pPr>
      <w:r>
        <w:t>VCs often use their contacts and reputation to make introductions that can lead to new partnerships, customers, and suppliers.  Are VCs prone to pushing relationships between their own portfolio companies?</w:t>
      </w: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  <w:r>
        <w:rPr>
          <w:b/>
          <w:i/>
        </w:rPr>
        <w:lastRenderedPageBreak/>
        <w:t>Strategy</w:t>
      </w: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  <w:r>
        <w:t>When it comes to strategy, VCs play a material role.  Consider, for instance, the matter of exit.  What does a VC have to add relative to the entrepreneur or most (if not all) participants in the organization?</w:t>
      </w: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  <w:r>
        <w:t>Some VCs are generalists while others are specialists.  What is the difference?  How will the advice of both differ?</w:t>
      </w:r>
    </w:p>
    <w:p w:rsidR="00D243CA" w:rsidRDefault="00D243CA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</w:pPr>
    </w:p>
    <w:p w:rsidR="00F0247F" w:rsidRDefault="00F0247F" w:rsidP="009114DE">
      <w:pPr>
        <w:tabs>
          <w:tab w:val="left" w:pos="2175"/>
        </w:tabs>
        <w:spacing w:after="0" w:line="240" w:lineRule="auto"/>
        <w:jc w:val="both"/>
        <w:rPr>
          <w:b/>
        </w:rPr>
      </w:pPr>
      <w:r>
        <w:rPr>
          <w:b/>
        </w:rPr>
        <w:t>CONCLUSION</w:t>
      </w:r>
    </w:p>
    <w:p w:rsidR="00694069" w:rsidRDefault="00694069" w:rsidP="009114DE">
      <w:pPr>
        <w:tabs>
          <w:tab w:val="left" w:pos="2175"/>
        </w:tabs>
        <w:spacing w:after="0" w:line="240" w:lineRule="auto"/>
        <w:jc w:val="both"/>
        <w:rPr>
          <w:b/>
        </w:rPr>
      </w:pPr>
    </w:p>
    <w:p w:rsidR="00694069" w:rsidRPr="00694069" w:rsidRDefault="00694069" w:rsidP="009114DE">
      <w:pPr>
        <w:tabs>
          <w:tab w:val="left" w:pos="2175"/>
        </w:tabs>
        <w:spacing w:after="0" w:line="240" w:lineRule="auto"/>
        <w:jc w:val="both"/>
      </w:pPr>
      <w:r>
        <w:t>High-growth firms are difficult to manage due to a combination of rapid growth, feelings of infallibility, internal turmoil, and inevitable resource needs.  VCs are not able to eliminate these problems; however, their resources and experience do much to strengthen a firm’s ability to thrive within such an environment.</w:t>
      </w:r>
    </w:p>
    <w:sectPr w:rsidR="00694069" w:rsidRPr="0069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7B8C"/>
    <w:multiLevelType w:val="hybridMultilevel"/>
    <w:tmpl w:val="0E78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F48BD"/>
    <w:multiLevelType w:val="hybridMultilevel"/>
    <w:tmpl w:val="28C0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845E1"/>
    <w:multiLevelType w:val="hybridMultilevel"/>
    <w:tmpl w:val="F742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DE"/>
    <w:rsid w:val="000015DC"/>
    <w:rsid w:val="00006C75"/>
    <w:rsid w:val="000C29DA"/>
    <w:rsid w:val="000E5222"/>
    <w:rsid w:val="000F287E"/>
    <w:rsid w:val="00137D51"/>
    <w:rsid w:val="001430AD"/>
    <w:rsid w:val="001A103D"/>
    <w:rsid w:val="001A3A09"/>
    <w:rsid w:val="001B6AEA"/>
    <w:rsid w:val="00200D23"/>
    <w:rsid w:val="00202D6D"/>
    <w:rsid w:val="00216CB1"/>
    <w:rsid w:val="002932E1"/>
    <w:rsid w:val="002C5702"/>
    <w:rsid w:val="002C6C9E"/>
    <w:rsid w:val="002C75B4"/>
    <w:rsid w:val="002E2389"/>
    <w:rsid w:val="00375A0F"/>
    <w:rsid w:val="003920DF"/>
    <w:rsid w:val="003D5683"/>
    <w:rsid w:val="004465F1"/>
    <w:rsid w:val="00484865"/>
    <w:rsid w:val="004C0F9C"/>
    <w:rsid w:val="00506444"/>
    <w:rsid w:val="0050790D"/>
    <w:rsid w:val="00531C4C"/>
    <w:rsid w:val="005575E4"/>
    <w:rsid w:val="00580C32"/>
    <w:rsid w:val="005D5D39"/>
    <w:rsid w:val="00694069"/>
    <w:rsid w:val="006B0D9C"/>
    <w:rsid w:val="00714774"/>
    <w:rsid w:val="007456C8"/>
    <w:rsid w:val="007C07CC"/>
    <w:rsid w:val="007C6A6A"/>
    <w:rsid w:val="007F5F9A"/>
    <w:rsid w:val="00844629"/>
    <w:rsid w:val="0086221E"/>
    <w:rsid w:val="008A13E5"/>
    <w:rsid w:val="008A3944"/>
    <w:rsid w:val="008A74E3"/>
    <w:rsid w:val="008E1D79"/>
    <w:rsid w:val="009008CA"/>
    <w:rsid w:val="009047BE"/>
    <w:rsid w:val="009114DE"/>
    <w:rsid w:val="0091634F"/>
    <w:rsid w:val="00920F07"/>
    <w:rsid w:val="00934066"/>
    <w:rsid w:val="00937563"/>
    <w:rsid w:val="009375D6"/>
    <w:rsid w:val="009674C5"/>
    <w:rsid w:val="009916E0"/>
    <w:rsid w:val="009C69D5"/>
    <w:rsid w:val="00A80B16"/>
    <w:rsid w:val="00A95C54"/>
    <w:rsid w:val="00AC06BC"/>
    <w:rsid w:val="00AC1EA8"/>
    <w:rsid w:val="00AC5D3C"/>
    <w:rsid w:val="00AF2859"/>
    <w:rsid w:val="00B350E4"/>
    <w:rsid w:val="00BC71BF"/>
    <w:rsid w:val="00C26564"/>
    <w:rsid w:val="00C32FDB"/>
    <w:rsid w:val="00C42C7E"/>
    <w:rsid w:val="00C7648B"/>
    <w:rsid w:val="00D243CA"/>
    <w:rsid w:val="00D3546B"/>
    <w:rsid w:val="00DE14EB"/>
    <w:rsid w:val="00EE29A5"/>
    <w:rsid w:val="00EF12E2"/>
    <w:rsid w:val="00F0247F"/>
    <w:rsid w:val="00F029E3"/>
    <w:rsid w:val="00F144B5"/>
    <w:rsid w:val="00F27003"/>
    <w:rsid w:val="00F80667"/>
    <w:rsid w:val="00FC6B14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2018-12-19T04:11:00Z</dcterms:created>
  <dcterms:modified xsi:type="dcterms:W3CDTF">2018-12-19T04:11:00Z</dcterms:modified>
</cp:coreProperties>
</file>