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API «Метрики телеканала»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Story для API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254"/>
        <w:gridCol w:w="2254"/>
        <w:gridCol w:w="2306"/>
        <w:gridCol w:w="2202"/>
        <w:tblGridChange w:id="0">
          <w:tblGrid>
            <w:gridCol w:w="2254"/>
            <w:gridCol w:w="2254"/>
            <w:gridCol w:w="2306"/>
            <w:gridCol w:w="220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 хочу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Чтобы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сервис ТВ каналов запущен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оценить популярность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планировать дальнейшее развитие ТВ сервиса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по просмотру ТВ канала 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сервис ТВ каналов запущен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оценить удовлетворенность пользователей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планировать дальнейшее развитие ТВ сервиса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по оценке ТВ канала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действий, шагов и границ API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535"/>
        <w:gridCol w:w="1875"/>
        <w:gridCol w:w="1800"/>
        <w:gridCol w:w="1815"/>
        <w:gridCol w:w="1785"/>
        <w:tblGridChange w:id="0">
          <w:tblGrid>
            <w:gridCol w:w="2535"/>
            <w:gridCol w:w="1875"/>
            <w:gridCol w:w="1800"/>
            <w:gridCol w:w="1815"/>
            <w:gridCol w:w="1785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по просмотру ТВ канала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время и количество просмотров телеканала пользователем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время просмотров телеканала пользователем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времени и количеству просмотров ТВ канала  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по просмотру ТВ канала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время и количество просмотров телеканала пользователем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просмотров телеканала пользователем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времени и количеству просмотров ТВ канала 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по просмотру ТВ канала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пользователей, смотрящих телеканал в разрезе каждого часa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пользователей, смотрящих телеканал в разрезе каждого часa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количеству  пользователей смотрящих телеканал в разрезе каждого часa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статистика по просмотру ТВ канала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пользователей, смотрящих телеканал в разрезе каждой передачи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пользователей, смотрящих телеканал в разрезе каждой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количеству пользователей смотрящих телеканал в разрезе каждой передачи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статистика по оценке ТВ канала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пользователей, добавивших телеканал в избранное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пользователей, добавивших телеканал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количеству пользователей, добавивших телеканал в избранное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статистика по оценке ТВ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 не ставших смотреть 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количество пользователей не ставших смотреть 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 количеству пользователей не ставших смотреть телеканал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статистика по оценке ТВ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Просмотреть результаты оценки об удовлетворенности каналом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смотрит 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результатам оценки об удовлетворенности каналом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 API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Название API: </w:t>
      </w:r>
      <w:r w:rsidDel="00000000" w:rsidR="00000000" w:rsidRPr="00000000">
        <w:rPr>
          <w:rFonts w:ascii="Liberation Sans" w:cs="Liberation Sans" w:eastAsia="Liberation Sans" w:hAnsi="Liberation Sans"/>
          <w:sz w:val="27"/>
          <w:szCs w:val="27"/>
          <w:rtl w:val="0"/>
        </w:rPr>
        <w:t xml:space="preserve">статистика по просмотрам ТВ канала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Краткое описание API: Позволяет получить метрики по просмотру </w:t>
      </w:r>
      <w:r w:rsidDel="00000000" w:rsidR="00000000" w:rsidRPr="00000000">
        <w:rPr>
          <w:rFonts w:ascii="Liberation Sans" w:cs="Liberation Sans" w:eastAsia="Liberation Sans" w:hAnsi="Liberation Sans"/>
          <w:sz w:val="27"/>
          <w:szCs w:val="27"/>
          <w:rtl w:val="0"/>
        </w:rPr>
        <w:t xml:space="preserve">ТВ-канала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пользователями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20" w:before="0" w:line="240" w:lineRule="auto"/>
        <w:ind w:left="709" w:right="0" w:hanging="360"/>
        <w:jc w:val="left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Вид API: внутренний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995"/>
        <w:gridCol w:w="1620"/>
        <w:gridCol w:w="1770"/>
        <w:gridCol w:w="1815"/>
        <w:gridCol w:w="1800"/>
        <w:tblGridChange w:id="0">
          <w:tblGrid>
            <w:gridCol w:w="1995"/>
            <w:gridCol w:w="1620"/>
            <w:gridCol w:w="1770"/>
            <w:gridCol w:w="1815"/>
            <w:gridCol w:w="180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Ресурс(ы)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Детали операции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просмотрПользователь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времени и количеству просмотров ТВ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Параметры запроса: idКанала, idПользователя, датаFrom, датаTo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Возвращает ресурс: </w:t>
            </w:r>
            <w:r w:rsidDel="00000000" w:rsidR="00000000" w:rsidRPr="00000000">
              <w:rPr>
                <w:rtl w:val="0"/>
              </w:rPr>
              <w:t xml:space="preserve">idКанала, количествоВключений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продолжительностьПросмотра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Безопасная/синхронная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просмотрыПериод()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  <w:t xml:space="preserve">олучение статистики по количеству  пользователей смотрящих телеканал в разрезе каждого часа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Параметры запроса: idПрограммы, датаFrom, датаTo, период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Возвращает ресурс: период, </w:t>
            </w:r>
            <w:r w:rsidDel="00000000" w:rsidR="00000000" w:rsidRPr="00000000">
              <w:rPr>
                <w:rtl w:val="0"/>
              </w:rPr>
              <w:t xml:space="preserve">idПрограммы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количествоПользователей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Безопасная/синхронная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просмотрыПередача()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количеству пользователей смотрящих телеканал в разрезе каждой передачи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Параметры запроса: idКанала, idПередача, датаFrom, датаTo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Возвращает ресурс: </w:t>
            </w:r>
            <w:r w:rsidDel="00000000" w:rsidR="00000000" w:rsidRPr="00000000">
              <w:rPr>
                <w:rtl w:val="0"/>
              </w:rPr>
              <w:t xml:space="preserve">idПрограммы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количествоПользователей</w:t>
            </w:r>
          </w:p>
          <w:p w:rsidR="00000000" w:rsidDel="00000000" w:rsidP="00000000" w:rsidRDefault="00000000" w:rsidRPr="00000000" w14:paraId="00000060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Безопасная/синхронная 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Название API: </w:t>
      </w:r>
      <w:r w:rsidDel="00000000" w:rsidR="00000000" w:rsidRPr="00000000">
        <w:rPr>
          <w:rFonts w:ascii="Liberation Sans" w:cs="Liberation Sans" w:eastAsia="Liberation Sans" w:hAnsi="Liberation Sans"/>
          <w:sz w:val="27"/>
          <w:szCs w:val="27"/>
          <w:rtl w:val="0"/>
        </w:rPr>
        <w:t xml:space="preserve">статистика по оценке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sz w:val="27"/>
          <w:szCs w:val="27"/>
          <w:rtl w:val="0"/>
        </w:rPr>
        <w:t xml:space="preserve">ТВ-канала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09" w:right="0" w:hanging="360"/>
        <w:jc w:val="left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Краткое описание API: Позволяет получить метрики по оценке </w:t>
      </w:r>
      <w:r w:rsidDel="00000000" w:rsidR="00000000" w:rsidRPr="00000000">
        <w:rPr>
          <w:rFonts w:ascii="Liberation Sans" w:cs="Liberation Sans" w:eastAsia="Liberation Sans" w:hAnsi="Liberation Sans"/>
          <w:sz w:val="27"/>
          <w:szCs w:val="27"/>
          <w:rtl w:val="0"/>
        </w:rPr>
        <w:t xml:space="preserve">ТВ-канала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пользователями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120" w:before="0" w:line="240" w:lineRule="auto"/>
        <w:ind w:left="709" w:right="0" w:hanging="360"/>
        <w:jc w:val="left"/>
        <w:rPr/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Вид API: внутренний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995"/>
        <w:gridCol w:w="1611"/>
        <w:gridCol w:w="1791"/>
        <w:gridCol w:w="1815"/>
        <w:gridCol w:w="1804"/>
        <w:tblGridChange w:id="0">
          <w:tblGrid>
            <w:gridCol w:w="1995"/>
            <w:gridCol w:w="1611"/>
            <w:gridCol w:w="1791"/>
            <w:gridCol w:w="1815"/>
            <w:gridCol w:w="180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Ресурс(ы)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Детали операции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пользотваелиИзбранное()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количеству пользователей, добавивших телеканал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Параметры запроса:  idКанал, датаFrom, датаTo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Возвращает ресурс: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количествоИзбранное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Безопасная/синхронная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недобавитьИзбранное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 количеству пользователей не ставших смотреть телеканал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Параметры запроса: idКанал, датаFrom, датаTo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Возвращает ресурс:</w:t>
            </w:r>
            <w:r w:rsidDel="00000000" w:rsidR="00000000" w:rsidRPr="00000000">
              <w:rPr>
                <w:rtl w:val="0"/>
              </w:rPr>
              <w:t xml:space="preserve">количествоНеИзбранное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Безопасная/синхронная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оценкиКанал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по результатам оценки об удовлетворенности каналом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ТВ-канал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метрики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запроса: idКанала, датаFrom, датаTo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Возвращает ресурс: оценка, количество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Безопасная/синхронная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5">
    <w:name w:val="Heading 1"/>
    <w:basedOn w:val="863"/>
    <w:next w:val="863"/>
    <w:link w:val="686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86">
    <w:name w:val="Heading 1 Char"/>
    <w:basedOn w:val="864"/>
    <w:link w:val="685"/>
    <w:uiPriority w:val="9"/>
    <w:rPr>
      <w:rFonts w:ascii="Arial" w:cs="Arial" w:eastAsia="Arial" w:hAnsi="Arial"/>
      <w:sz w:val="40"/>
      <w:szCs w:val="40"/>
    </w:rPr>
  </w:style>
  <w:style w:type="paragraph" w:styleId="687">
    <w:name w:val="Heading 2"/>
    <w:basedOn w:val="863"/>
    <w:next w:val="863"/>
    <w:link w:val="688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88">
    <w:name w:val="Heading 2 Char"/>
    <w:basedOn w:val="864"/>
    <w:link w:val="687"/>
    <w:uiPriority w:val="9"/>
    <w:rPr>
      <w:rFonts w:ascii="Arial" w:cs="Arial" w:eastAsia="Arial" w:hAnsi="Arial"/>
      <w:sz w:val="34"/>
    </w:rPr>
  </w:style>
  <w:style w:type="paragraph" w:styleId="689">
    <w:name w:val="Heading 3"/>
    <w:basedOn w:val="863"/>
    <w:next w:val="863"/>
    <w:link w:val="69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90">
    <w:name w:val="Heading 3 Char"/>
    <w:basedOn w:val="864"/>
    <w:link w:val="689"/>
    <w:uiPriority w:val="9"/>
    <w:rPr>
      <w:rFonts w:ascii="Arial" w:cs="Arial" w:eastAsia="Arial" w:hAnsi="Arial"/>
      <w:sz w:val="30"/>
      <w:szCs w:val="30"/>
    </w:rPr>
  </w:style>
  <w:style w:type="paragraph" w:styleId="691">
    <w:name w:val="Heading 4"/>
    <w:basedOn w:val="863"/>
    <w:next w:val="863"/>
    <w:link w:val="692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92">
    <w:name w:val="Heading 4 Char"/>
    <w:basedOn w:val="864"/>
    <w:link w:val="691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93">
    <w:name w:val="Heading 5"/>
    <w:basedOn w:val="863"/>
    <w:next w:val="863"/>
    <w:link w:val="694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94">
    <w:name w:val="Heading 5 Char"/>
    <w:basedOn w:val="864"/>
    <w:link w:val="693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95">
    <w:name w:val="Heading 6"/>
    <w:basedOn w:val="863"/>
    <w:next w:val="863"/>
    <w:link w:val="696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96">
    <w:name w:val="Heading 6 Char"/>
    <w:basedOn w:val="864"/>
    <w:link w:val="695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97">
    <w:name w:val="Heading 7"/>
    <w:basedOn w:val="863"/>
    <w:next w:val="863"/>
    <w:link w:val="698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98">
    <w:name w:val="Heading 7 Char"/>
    <w:basedOn w:val="864"/>
    <w:link w:val="69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99">
    <w:name w:val="Heading 8"/>
    <w:basedOn w:val="863"/>
    <w:next w:val="863"/>
    <w:link w:val="70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00">
    <w:name w:val="Heading 8 Char"/>
    <w:basedOn w:val="864"/>
    <w:link w:val="699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01">
    <w:name w:val="Heading 9"/>
    <w:basedOn w:val="863"/>
    <w:next w:val="863"/>
    <w:link w:val="70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02">
    <w:name w:val="Heading 9 Char"/>
    <w:basedOn w:val="864"/>
    <w:link w:val="701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03">
    <w:name w:val="List Paragraph"/>
    <w:basedOn w:val="863"/>
    <w:uiPriority w:val="34"/>
    <w:qFormat w:val="1"/>
    <w:pPr>
      <w:ind w:left="720"/>
      <w:contextualSpacing w:val="1"/>
    </w:pPr>
  </w:style>
  <w:style w:type="table" w:styleId="704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05">
    <w:name w:val="No Spacing"/>
    <w:uiPriority w:val="1"/>
    <w:qFormat w:val="1"/>
    <w:pPr>
      <w:spacing w:after="0" w:before="0" w:line="240" w:lineRule="auto"/>
    </w:pPr>
  </w:style>
  <w:style w:type="paragraph" w:styleId="706">
    <w:name w:val="Title"/>
    <w:basedOn w:val="863"/>
    <w:next w:val="863"/>
    <w:link w:val="707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07">
    <w:name w:val="Title Char"/>
    <w:basedOn w:val="864"/>
    <w:link w:val="706"/>
    <w:uiPriority w:val="10"/>
    <w:rPr>
      <w:sz w:val="48"/>
      <w:szCs w:val="48"/>
    </w:rPr>
  </w:style>
  <w:style w:type="paragraph" w:styleId="708">
    <w:name w:val="Subtitle"/>
    <w:basedOn w:val="863"/>
    <w:next w:val="863"/>
    <w:link w:val="709"/>
    <w:uiPriority w:val="11"/>
    <w:qFormat w:val="1"/>
    <w:pPr>
      <w:spacing w:after="200" w:before="200"/>
    </w:pPr>
    <w:rPr>
      <w:sz w:val="24"/>
      <w:szCs w:val="24"/>
    </w:rPr>
  </w:style>
  <w:style w:type="character" w:styleId="709">
    <w:name w:val="Subtitle Char"/>
    <w:basedOn w:val="864"/>
    <w:link w:val="708"/>
    <w:uiPriority w:val="11"/>
    <w:rPr>
      <w:sz w:val="24"/>
      <w:szCs w:val="24"/>
    </w:rPr>
  </w:style>
  <w:style w:type="paragraph" w:styleId="710">
    <w:name w:val="Quote"/>
    <w:basedOn w:val="863"/>
    <w:next w:val="863"/>
    <w:link w:val="711"/>
    <w:uiPriority w:val="29"/>
    <w:qFormat w:val="1"/>
    <w:pPr>
      <w:ind w:left="720" w:right="720"/>
    </w:pPr>
    <w:rPr>
      <w:i w:val="1"/>
    </w:rPr>
  </w:style>
  <w:style w:type="character" w:styleId="711">
    <w:name w:val="Quote Char"/>
    <w:link w:val="710"/>
    <w:uiPriority w:val="29"/>
    <w:rPr>
      <w:i w:val="1"/>
    </w:rPr>
  </w:style>
  <w:style w:type="paragraph" w:styleId="712">
    <w:name w:val="Intense Quote"/>
    <w:basedOn w:val="863"/>
    <w:next w:val="863"/>
    <w:link w:val="713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13">
    <w:name w:val="Intense Quote Char"/>
    <w:link w:val="712"/>
    <w:uiPriority w:val="30"/>
    <w:rPr>
      <w:i w:val="1"/>
    </w:rPr>
  </w:style>
  <w:style w:type="paragraph" w:styleId="714">
    <w:name w:val="Header"/>
    <w:basedOn w:val="863"/>
    <w:link w:val="71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15">
    <w:name w:val="Header Char"/>
    <w:basedOn w:val="864"/>
    <w:link w:val="714"/>
    <w:uiPriority w:val="99"/>
  </w:style>
  <w:style w:type="paragraph" w:styleId="716">
    <w:name w:val="Footer"/>
    <w:basedOn w:val="863"/>
    <w:link w:val="719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17">
    <w:name w:val="Footer Char"/>
    <w:basedOn w:val="864"/>
    <w:link w:val="716"/>
    <w:uiPriority w:val="99"/>
  </w:style>
  <w:style w:type="paragraph" w:styleId="718">
    <w:name w:val="Caption"/>
    <w:basedOn w:val="863"/>
    <w:next w:val="863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704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1">
    <w:name w:val="Table Grid Light"/>
    <w:basedOn w:val="7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2">
    <w:name w:val="Plain Table 1"/>
    <w:basedOn w:val="7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3">
    <w:name w:val="Plain Table 2"/>
    <w:basedOn w:val="70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4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25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6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7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8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9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0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1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2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3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4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5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6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7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8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9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0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1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2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3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4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5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6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7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8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49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50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51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52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53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54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55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56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57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58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59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60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61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62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63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64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65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66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67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68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69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0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1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2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3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4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5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6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7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8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9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0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1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2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3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84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85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86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87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88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89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90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1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2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3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4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5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6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7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8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9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0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1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2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3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4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12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13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14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15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6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17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18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19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20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21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22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23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24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25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26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27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28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29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30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31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32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3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34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35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36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37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38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39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40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41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42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43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44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45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46">
    <w:name w:val="footnote text"/>
    <w:basedOn w:val="863"/>
    <w:link w:val="847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47">
    <w:name w:val="Footnote Text Char"/>
    <w:link w:val="846"/>
    <w:uiPriority w:val="99"/>
    <w:rPr>
      <w:sz w:val="18"/>
    </w:rPr>
  </w:style>
  <w:style w:type="character" w:styleId="848">
    <w:name w:val="footnote reference"/>
    <w:basedOn w:val="864"/>
    <w:uiPriority w:val="99"/>
    <w:unhideWhenUsed w:val="1"/>
    <w:rPr>
      <w:vertAlign w:val="superscript"/>
    </w:rPr>
  </w:style>
  <w:style w:type="paragraph" w:styleId="849">
    <w:name w:val="endnote text"/>
    <w:basedOn w:val="863"/>
    <w:link w:val="850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50">
    <w:name w:val="Endnote Text Char"/>
    <w:link w:val="849"/>
    <w:uiPriority w:val="99"/>
    <w:rPr>
      <w:sz w:val="20"/>
    </w:rPr>
  </w:style>
  <w:style w:type="character" w:styleId="851">
    <w:name w:val="endnote reference"/>
    <w:basedOn w:val="864"/>
    <w:uiPriority w:val="99"/>
    <w:semiHidden w:val="1"/>
    <w:unhideWhenUsed w:val="1"/>
    <w:rPr>
      <w:vertAlign w:val="superscript"/>
    </w:rPr>
  </w:style>
  <w:style w:type="paragraph" w:styleId="852">
    <w:name w:val="toc 1"/>
    <w:basedOn w:val="863"/>
    <w:next w:val="863"/>
    <w:uiPriority w:val="39"/>
    <w:unhideWhenUsed w:val="1"/>
    <w:pPr>
      <w:spacing w:after="57"/>
      <w:ind w:left="0" w:right="0" w:firstLine="0"/>
    </w:pPr>
  </w:style>
  <w:style w:type="paragraph" w:styleId="853">
    <w:name w:val="toc 2"/>
    <w:basedOn w:val="863"/>
    <w:next w:val="863"/>
    <w:uiPriority w:val="39"/>
    <w:unhideWhenUsed w:val="1"/>
    <w:pPr>
      <w:spacing w:after="57"/>
      <w:ind w:left="283" w:right="0" w:firstLine="0"/>
    </w:pPr>
  </w:style>
  <w:style w:type="paragraph" w:styleId="854">
    <w:name w:val="toc 3"/>
    <w:basedOn w:val="863"/>
    <w:next w:val="863"/>
    <w:uiPriority w:val="39"/>
    <w:unhideWhenUsed w:val="1"/>
    <w:pPr>
      <w:spacing w:after="57"/>
      <w:ind w:left="567" w:right="0" w:firstLine="0"/>
    </w:pPr>
  </w:style>
  <w:style w:type="paragraph" w:styleId="855">
    <w:name w:val="toc 4"/>
    <w:basedOn w:val="863"/>
    <w:next w:val="863"/>
    <w:uiPriority w:val="39"/>
    <w:unhideWhenUsed w:val="1"/>
    <w:pPr>
      <w:spacing w:after="57"/>
      <w:ind w:left="850" w:right="0" w:firstLine="0"/>
    </w:pPr>
  </w:style>
  <w:style w:type="paragraph" w:styleId="856">
    <w:name w:val="toc 5"/>
    <w:basedOn w:val="863"/>
    <w:next w:val="863"/>
    <w:uiPriority w:val="39"/>
    <w:unhideWhenUsed w:val="1"/>
    <w:pPr>
      <w:spacing w:after="57"/>
      <w:ind w:left="1134" w:right="0" w:firstLine="0"/>
    </w:pPr>
  </w:style>
  <w:style w:type="paragraph" w:styleId="857">
    <w:name w:val="toc 6"/>
    <w:basedOn w:val="863"/>
    <w:next w:val="863"/>
    <w:uiPriority w:val="39"/>
    <w:unhideWhenUsed w:val="1"/>
    <w:pPr>
      <w:spacing w:after="57"/>
      <w:ind w:left="1417" w:right="0" w:firstLine="0"/>
    </w:pPr>
  </w:style>
  <w:style w:type="paragraph" w:styleId="858">
    <w:name w:val="toc 7"/>
    <w:basedOn w:val="863"/>
    <w:next w:val="863"/>
    <w:uiPriority w:val="39"/>
    <w:unhideWhenUsed w:val="1"/>
    <w:pPr>
      <w:spacing w:after="57"/>
      <w:ind w:left="1701" w:right="0" w:firstLine="0"/>
    </w:pPr>
  </w:style>
  <w:style w:type="paragraph" w:styleId="859">
    <w:name w:val="toc 8"/>
    <w:basedOn w:val="863"/>
    <w:next w:val="863"/>
    <w:uiPriority w:val="39"/>
    <w:unhideWhenUsed w:val="1"/>
    <w:pPr>
      <w:spacing w:after="57"/>
      <w:ind w:left="1984" w:right="0" w:firstLine="0"/>
    </w:pPr>
  </w:style>
  <w:style w:type="paragraph" w:styleId="860">
    <w:name w:val="toc 9"/>
    <w:basedOn w:val="863"/>
    <w:next w:val="863"/>
    <w:uiPriority w:val="39"/>
    <w:unhideWhenUsed w:val="1"/>
    <w:pPr>
      <w:spacing w:after="57"/>
      <w:ind w:left="2268" w:right="0" w:firstLine="0"/>
    </w:pPr>
  </w:style>
  <w:style w:type="paragraph" w:styleId="861">
    <w:name w:val="TOC Heading"/>
    <w:uiPriority w:val="39"/>
    <w:unhideWhenUsed w:val="1"/>
  </w:style>
  <w:style w:type="paragraph" w:styleId="862">
    <w:name w:val="table of figures"/>
    <w:basedOn w:val="863"/>
    <w:next w:val="863"/>
    <w:uiPriority w:val="99"/>
    <w:unhideWhenUsed w:val="1"/>
    <w:pPr>
      <w:spacing w:after="0" w:afterAutospacing="0"/>
    </w:pPr>
  </w:style>
  <w:style w:type="paragraph" w:styleId="863" w:default="1">
    <w:name w:val="Normal"/>
    <w:next w:val="863"/>
    <w:rPr>
      <w:sz w:val="24"/>
      <w:szCs w:val="24"/>
      <w:lang w:bidi="ar-SA" w:eastAsia="en-US" w:val="en-US"/>
    </w:rPr>
  </w:style>
  <w:style w:type="character" w:styleId="864" w:default="1">
    <w:name w:val="Default Paragraph Font"/>
    <w:next w:val="864"/>
  </w:style>
  <w:style w:type="character" w:styleId="865">
    <w:name w:val="Hyperlink"/>
    <w:rPr>
      <w:u w:val="single"/>
    </w:rPr>
  </w:style>
  <w:style w:type="table" w:styleId="866" w:default="1">
    <w:name w:val="Table Normal"/>
    <w:next w:val="866"/>
    <w:tblPr>
      <w:tblInd w:w="0.0" w:type="dxa"/>
    </w:tblPr>
  </w:style>
  <w:style w:type="numbering" w:styleId="867" w:default="1">
    <w:name w:val="No List"/>
    <w:next w:val="867"/>
  </w:style>
  <w:style w:type="paragraph" w:styleId="868">
    <w:name w:val="Колонтитулы"/>
    <w:next w:val="868"/>
    <w:pPr>
      <w:keepNext w:val="0"/>
      <w:keepLines w:val="0"/>
      <w:pageBreakBefore w:val="0"/>
      <w:widowControl w:val="1"/>
      <w:shd w:color="auto"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869">
    <w:name w:val="Основной текст"/>
    <w:next w:val="869"/>
    <w:pPr>
      <w:keepNext w:val="0"/>
      <w:keepLines w:val="0"/>
      <w:pageBreakBefore w:val="0"/>
      <w:widowControl w:val="1"/>
      <w:shd w:color="auto" w:fill="auto" w:val="clear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j1B85h1vgZ5QO+aXoPerXwKnmw==">CgMxLjA4AHIhMTdkX0lVd3ZtMVNhME91aDhUUU9FQkV2Tk91Yy1GcVpV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