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21FB" w:rsidRPr="005634F8" w:rsidRDefault="009861FD" w:rsidP="00B93243">
      <w:pPr>
        <w:pStyle w:val="aa"/>
        <w:jc w:val="center"/>
        <w:rPr>
          <w:color w:val="auto"/>
        </w:rPr>
      </w:pPr>
      <w:r w:rsidRPr="005634F8">
        <w:rPr>
          <w:color w:val="auto"/>
        </w:rPr>
        <w:t>6. Requirements Specification</w:t>
      </w:r>
    </w:p>
    <w:p w:rsidR="006021FB" w:rsidRPr="005634F8" w:rsidRDefault="009861FD">
      <w:r w:rsidRPr="005634F8">
        <w:t>Development of a Computer Vision-Based Application for Assessing and Mapping the Physical Accessibility of Public Facilities for Wheelchair Users</w:t>
      </w:r>
    </w:p>
    <w:p w:rsidR="006021FB" w:rsidRPr="005634F8" w:rsidRDefault="009861FD" w:rsidP="005634F8">
      <w:pPr>
        <w:pStyle w:val="1"/>
        <w:rPr>
          <w:color w:val="auto"/>
        </w:rPr>
      </w:pPr>
      <w:r w:rsidRPr="005634F8">
        <w:rPr>
          <w:color w:val="auto"/>
        </w:rPr>
        <w:t>6</w:t>
      </w:r>
      <w:r w:rsidRPr="006665E4">
        <w:rPr>
          <w:color w:val="auto"/>
          <w:sz w:val="28"/>
        </w:rPr>
        <w:t>.1 Purpose, scope, and requirement rules</w:t>
      </w:r>
    </w:p>
    <w:p w:rsidR="006021FB" w:rsidRPr="005634F8" w:rsidRDefault="009861FD">
      <w:r w:rsidRPr="005634F8">
        <w:t>The system will analyze user-selected photographs of public facilities in Astana, identify visible wheelchair-accessibility features, and display reviewed findings with facility locations on an interactive map. Intended users are wheelchair users and people preparing a visit, including caregivers. The research team will manage reference data and approve records before publication.</w:t>
      </w:r>
    </w:p>
    <w:p w:rsidR="006021FB" w:rsidRPr="005634F8" w:rsidRDefault="009861FD">
      <w:r w:rsidRPr="005634F8">
        <w:t xml:space="preserve">Primary object-detection classes: ramp; stairs; entrance/doorway; </w:t>
      </w:r>
      <w:r w:rsidR="00520BC2">
        <w:t xml:space="preserve">restrooms (toilet); </w:t>
      </w:r>
      <w:r w:rsidRPr="005634F8">
        <w:t>route obstacle. Pathways provide context for detecting obstacles; automated width, slope, and standards-compliance measurement is not part of the five-class detection task.</w:t>
      </w:r>
    </w:p>
    <w:p w:rsidR="006021FB" w:rsidRPr="005634F8" w:rsidRDefault="009861FD">
      <w:r w:rsidRPr="005634F8">
        <w:t>Priorities: P1 = mandatory core requirement; P2 = important enhancement; P3 = optional extension. A requirement passes only when its acceptance criterion is met and linked evidence is retained. All criteria below are proposed targets, not claims of current implementation.</w:t>
      </w:r>
    </w:p>
    <w:p w:rsidR="006021FB" w:rsidRPr="005634F8" w:rsidRDefault="009861FD">
      <w:r w:rsidRPr="005634F8">
        <w:t>Critical limitation: absence of a model detection</w:t>
      </w:r>
      <w:r w:rsidR="00520BC2">
        <w:t xml:space="preserve"> in real </w:t>
      </w:r>
      <w:r w:rsidR="00B93243">
        <w:t>life</w:t>
      </w:r>
      <w:r w:rsidRPr="005634F8">
        <w:t xml:space="preserve"> does not prove absence of a barrier, and detecting a ramp or entrance does not prove legal or functional wheelchair accessibility. Each result must be described as image-based evidence, not a certified accessibility rating.</w:t>
      </w:r>
    </w:p>
    <w:p w:rsidR="006021FB" w:rsidRPr="006665E4" w:rsidRDefault="009861FD" w:rsidP="006665E4">
      <w:pPr>
        <w:pStyle w:val="1"/>
        <w:spacing w:before="320"/>
        <w:rPr>
          <w:color w:val="auto"/>
          <w:sz w:val="28"/>
        </w:rPr>
      </w:pPr>
      <w:r w:rsidRPr="006665E4">
        <w:rPr>
          <w:color w:val="auto"/>
          <w:sz w:val="28"/>
        </w:rPr>
        <w:t>6.2 Actors and core data</w:t>
      </w:r>
    </w:p>
    <w:tbl>
      <w:tblPr>
        <w:tblStyle w:val="-74"/>
        <w:tblW w:w="0" w:type="auto"/>
        <w:tblLook w:val="04A0" w:firstRow="1" w:lastRow="0" w:firstColumn="1" w:lastColumn="0" w:noHBand="0" w:noVBand="1"/>
      </w:tblPr>
      <w:tblGrid>
        <w:gridCol w:w="2088"/>
        <w:gridCol w:w="8136"/>
      </w:tblGrid>
      <w:tr w:rsidR="005634F8" w:rsidRPr="005634F8" w:rsidTr="00A839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88" w:type="dxa"/>
          </w:tcPr>
          <w:p w:rsidR="006021FB" w:rsidRPr="005634F8" w:rsidRDefault="009861FD">
            <w:pPr>
              <w:rPr>
                <w:color w:val="auto"/>
              </w:rPr>
            </w:pPr>
            <w:r w:rsidRPr="005634F8">
              <w:rPr>
                <w:color w:val="auto"/>
                <w:sz w:val="16"/>
              </w:rPr>
              <w:t>Actor</w:t>
            </w:r>
          </w:p>
        </w:tc>
        <w:tc>
          <w:tcPr>
            <w:tcW w:w="8136" w:type="dxa"/>
          </w:tcPr>
          <w:p w:rsidR="006021FB" w:rsidRPr="005634F8" w:rsidRDefault="009861FD">
            <w:pPr>
              <w:cnfStyle w:val="100000000000" w:firstRow="1" w:lastRow="0" w:firstColumn="0" w:lastColumn="0" w:oddVBand="0" w:evenVBand="0" w:oddHBand="0" w:evenHBand="0" w:firstRowFirstColumn="0" w:firstRowLastColumn="0" w:lastRowFirstColumn="0" w:lastRowLastColumn="0"/>
              <w:rPr>
                <w:color w:val="auto"/>
              </w:rPr>
            </w:pPr>
            <w:r w:rsidRPr="005634F8">
              <w:rPr>
                <w:color w:val="auto"/>
                <w:sz w:val="16"/>
              </w:rPr>
              <w:t>Allowed actions</w:t>
            </w:r>
          </w:p>
        </w:tc>
      </w:tr>
      <w:tr w:rsidR="005634F8" w:rsidRPr="005634F8" w:rsidTr="00A83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6021FB" w:rsidRPr="005634F8" w:rsidRDefault="009861FD">
            <w:pPr>
              <w:spacing w:after="20"/>
              <w:rPr>
                <w:color w:val="auto"/>
              </w:rPr>
            </w:pPr>
            <w:r w:rsidRPr="005634F8">
              <w:rPr>
                <w:color w:val="auto"/>
                <w:sz w:val="15"/>
              </w:rPr>
              <w:t>Visitor (no account required)</w:t>
            </w:r>
          </w:p>
        </w:tc>
        <w:tc>
          <w:tcPr>
            <w:tcW w:w="813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Open map, inspect facility data, upload an image for one-time analysis, view detected labels and uncertainty.</w:t>
            </w:r>
          </w:p>
        </w:tc>
      </w:tr>
      <w:tr w:rsidR="005634F8" w:rsidRPr="005634F8" w:rsidTr="00A8399E">
        <w:tc>
          <w:tcPr>
            <w:cnfStyle w:val="001000000000" w:firstRow="0" w:lastRow="0" w:firstColumn="1" w:lastColumn="0" w:oddVBand="0" w:evenVBand="0" w:oddHBand="0" w:evenHBand="0" w:firstRowFirstColumn="0" w:firstRowLastColumn="0" w:lastRowFirstColumn="0" w:lastRowLastColumn="0"/>
            <w:tcW w:w="2088" w:type="dxa"/>
          </w:tcPr>
          <w:p w:rsidR="006021FB" w:rsidRPr="005634F8" w:rsidRDefault="009861FD">
            <w:pPr>
              <w:spacing w:after="20"/>
              <w:rPr>
                <w:color w:val="auto"/>
              </w:rPr>
            </w:pPr>
            <w:r w:rsidRPr="005634F8">
              <w:rPr>
                <w:color w:val="auto"/>
                <w:sz w:val="15"/>
              </w:rPr>
              <w:t>Researcher / authorized reviewer</w:t>
            </w:r>
          </w:p>
        </w:tc>
        <w:tc>
          <w:tcPr>
            <w:tcW w:w="8136"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Register facilities, maintain annotations, run and evaluate models, review or withhold submissions, correct records and approve public display.</w:t>
            </w:r>
          </w:p>
        </w:tc>
      </w:tr>
      <w:tr w:rsidR="005634F8" w:rsidRPr="005634F8" w:rsidTr="00A83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6021FB" w:rsidRPr="005634F8" w:rsidRDefault="009861FD">
            <w:pPr>
              <w:spacing w:after="20"/>
              <w:rPr>
                <w:color w:val="auto"/>
              </w:rPr>
            </w:pPr>
            <w:r w:rsidRPr="005634F8">
              <w:rPr>
                <w:color w:val="auto"/>
                <w:sz w:val="15"/>
              </w:rPr>
              <w:t>CV service</w:t>
            </w:r>
          </w:p>
        </w:tc>
        <w:tc>
          <w:tcPr>
            <w:tcW w:w="813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Validate images, run object detection and return class, bounding box and confidence through a shared API.</w:t>
            </w:r>
          </w:p>
        </w:tc>
      </w:tr>
    </w:tbl>
    <w:p w:rsidR="006021FB" w:rsidRPr="005634F8" w:rsidRDefault="006021FB">
      <w:pPr>
        <w:spacing w:after="0"/>
      </w:pPr>
    </w:p>
    <w:tbl>
      <w:tblPr>
        <w:tblStyle w:val="-74"/>
        <w:tblW w:w="0" w:type="auto"/>
        <w:tblLook w:val="04A0" w:firstRow="1" w:lastRow="0" w:firstColumn="1" w:lastColumn="0" w:noHBand="0" w:noVBand="1"/>
      </w:tblPr>
      <w:tblGrid>
        <w:gridCol w:w="2088"/>
        <w:gridCol w:w="8136"/>
      </w:tblGrid>
      <w:tr w:rsidR="005634F8" w:rsidRPr="005634F8" w:rsidTr="00A839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88" w:type="dxa"/>
          </w:tcPr>
          <w:p w:rsidR="006021FB" w:rsidRPr="005634F8" w:rsidRDefault="009861FD">
            <w:pPr>
              <w:rPr>
                <w:color w:val="auto"/>
              </w:rPr>
            </w:pPr>
            <w:r w:rsidRPr="005634F8">
              <w:rPr>
                <w:color w:val="auto"/>
                <w:sz w:val="16"/>
              </w:rPr>
              <w:t>Record</w:t>
            </w:r>
          </w:p>
        </w:tc>
        <w:tc>
          <w:tcPr>
            <w:tcW w:w="8136" w:type="dxa"/>
          </w:tcPr>
          <w:p w:rsidR="006021FB" w:rsidRPr="005634F8" w:rsidRDefault="009861FD">
            <w:pPr>
              <w:cnfStyle w:val="100000000000" w:firstRow="1" w:lastRow="0" w:firstColumn="0" w:lastColumn="0" w:oddVBand="0" w:evenVBand="0" w:oddHBand="0" w:evenHBand="0" w:firstRowFirstColumn="0" w:firstRowLastColumn="0" w:lastRowFirstColumn="0" w:lastRowLastColumn="0"/>
              <w:rPr>
                <w:color w:val="auto"/>
              </w:rPr>
            </w:pPr>
            <w:r w:rsidRPr="005634F8">
              <w:rPr>
                <w:color w:val="auto"/>
                <w:sz w:val="16"/>
              </w:rPr>
              <w:t>Required fields</w:t>
            </w:r>
          </w:p>
        </w:tc>
      </w:tr>
      <w:tr w:rsidR="005634F8" w:rsidRPr="005634F8" w:rsidTr="00A83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6021FB" w:rsidRPr="005634F8" w:rsidRDefault="009861FD">
            <w:pPr>
              <w:spacing w:after="20"/>
              <w:rPr>
                <w:color w:val="auto"/>
              </w:rPr>
            </w:pPr>
            <w:r w:rsidRPr="005634F8">
              <w:rPr>
                <w:color w:val="auto"/>
                <w:sz w:val="15"/>
              </w:rPr>
              <w:t>Facility</w:t>
            </w:r>
          </w:p>
        </w:tc>
        <w:tc>
          <w:tcPr>
            <w:tcW w:w="813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proofErr w:type="spellStart"/>
            <w:r w:rsidRPr="005634F8">
              <w:rPr>
                <w:color w:val="auto"/>
                <w:sz w:val="15"/>
              </w:rPr>
              <w:t>facility_id</w:t>
            </w:r>
            <w:proofErr w:type="spellEnd"/>
            <w:r w:rsidRPr="005634F8">
              <w:rPr>
                <w:color w:val="auto"/>
                <w:sz w:val="15"/>
              </w:rPr>
              <w:t xml:space="preserve">; name; type; address/description; latitude; longitude; </w:t>
            </w:r>
            <w:proofErr w:type="spellStart"/>
            <w:r w:rsidRPr="005634F8">
              <w:rPr>
                <w:color w:val="auto"/>
                <w:sz w:val="15"/>
              </w:rPr>
              <w:t>record_status</w:t>
            </w:r>
            <w:proofErr w:type="spellEnd"/>
            <w:r w:rsidRPr="005634F8">
              <w:rPr>
                <w:color w:val="auto"/>
                <w:sz w:val="15"/>
              </w:rPr>
              <w:t xml:space="preserve"> (draft/reviewed); </w:t>
            </w:r>
            <w:proofErr w:type="spellStart"/>
            <w:r w:rsidRPr="005634F8">
              <w:rPr>
                <w:color w:val="auto"/>
                <w:sz w:val="15"/>
              </w:rPr>
              <w:t>last_reviewed_at</w:t>
            </w:r>
            <w:proofErr w:type="spellEnd"/>
            <w:r w:rsidRPr="005634F8">
              <w:rPr>
                <w:color w:val="auto"/>
                <w:sz w:val="15"/>
              </w:rPr>
              <w:t>.</w:t>
            </w:r>
          </w:p>
        </w:tc>
      </w:tr>
      <w:tr w:rsidR="005634F8" w:rsidRPr="005634F8" w:rsidTr="00A8399E">
        <w:tc>
          <w:tcPr>
            <w:cnfStyle w:val="001000000000" w:firstRow="0" w:lastRow="0" w:firstColumn="1" w:lastColumn="0" w:oddVBand="0" w:evenVBand="0" w:oddHBand="0" w:evenHBand="0" w:firstRowFirstColumn="0" w:firstRowLastColumn="0" w:lastRowFirstColumn="0" w:lastRowLastColumn="0"/>
            <w:tcW w:w="2088" w:type="dxa"/>
          </w:tcPr>
          <w:p w:rsidR="006021FB" w:rsidRPr="005634F8" w:rsidRDefault="009861FD">
            <w:pPr>
              <w:spacing w:after="20"/>
              <w:rPr>
                <w:color w:val="auto"/>
              </w:rPr>
            </w:pPr>
            <w:r w:rsidRPr="005634F8">
              <w:rPr>
                <w:color w:val="auto"/>
                <w:sz w:val="15"/>
              </w:rPr>
              <w:t>Image</w:t>
            </w:r>
          </w:p>
        </w:tc>
        <w:tc>
          <w:tcPr>
            <w:tcW w:w="8136"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proofErr w:type="spellStart"/>
            <w:r w:rsidRPr="005634F8">
              <w:rPr>
                <w:color w:val="auto"/>
                <w:sz w:val="15"/>
              </w:rPr>
              <w:t>image_id</w:t>
            </w:r>
            <w:proofErr w:type="spellEnd"/>
            <w:r w:rsidRPr="005634F8">
              <w:rPr>
                <w:color w:val="auto"/>
                <w:sz w:val="15"/>
              </w:rPr>
              <w:t xml:space="preserve">; </w:t>
            </w:r>
            <w:proofErr w:type="spellStart"/>
            <w:r w:rsidRPr="005634F8">
              <w:rPr>
                <w:color w:val="auto"/>
                <w:sz w:val="15"/>
              </w:rPr>
              <w:t>facility_id</w:t>
            </w:r>
            <w:proofErr w:type="spellEnd"/>
            <w:r w:rsidRPr="005634F8">
              <w:rPr>
                <w:color w:val="auto"/>
                <w:sz w:val="15"/>
              </w:rPr>
              <w:t xml:space="preserve"> when linked; source; </w:t>
            </w:r>
            <w:proofErr w:type="spellStart"/>
            <w:r w:rsidRPr="005634F8">
              <w:rPr>
                <w:color w:val="auto"/>
                <w:sz w:val="15"/>
              </w:rPr>
              <w:t>capture_date</w:t>
            </w:r>
            <w:proofErr w:type="spellEnd"/>
            <w:r w:rsidRPr="005634F8">
              <w:rPr>
                <w:color w:val="auto"/>
                <w:sz w:val="15"/>
              </w:rPr>
              <w:t xml:space="preserve"> if known; stored image reference; image quality; reviewer/permission status; upload/processing timestamp.</w:t>
            </w:r>
          </w:p>
        </w:tc>
      </w:tr>
      <w:tr w:rsidR="005634F8" w:rsidRPr="005634F8" w:rsidTr="00A83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6021FB" w:rsidRPr="005634F8" w:rsidRDefault="009861FD">
            <w:pPr>
              <w:spacing w:after="20"/>
              <w:rPr>
                <w:color w:val="auto"/>
              </w:rPr>
            </w:pPr>
            <w:r w:rsidRPr="005634F8">
              <w:rPr>
                <w:color w:val="auto"/>
                <w:sz w:val="15"/>
              </w:rPr>
              <w:t>Detection</w:t>
            </w:r>
          </w:p>
        </w:tc>
        <w:tc>
          <w:tcPr>
            <w:tcW w:w="813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proofErr w:type="spellStart"/>
            <w:r w:rsidRPr="005634F8">
              <w:rPr>
                <w:color w:val="auto"/>
                <w:sz w:val="15"/>
              </w:rPr>
              <w:t>detection_id</w:t>
            </w:r>
            <w:proofErr w:type="spellEnd"/>
            <w:r w:rsidRPr="005634F8">
              <w:rPr>
                <w:color w:val="auto"/>
                <w:sz w:val="15"/>
              </w:rPr>
              <w:t xml:space="preserve">; </w:t>
            </w:r>
            <w:proofErr w:type="spellStart"/>
            <w:r w:rsidRPr="005634F8">
              <w:rPr>
                <w:color w:val="auto"/>
                <w:sz w:val="15"/>
              </w:rPr>
              <w:t>image_id</w:t>
            </w:r>
            <w:proofErr w:type="spellEnd"/>
            <w:r w:rsidRPr="005634F8">
              <w:rPr>
                <w:color w:val="auto"/>
                <w:sz w:val="15"/>
              </w:rPr>
              <w:t xml:space="preserve">; class (five enumerated classes); bounding-box coordinates; confidence 0–1; </w:t>
            </w:r>
            <w:proofErr w:type="spellStart"/>
            <w:r w:rsidRPr="005634F8">
              <w:rPr>
                <w:color w:val="auto"/>
                <w:sz w:val="15"/>
              </w:rPr>
              <w:t>model_version</w:t>
            </w:r>
            <w:proofErr w:type="spellEnd"/>
            <w:r w:rsidRPr="005634F8">
              <w:rPr>
                <w:color w:val="auto"/>
                <w:sz w:val="15"/>
              </w:rPr>
              <w:t xml:space="preserve">; </w:t>
            </w:r>
            <w:proofErr w:type="spellStart"/>
            <w:r w:rsidRPr="005634F8">
              <w:rPr>
                <w:color w:val="auto"/>
                <w:sz w:val="15"/>
              </w:rPr>
              <w:t>review_status</w:t>
            </w:r>
            <w:proofErr w:type="spellEnd"/>
            <w:r w:rsidRPr="005634F8">
              <w:rPr>
                <w:color w:val="auto"/>
                <w:sz w:val="15"/>
              </w:rPr>
              <w:t>.</w:t>
            </w:r>
          </w:p>
        </w:tc>
      </w:tr>
      <w:tr w:rsidR="005634F8" w:rsidRPr="005634F8" w:rsidTr="00A8399E">
        <w:tc>
          <w:tcPr>
            <w:cnfStyle w:val="001000000000" w:firstRow="0" w:lastRow="0" w:firstColumn="1" w:lastColumn="0" w:oddVBand="0" w:evenVBand="0" w:oddHBand="0" w:evenHBand="0" w:firstRowFirstColumn="0" w:firstRowLastColumn="0" w:lastRowFirstColumn="0" w:lastRowLastColumn="0"/>
            <w:tcW w:w="2088" w:type="dxa"/>
          </w:tcPr>
          <w:p w:rsidR="006021FB" w:rsidRPr="005634F8" w:rsidRDefault="009861FD">
            <w:pPr>
              <w:spacing w:after="20"/>
              <w:rPr>
                <w:color w:val="auto"/>
              </w:rPr>
            </w:pPr>
            <w:r w:rsidRPr="005634F8">
              <w:rPr>
                <w:color w:val="auto"/>
                <w:sz w:val="15"/>
              </w:rPr>
              <w:t>Evaluation run</w:t>
            </w:r>
          </w:p>
        </w:tc>
        <w:tc>
          <w:tcPr>
            <w:tcW w:w="8136"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proofErr w:type="spellStart"/>
            <w:r w:rsidRPr="005634F8">
              <w:rPr>
                <w:color w:val="auto"/>
                <w:sz w:val="15"/>
              </w:rPr>
              <w:t>run_id</w:t>
            </w:r>
            <w:proofErr w:type="spellEnd"/>
            <w:r w:rsidRPr="005634F8">
              <w:rPr>
                <w:color w:val="auto"/>
                <w:sz w:val="15"/>
              </w:rPr>
              <w:t xml:space="preserve">; data-split version; model and weights; confidence threshold; </w:t>
            </w:r>
            <w:proofErr w:type="spellStart"/>
            <w:r w:rsidRPr="005634F8">
              <w:rPr>
                <w:color w:val="auto"/>
                <w:sz w:val="15"/>
              </w:rPr>
              <w:t>IoU</w:t>
            </w:r>
            <w:proofErr w:type="spellEnd"/>
            <w:r w:rsidRPr="005634F8">
              <w:rPr>
                <w:color w:val="auto"/>
                <w:sz w:val="15"/>
              </w:rPr>
              <w:t xml:space="preserve"> threshold; per-class TP/FP/FN, precision, recall, F1; macro results; date.</w:t>
            </w:r>
          </w:p>
        </w:tc>
      </w:tr>
    </w:tbl>
    <w:p w:rsidR="006021FB" w:rsidRPr="005634F8" w:rsidRDefault="006021FB">
      <w:pPr>
        <w:spacing w:after="0"/>
      </w:pPr>
    </w:p>
    <w:p w:rsidR="006021FB" w:rsidRPr="006665E4" w:rsidRDefault="009861FD">
      <w:r w:rsidRPr="005634F8">
        <w:br w:type="page"/>
      </w:r>
    </w:p>
    <w:p w:rsidR="006021FB" w:rsidRPr="006665E4" w:rsidRDefault="009861FD">
      <w:pPr>
        <w:pStyle w:val="1"/>
        <w:rPr>
          <w:color w:val="auto"/>
          <w:sz w:val="28"/>
        </w:rPr>
      </w:pPr>
      <w:r w:rsidRPr="006665E4">
        <w:rPr>
          <w:color w:val="auto"/>
          <w:sz w:val="28"/>
        </w:rPr>
        <w:lastRenderedPageBreak/>
        <w:t>6.3 Functional requirements and acceptance criteria</w:t>
      </w:r>
    </w:p>
    <w:tbl>
      <w:tblPr>
        <w:tblStyle w:val="-640"/>
        <w:tblW w:w="0" w:type="auto"/>
        <w:tblLook w:val="04A0" w:firstRow="1" w:lastRow="0" w:firstColumn="1" w:lastColumn="0" w:noHBand="0" w:noVBand="1"/>
      </w:tblPr>
      <w:tblGrid>
        <w:gridCol w:w="1584"/>
        <w:gridCol w:w="1944"/>
        <w:gridCol w:w="6696"/>
      </w:tblGrid>
      <w:tr w:rsidR="005634F8" w:rsidRPr="005634F8" w:rsidTr="00220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rPr>
                <w:color w:val="auto"/>
              </w:rPr>
            </w:pPr>
            <w:r w:rsidRPr="005634F8">
              <w:rPr>
                <w:color w:val="auto"/>
                <w:sz w:val="16"/>
              </w:rPr>
              <w:t>ID / priority</w:t>
            </w:r>
          </w:p>
        </w:tc>
        <w:tc>
          <w:tcPr>
            <w:tcW w:w="1944" w:type="dxa"/>
          </w:tcPr>
          <w:p w:rsidR="006021FB" w:rsidRPr="005634F8" w:rsidRDefault="009861FD">
            <w:pPr>
              <w:cnfStyle w:val="100000000000" w:firstRow="1" w:lastRow="0" w:firstColumn="0" w:lastColumn="0" w:oddVBand="0" w:evenVBand="0" w:oddHBand="0" w:evenHBand="0" w:firstRowFirstColumn="0" w:firstRowLastColumn="0" w:lastRowFirstColumn="0" w:lastRowLastColumn="0"/>
              <w:rPr>
                <w:color w:val="auto"/>
              </w:rPr>
            </w:pPr>
            <w:r w:rsidRPr="005634F8">
              <w:rPr>
                <w:color w:val="auto"/>
                <w:sz w:val="16"/>
              </w:rPr>
              <w:t>Requirement</w:t>
            </w:r>
          </w:p>
        </w:tc>
        <w:tc>
          <w:tcPr>
            <w:tcW w:w="6696" w:type="dxa"/>
          </w:tcPr>
          <w:p w:rsidR="006021FB" w:rsidRPr="005634F8" w:rsidRDefault="009861FD">
            <w:pPr>
              <w:cnfStyle w:val="100000000000" w:firstRow="1" w:lastRow="0" w:firstColumn="0" w:lastColumn="0" w:oddVBand="0" w:evenVBand="0" w:oddHBand="0" w:evenHBand="0" w:firstRowFirstColumn="0" w:firstRowLastColumn="0" w:lastRowFirstColumn="0" w:lastRowLastColumn="0"/>
              <w:rPr>
                <w:color w:val="auto"/>
              </w:rPr>
            </w:pPr>
            <w:r w:rsidRPr="005634F8">
              <w:rPr>
                <w:color w:val="auto"/>
                <w:sz w:val="16"/>
              </w:rPr>
              <w:t>Acceptance criterion and verification</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FR-01  P1</w:t>
            </w:r>
          </w:p>
        </w:tc>
        <w:tc>
          <w:tcPr>
            <w:tcW w:w="19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Facility registration</w:t>
            </w:r>
          </w:p>
        </w:tc>
        <w:tc>
          <w:tcPr>
            <w:tcW w:w="669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A reviewer can create a facility record with unique ID, name/type and valid geographic coordinates. Missing required fields or latitude outside [-90,90] / longitude outside [-180,180] are rejected.  Verification: T-FR01: Create valid and invalid records; inspect API response and database.</w:t>
            </w:r>
          </w:p>
        </w:tc>
      </w:tr>
      <w:tr w:rsidR="005634F8" w:rsidRPr="005634F8" w:rsidTr="00220DF6">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FR-02  P1</w:t>
            </w:r>
          </w:p>
        </w:tc>
        <w:tc>
          <w:tcPr>
            <w:tcW w:w="1944"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Field image dataset</w:t>
            </w:r>
          </w:p>
        </w:tc>
        <w:tc>
          <w:tcPr>
            <w:tcW w:w="6696"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The project maintains a documented dataset of selected Astana public facilities; the documented collection target is at least 100 distinct photographed access points, with multiple images where useful. Every accepted image has unique ID, source and location linkage or an explicit unlinked status.  Verification: T-FR02: Reconcile dataset manifest against files; count unique location IDs and inspect 10 random records.</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FR-03  P1</w:t>
            </w:r>
          </w:p>
        </w:tc>
        <w:tc>
          <w:tcPr>
            <w:tcW w:w="19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Manual annotation</w:t>
            </w:r>
          </w:p>
        </w:tc>
        <w:tc>
          <w:tcPr>
            <w:tcW w:w="669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Each training/validation/test image has reference labels using only the five class definitions, with bounding boxes for visible target objects; images without a visible class are explicitly marked negative rather than left unlabeled.  Verification: T-FR03: Validate annotation format/class IDs; independently inspect a stratified sample from each class.</w:t>
            </w:r>
          </w:p>
        </w:tc>
      </w:tr>
      <w:tr w:rsidR="005634F8" w:rsidRPr="005634F8" w:rsidTr="00220DF6">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FR-04  P1</w:t>
            </w:r>
          </w:p>
        </w:tc>
        <w:tc>
          <w:tcPr>
            <w:tcW w:w="1944"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Leakage-free dataset split</w:t>
            </w:r>
          </w:p>
        </w:tc>
        <w:tc>
          <w:tcPr>
            <w:tcW w:w="6696"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Training, validation and test locations do not overlap. Proposed split is 70%/15%/15% by location ID; all images from one location remain in a single group. Split manifest and random seed are saved.  Verification: T-FR04: Automated intersection check among all three location-ID sets returns zero.</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FR-05  P1</w:t>
            </w:r>
          </w:p>
        </w:tc>
        <w:tc>
          <w:tcPr>
            <w:tcW w:w="19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Model development</w:t>
            </w:r>
          </w:p>
        </w:tc>
        <w:tc>
          <w:tcPr>
            <w:tcW w:w="669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A YOLO11-based model is configured to predict five supported classes and can process held-out images. Model configuration, selected checkpoint and class mapping are saved.  Verification: T-FR05: Re-run inference on five prepared test images and inspect structured output for all allowed class IDs.</w:t>
            </w:r>
          </w:p>
        </w:tc>
      </w:tr>
      <w:tr w:rsidR="005634F8" w:rsidRPr="005634F8" w:rsidTr="00220DF6">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FR-06  P1</w:t>
            </w:r>
          </w:p>
        </w:tc>
        <w:tc>
          <w:tcPr>
            <w:tcW w:w="1944"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Upload validation</w:t>
            </w:r>
          </w:p>
        </w:tc>
        <w:tc>
          <w:tcPr>
            <w:tcW w:w="6696"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A visitor can upload JPEG/JPG or PNG files up to 10 MB and at least 640 × 480 pixels. Invalid type, oversized, corrupted and undersized files are rejected with an understandable error.  Verification: T-FR06: Positive sample plus four invalid-file tests; confirm clear responses, no server crash.</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FR-07  P1</w:t>
            </w:r>
          </w:p>
        </w:tc>
        <w:tc>
          <w:tcPr>
            <w:tcW w:w="19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Feature detection output</w:t>
            </w:r>
          </w:p>
        </w:tc>
        <w:tc>
          <w:tcPr>
            <w:tcW w:w="669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For accepted images, the system returns every retained detection with class label, bounding-box coordinates and confidence in [0,1], tied to a model version. Only the five project classes appear.  Verification: T-FR07: Check API JSON schema and visualize boxes on known test images.</w:t>
            </w:r>
          </w:p>
        </w:tc>
      </w:tr>
      <w:tr w:rsidR="005634F8" w:rsidRPr="005634F8" w:rsidTr="00220DF6">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FR-08  P1</w:t>
            </w:r>
          </w:p>
        </w:tc>
        <w:tc>
          <w:tcPr>
            <w:tcW w:w="1944"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Visible analysis result</w:t>
            </w:r>
          </w:p>
        </w:tc>
        <w:tc>
          <w:tcPr>
            <w:tcW w:w="6696"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The interface shows the uploaded image, highlighted detections, feature counts and a clear message when no supported feature is detected. “Not detected” is not presented as “absent.”  Verification: T-FR08: UI walkthrough of positive and no-detection images; compare counts with API output.</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FR-09  P1</w:t>
            </w:r>
          </w:p>
        </w:tc>
        <w:tc>
          <w:tcPr>
            <w:tcW w:w="19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Geographic linkage</w:t>
            </w:r>
          </w:p>
        </w:tc>
        <w:tc>
          <w:tcPr>
            <w:tcW w:w="669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An authorized reviewer can link an analyzed image to exactly one existing facility ID; related detections are saved under that facility. Unlinked uploads do not create map markers automatically.  Verification: T-FR09: Submit linked/unlinked images; inspect relational keys and publication behavior.</w:t>
            </w:r>
          </w:p>
        </w:tc>
      </w:tr>
      <w:tr w:rsidR="005634F8" w:rsidRPr="005634F8" w:rsidTr="00220DF6">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FR-10  P1</w:t>
            </w:r>
          </w:p>
        </w:tc>
        <w:tc>
          <w:tcPr>
            <w:tcW w:w="1944"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Interactive facility map</w:t>
            </w:r>
          </w:p>
        </w:tc>
        <w:tc>
          <w:tcPr>
            <w:tcW w:w="6696"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The user can pan and zoom the Astana map, view markers for approved facility records, and open each marker’s detail page. The detail displays location, latest reviewed photo, detected features and review date.  Verification: T-FR10: UI test with at least five known seeded facilities and coordinate checks.</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FR-11  P1</w:t>
            </w:r>
          </w:p>
        </w:tc>
        <w:tc>
          <w:tcPr>
            <w:tcW w:w="19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Publication safeguards</w:t>
            </w:r>
          </w:p>
        </w:tc>
        <w:tc>
          <w:tcPr>
            <w:tcW w:w="669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 xml:space="preserve">Only reviewer-approved facility findings become public; drafts or </w:t>
            </w:r>
            <w:proofErr w:type="spellStart"/>
            <w:r w:rsidRPr="005634F8">
              <w:rPr>
                <w:color w:val="auto"/>
                <w:sz w:val="15"/>
              </w:rPr>
              <w:t>unreviewed</w:t>
            </w:r>
            <w:proofErr w:type="spellEnd"/>
            <w:r w:rsidRPr="005634F8">
              <w:rPr>
                <w:color w:val="auto"/>
                <w:sz w:val="15"/>
              </w:rPr>
              <w:t xml:space="preserve"> user uploads stay non-public. Each displayed result identifies whether it is model-detected or human-verified.  Verification: T-FR11: Submit draft and approved findings; check visibility and evidence labels as a visitor.</w:t>
            </w:r>
          </w:p>
        </w:tc>
      </w:tr>
      <w:tr w:rsidR="005634F8" w:rsidRPr="005634F8" w:rsidTr="00220DF6">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FR-12  P1</w:t>
            </w:r>
          </w:p>
        </w:tc>
        <w:tc>
          <w:tcPr>
            <w:tcW w:w="1944"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Shared REST API</w:t>
            </w:r>
          </w:p>
        </w:tc>
        <w:tc>
          <w:tcPr>
            <w:tcW w:w="6696"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 xml:space="preserve">Flutter Web, Android and iOS use the same </w:t>
            </w:r>
            <w:proofErr w:type="spellStart"/>
            <w:r w:rsidRPr="005634F8">
              <w:rPr>
                <w:color w:val="auto"/>
                <w:sz w:val="15"/>
              </w:rPr>
              <w:t>FastAPI</w:t>
            </w:r>
            <w:proofErr w:type="spellEnd"/>
            <w:r w:rsidRPr="005634F8">
              <w:rPr>
                <w:color w:val="auto"/>
                <w:sz w:val="15"/>
              </w:rPr>
              <w:t xml:space="preserve"> backend and documented JSON contracts. Initial routes: POST /</w:t>
            </w:r>
            <w:proofErr w:type="spellStart"/>
            <w:r w:rsidRPr="005634F8">
              <w:rPr>
                <w:color w:val="auto"/>
                <w:sz w:val="15"/>
              </w:rPr>
              <w:t>api</w:t>
            </w:r>
            <w:proofErr w:type="spellEnd"/>
            <w:r w:rsidRPr="005634F8">
              <w:rPr>
                <w:color w:val="auto"/>
                <w:sz w:val="15"/>
              </w:rPr>
              <w:t>/v1/analyze; GET /</w:t>
            </w:r>
            <w:proofErr w:type="spellStart"/>
            <w:r w:rsidRPr="005634F8">
              <w:rPr>
                <w:color w:val="auto"/>
                <w:sz w:val="15"/>
              </w:rPr>
              <w:t>api</w:t>
            </w:r>
            <w:proofErr w:type="spellEnd"/>
            <w:r w:rsidRPr="005634F8">
              <w:rPr>
                <w:color w:val="auto"/>
                <w:sz w:val="15"/>
              </w:rPr>
              <w:t>/v1/facilities; GET /</w:t>
            </w:r>
            <w:proofErr w:type="spellStart"/>
            <w:r w:rsidRPr="005634F8">
              <w:rPr>
                <w:color w:val="auto"/>
                <w:sz w:val="15"/>
              </w:rPr>
              <w:t>api</w:t>
            </w:r>
            <w:proofErr w:type="spellEnd"/>
            <w:r w:rsidRPr="005634F8">
              <w:rPr>
                <w:color w:val="auto"/>
                <w:sz w:val="15"/>
              </w:rPr>
              <w:t>/v1/facilities/{id}; restricted POST /</w:t>
            </w:r>
            <w:proofErr w:type="spellStart"/>
            <w:r w:rsidRPr="005634F8">
              <w:rPr>
                <w:color w:val="auto"/>
                <w:sz w:val="15"/>
              </w:rPr>
              <w:t>api</w:t>
            </w:r>
            <w:proofErr w:type="spellEnd"/>
            <w:r w:rsidRPr="005634F8">
              <w:rPr>
                <w:color w:val="auto"/>
                <w:sz w:val="15"/>
              </w:rPr>
              <w:t xml:space="preserve">/v1/facilities.  Verification: T-FR12: </w:t>
            </w:r>
            <w:proofErr w:type="spellStart"/>
            <w:r w:rsidRPr="005634F8">
              <w:rPr>
                <w:color w:val="auto"/>
                <w:sz w:val="15"/>
              </w:rPr>
              <w:t>OpenAPI</w:t>
            </w:r>
            <w:proofErr w:type="spellEnd"/>
            <w:r w:rsidRPr="005634F8">
              <w:rPr>
                <w:color w:val="auto"/>
                <w:sz w:val="15"/>
              </w:rPr>
              <w:t xml:space="preserve"> schema review plus integration requests for success, validation error and missing ID.</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FR-13  P1</w:t>
            </w:r>
          </w:p>
        </w:tc>
        <w:tc>
          <w:tcPr>
            <w:tcW w:w="19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Quantitative model evaluation</w:t>
            </w:r>
          </w:p>
        </w:tc>
        <w:tc>
          <w:tcPr>
            <w:tcW w:w="669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 xml:space="preserve">The evaluation runs on the held-out test set and reports TP, FP, FN, precision, recall and F1 for each of five classes and overall macro averages. Match rule: correct class and </w:t>
            </w:r>
            <w:proofErr w:type="spellStart"/>
            <w:r w:rsidRPr="005634F8">
              <w:rPr>
                <w:color w:val="auto"/>
                <w:sz w:val="15"/>
              </w:rPr>
              <w:t>IoU</w:t>
            </w:r>
            <w:proofErr w:type="spellEnd"/>
            <w:r w:rsidRPr="005634F8">
              <w:rPr>
                <w:color w:val="auto"/>
                <w:sz w:val="15"/>
              </w:rPr>
              <w:t xml:space="preserve"> &gt;= 0.50, with one-to-one matching. The decision confidence threshold is selected on validation data and frozen before the test.  Verification: T-FR13: Inspect evaluation script, test annotations and saved per-class results; independently </w:t>
            </w:r>
            <w:proofErr w:type="spellStart"/>
            <w:r w:rsidRPr="005634F8">
              <w:rPr>
                <w:color w:val="auto"/>
                <w:sz w:val="15"/>
              </w:rPr>
              <w:t>recompute</w:t>
            </w:r>
            <w:proofErr w:type="spellEnd"/>
            <w:r w:rsidRPr="005634F8">
              <w:rPr>
                <w:color w:val="auto"/>
                <w:sz w:val="15"/>
              </w:rPr>
              <w:t xml:space="preserve"> one class.</w:t>
            </w:r>
          </w:p>
        </w:tc>
      </w:tr>
      <w:tr w:rsidR="005634F8" w:rsidRPr="005634F8" w:rsidTr="00220DF6">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FR-14  P1</w:t>
            </w:r>
          </w:p>
        </w:tc>
        <w:tc>
          <w:tcPr>
            <w:tcW w:w="1944"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Error analysis</w:t>
            </w:r>
          </w:p>
        </w:tc>
        <w:tc>
          <w:tcPr>
            <w:tcW w:w="6696"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The research report identifies false positives, false negatives and weakly performing classes and shows representative annotated examples, without claiming unmeasured success.  Verification: T-FR14: Audit evaluation tables and at least two documented failure examples per available error type.</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FR-15  P1</w:t>
            </w:r>
          </w:p>
        </w:tc>
        <w:tc>
          <w:tcPr>
            <w:tcW w:w="19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Uncertainty disclosure</w:t>
            </w:r>
          </w:p>
        </w:tc>
        <w:tc>
          <w:tcPr>
            <w:tcW w:w="669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Every facility page states that detection does not verify entrance width, ramp slope or full route accessibility. The interface distinguishes “not photographed”, “not detected” and “reviewed observation” wherever relevant.  Verification: T-FR15: Check the facility detail and no-detection screens against required wording.</w:t>
            </w:r>
          </w:p>
        </w:tc>
      </w:tr>
      <w:tr w:rsidR="005634F8" w:rsidRPr="005634F8" w:rsidTr="00220DF6">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FR-16  P1</w:t>
            </w:r>
          </w:p>
        </w:tc>
        <w:tc>
          <w:tcPr>
            <w:tcW w:w="1944"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Cross-platform core flow</w:t>
            </w:r>
          </w:p>
        </w:tc>
        <w:tc>
          <w:tcPr>
            <w:tcW w:w="6696"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Web, Android and iOS builds use a consistent flow: view map -&gt; open facility -&gt; view features -&gt; upload image -&gt; view analysis. A platform can be demonstrated using a device or emulator.  Verification: T-FR16: Identical acceptance script on web browser, Android emulator/device and iOS simulator/device; note test environment.</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FR-17  P2</w:t>
            </w:r>
          </w:p>
        </w:tc>
        <w:tc>
          <w:tcPr>
            <w:tcW w:w="19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Facility search and filters</w:t>
            </w:r>
          </w:p>
        </w:tc>
        <w:tc>
          <w:tcPr>
            <w:tcW w:w="669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Users can search by facility name and filter by facility type or reviewed feature. Filtering changes only displayed records and clearly handles empty results.  Verification: T-FR17: Query known seeded records and validate exact match and zero-match cases.</w:t>
            </w:r>
          </w:p>
        </w:tc>
      </w:tr>
      <w:tr w:rsidR="005634F8" w:rsidRPr="005634F8" w:rsidTr="00220DF6">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FR-18  P2</w:t>
            </w:r>
          </w:p>
        </w:tc>
        <w:tc>
          <w:tcPr>
            <w:tcW w:w="1944"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Review correction interface</w:t>
            </w:r>
          </w:p>
        </w:tc>
        <w:tc>
          <w:tcPr>
            <w:tcW w:w="6696"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rPr>
                <w:color w:val="auto"/>
              </w:rPr>
            </w:pPr>
            <w:r w:rsidRPr="005634F8">
              <w:rPr>
                <w:color w:val="auto"/>
                <w:sz w:val="15"/>
              </w:rPr>
              <w:t>Authorized reviewers can correct a facility-to-photo link or detection record, preserving original automated output and reviewer edit history.  Verification: T-FR18: Edit one seeded result; verify current value and preserved audit record.</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rPr>
                <w:color w:val="auto"/>
              </w:rPr>
            </w:pPr>
            <w:r w:rsidRPr="005634F8">
              <w:rPr>
                <w:color w:val="auto"/>
                <w:sz w:val="15"/>
              </w:rPr>
              <w:t>FR-19  P3</w:t>
            </w:r>
          </w:p>
        </w:tc>
        <w:tc>
          <w:tcPr>
            <w:tcW w:w="19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Feedback submission</w:t>
            </w:r>
          </w:p>
        </w:tc>
        <w:tc>
          <w:tcPr>
            <w:tcW w:w="669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rPr>
                <w:color w:val="auto"/>
              </w:rPr>
            </w:pPr>
            <w:r w:rsidRPr="005634F8">
              <w:rPr>
                <w:color w:val="auto"/>
                <w:sz w:val="15"/>
              </w:rPr>
              <w:t>A visitor can flag an outdated or misleading finding for researcher review without changing public content directly.  Verification: T-FR19: Submit feedback; confirm record appears in review queue and facility remains unchanged.</w:t>
            </w:r>
          </w:p>
        </w:tc>
      </w:tr>
      <w:tr w:rsidR="006665E4" w:rsidRPr="005634F8" w:rsidTr="00220DF6">
        <w:tc>
          <w:tcPr>
            <w:cnfStyle w:val="001000000000" w:firstRow="0" w:lastRow="0" w:firstColumn="1" w:lastColumn="0" w:oddVBand="0" w:evenVBand="0" w:oddHBand="0" w:evenHBand="0" w:firstRowFirstColumn="0" w:firstRowLastColumn="0" w:lastRowFirstColumn="0" w:lastRowLastColumn="0"/>
            <w:tcW w:w="1584" w:type="dxa"/>
          </w:tcPr>
          <w:p w:rsidR="006665E4" w:rsidRPr="006665E4" w:rsidRDefault="006665E4">
            <w:pPr>
              <w:spacing w:after="20"/>
              <w:rPr>
                <w:color w:val="auto"/>
                <w:sz w:val="15"/>
                <w:szCs w:val="15"/>
              </w:rPr>
            </w:pPr>
            <w:r w:rsidRPr="006665E4">
              <w:rPr>
                <w:color w:val="auto"/>
                <w:sz w:val="15"/>
                <w:szCs w:val="15"/>
              </w:rPr>
              <w:t>FR-20 · P1</w:t>
            </w:r>
          </w:p>
        </w:tc>
        <w:tc>
          <w:tcPr>
            <w:tcW w:w="1944" w:type="dxa"/>
          </w:tcPr>
          <w:p w:rsidR="006665E4" w:rsidRPr="006665E4" w:rsidRDefault="006665E4">
            <w:pPr>
              <w:spacing w:after="20"/>
              <w:cnfStyle w:val="000000000000" w:firstRow="0" w:lastRow="0" w:firstColumn="0" w:lastColumn="0" w:oddVBand="0" w:evenVBand="0" w:oddHBand="0" w:evenHBand="0" w:firstRowFirstColumn="0" w:firstRowLastColumn="0" w:lastRowFirstColumn="0" w:lastRowLastColumn="0"/>
              <w:rPr>
                <w:color w:val="auto"/>
                <w:sz w:val="15"/>
                <w:szCs w:val="15"/>
              </w:rPr>
            </w:pPr>
            <w:r w:rsidRPr="006665E4">
              <w:rPr>
                <w:color w:val="auto"/>
                <w:sz w:val="15"/>
                <w:szCs w:val="15"/>
              </w:rPr>
              <w:t>Record five-category field measurements</w:t>
            </w:r>
          </w:p>
        </w:tc>
        <w:tc>
          <w:tcPr>
            <w:tcW w:w="6696" w:type="dxa"/>
          </w:tcPr>
          <w:p w:rsidR="006665E4" w:rsidRPr="006665E4" w:rsidRDefault="006665E4" w:rsidP="006665E4">
            <w:pPr>
              <w:spacing w:after="20"/>
              <w:cnfStyle w:val="000000000000" w:firstRow="0" w:lastRow="0" w:firstColumn="0" w:lastColumn="0" w:oddVBand="0" w:evenVBand="0" w:oddHBand="0" w:evenHBand="0" w:firstRowFirstColumn="0" w:firstRowLastColumn="0" w:lastRowFirstColumn="0" w:lastRowLastColumn="0"/>
              <w:rPr>
                <w:color w:val="auto"/>
                <w:sz w:val="15"/>
                <w:szCs w:val="15"/>
              </w:rPr>
            </w:pPr>
            <w:r w:rsidRPr="006665E4">
              <w:rPr>
                <w:color w:val="auto"/>
                <w:sz w:val="15"/>
                <w:szCs w:val="15"/>
              </w:rPr>
              <w:t>An inspector can attach one or more</w:t>
            </w:r>
            <w:r w:rsidRPr="006665E4">
              <w:rPr>
                <w:color w:val="auto"/>
                <w:sz w:val="15"/>
                <w:szCs w:val="15"/>
              </w:rPr>
              <w:t xml:space="preserve"> measured values to a valid </w:t>
            </w:r>
            <w:proofErr w:type="spellStart"/>
            <w:r w:rsidRPr="006665E4">
              <w:rPr>
                <w:color w:val="auto"/>
                <w:sz w:val="15"/>
                <w:szCs w:val="15"/>
              </w:rPr>
              <w:t>facility_id</w:t>
            </w:r>
            <w:proofErr w:type="spellEnd"/>
            <w:r w:rsidRPr="006665E4">
              <w:rPr>
                <w:color w:val="auto"/>
                <w:sz w:val="15"/>
                <w:szCs w:val="15"/>
              </w:rPr>
              <w:t xml:space="preserve"> in each of the five categories: entrance, ramp, door, indoor route and toilet. Store a unit for numeric measurements when relevant,</w:t>
            </w:r>
            <w:r w:rsidRPr="006665E4">
              <w:rPr>
                <w:color w:val="auto"/>
                <w:sz w:val="15"/>
                <w:szCs w:val="15"/>
              </w:rPr>
              <w:t xml:space="preserve"> a source/reference and capture</w:t>
            </w:r>
            <w:r w:rsidRPr="006665E4">
              <w:rPr>
                <w:color w:val="auto"/>
                <w:sz w:val="15"/>
                <w:szCs w:val="15"/>
              </w:rPr>
              <w:t xml:space="preserve"> date when known. T-FR20: Create records in all five categories for one test facility; confirm database persistence, category validation, valid units when supplied and rejection of an unknown </w:t>
            </w:r>
            <w:proofErr w:type="spellStart"/>
            <w:r w:rsidRPr="006665E4">
              <w:rPr>
                <w:color w:val="auto"/>
                <w:sz w:val="15"/>
                <w:szCs w:val="15"/>
              </w:rPr>
              <w:t>facility_id</w:t>
            </w:r>
            <w:proofErr w:type="spellEnd"/>
            <w:r w:rsidRPr="006665E4">
              <w:rPr>
                <w:color w:val="auto"/>
                <w:sz w:val="15"/>
                <w:szCs w:val="15"/>
              </w:rPr>
              <w:t>.</w:t>
            </w:r>
          </w:p>
        </w:tc>
      </w:tr>
      <w:tr w:rsidR="006665E4"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665E4" w:rsidRPr="006665E4" w:rsidRDefault="006665E4">
            <w:pPr>
              <w:spacing w:after="20"/>
              <w:rPr>
                <w:color w:val="auto"/>
                <w:sz w:val="15"/>
                <w:szCs w:val="15"/>
              </w:rPr>
            </w:pPr>
            <w:r w:rsidRPr="006665E4">
              <w:rPr>
                <w:color w:val="auto"/>
                <w:sz w:val="15"/>
                <w:szCs w:val="15"/>
              </w:rPr>
              <w:t>FR-21 · P1</w:t>
            </w:r>
          </w:p>
        </w:tc>
        <w:tc>
          <w:tcPr>
            <w:tcW w:w="1944" w:type="dxa"/>
          </w:tcPr>
          <w:p w:rsidR="006665E4" w:rsidRPr="006665E4" w:rsidRDefault="006665E4">
            <w:pPr>
              <w:spacing w:after="20"/>
              <w:cnfStyle w:val="000000100000" w:firstRow="0" w:lastRow="0" w:firstColumn="0" w:lastColumn="0" w:oddVBand="0" w:evenVBand="0" w:oddHBand="1" w:evenHBand="0" w:firstRowFirstColumn="0" w:firstRowLastColumn="0" w:lastRowFirstColumn="0" w:lastRowLastColumn="0"/>
              <w:rPr>
                <w:color w:val="auto"/>
                <w:sz w:val="15"/>
                <w:szCs w:val="15"/>
              </w:rPr>
            </w:pPr>
            <w:r w:rsidRPr="006665E4">
              <w:rPr>
                <w:color w:val="auto"/>
                <w:sz w:val="15"/>
                <w:szCs w:val="15"/>
              </w:rPr>
              <w:t>Review and display measurements</w:t>
            </w:r>
          </w:p>
        </w:tc>
        <w:tc>
          <w:tcPr>
            <w:tcW w:w="6696" w:type="dxa"/>
          </w:tcPr>
          <w:p w:rsidR="006665E4" w:rsidRPr="006665E4" w:rsidRDefault="006665E4" w:rsidP="006665E4">
            <w:pPr>
              <w:spacing w:after="20"/>
              <w:cnfStyle w:val="000000100000" w:firstRow="0" w:lastRow="0" w:firstColumn="0" w:lastColumn="0" w:oddVBand="0" w:evenVBand="0" w:oddHBand="1" w:evenHBand="0" w:firstRowFirstColumn="0" w:firstRowLastColumn="0" w:lastRowFirstColumn="0" w:lastRowLastColumn="0"/>
              <w:rPr>
                <w:color w:val="auto"/>
                <w:sz w:val="15"/>
                <w:szCs w:val="15"/>
              </w:rPr>
            </w:pPr>
            <w:r w:rsidRPr="006665E4">
              <w:rPr>
                <w:color w:val="auto"/>
                <w:sz w:val="15"/>
                <w:szCs w:val="15"/>
              </w:rPr>
              <w:t xml:space="preserve">Only approved field measurement records are shown in facility details </w:t>
            </w:r>
            <w:r w:rsidRPr="006665E4">
              <w:rPr>
                <w:color w:val="auto"/>
                <w:sz w:val="15"/>
                <w:szCs w:val="15"/>
              </w:rPr>
              <w:t>with</w:t>
            </w:r>
            <w:r w:rsidRPr="006665E4">
              <w:rPr>
                <w:color w:val="auto"/>
                <w:sz w:val="15"/>
                <w:szCs w:val="15"/>
              </w:rPr>
              <w:t xml:space="preserve"> separately identified image-based detections. D</w:t>
            </w:r>
            <w:r w:rsidRPr="006665E4">
              <w:rPr>
                <w:color w:val="auto"/>
                <w:sz w:val="15"/>
                <w:szCs w:val="15"/>
              </w:rPr>
              <w:t xml:space="preserve">isplay category, recorded value, </w:t>
            </w:r>
            <w:r w:rsidRPr="006665E4">
              <w:rPr>
                <w:color w:val="auto"/>
                <w:sz w:val="15"/>
                <w:szCs w:val="15"/>
              </w:rPr>
              <w:t>source and date when available.</w:t>
            </w:r>
            <w:r w:rsidRPr="006665E4">
              <w:rPr>
                <w:color w:val="auto"/>
                <w:sz w:val="15"/>
                <w:szCs w:val="15"/>
              </w:rPr>
              <w:t xml:space="preserve"> </w:t>
            </w:r>
            <w:r w:rsidRPr="006665E4">
              <w:rPr>
                <w:color w:val="auto"/>
                <w:sz w:val="15"/>
                <w:szCs w:val="15"/>
              </w:rPr>
              <w:t xml:space="preserve">T-FR21: Seed five approved records and two pending records; public map detail must show all five approved entries and zero </w:t>
            </w:r>
            <w:r w:rsidRPr="006665E4">
              <w:rPr>
                <w:color w:val="auto"/>
                <w:sz w:val="15"/>
                <w:szCs w:val="15"/>
              </w:rPr>
              <w:lastRenderedPageBreak/>
              <w:t xml:space="preserve">pending entries. </w:t>
            </w:r>
          </w:p>
        </w:tc>
      </w:tr>
    </w:tbl>
    <w:p w:rsidR="006021FB" w:rsidRPr="005634F8" w:rsidRDefault="006021FB">
      <w:pPr>
        <w:spacing w:after="0"/>
      </w:pPr>
    </w:p>
    <w:p w:rsidR="006021FB" w:rsidRPr="006665E4" w:rsidRDefault="009861FD" w:rsidP="006665E4">
      <w:pPr>
        <w:pStyle w:val="1"/>
        <w:spacing w:before="360" w:after="120"/>
        <w:rPr>
          <w:color w:val="auto"/>
          <w:sz w:val="28"/>
        </w:rPr>
      </w:pPr>
      <w:r w:rsidRPr="006665E4">
        <w:rPr>
          <w:color w:val="auto"/>
          <w:sz w:val="28"/>
        </w:rPr>
        <w:t>6.4 Non-functional requirements and acceptance criteria</w:t>
      </w:r>
    </w:p>
    <w:tbl>
      <w:tblPr>
        <w:tblStyle w:val="-440"/>
        <w:tblW w:w="0" w:type="auto"/>
        <w:tblLook w:val="04A0" w:firstRow="1" w:lastRow="0" w:firstColumn="1" w:lastColumn="0" w:noHBand="0" w:noVBand="1"/>
      </w:tblPr>
      <w:tblGrid>
        <w:gridCol w:w="1584"/>
        <w:gridCol w:w="1944"/>
        <w:gridCol w:w="6696"/>
      </w:tblGrid>
      <w:tr w:rsidR="005634F8" w:rsidRPr="005634F8" w:rsidTr="00220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rPr>
                <w:color w:val="auto"/>
              </w:rPr>
            </w:pPr>
            <w:r w:rsidRPr="005634F8">
              <w:rPr>
                <w:color w:val="auto"/>
                <w:sz w:val="16"/>
              </w:rPr>
              <w:t>ID / priority</w:t>
            </w:r>
          </w:p>
        </w:tc>
        <w:tc>
          <w:tcPr>
            <w:tcW w:w="1944" w:type="dxa"/>
          </w:tcPr>
          <w:p w:rsidR="006021FB" w:rsidRPr="005634F8" w:rsidRDefault="009861FD">
            <w:pPr>
              <w:cnfStyle w:val="100000000000" w:firstRow="1" w:lastRow="0" w:firstColumn="0" w:lastColumn="0" w:oddVBand="0" w:evenVBand="0" w:oddHBand="0" w:evenHBand="0" w:firstRowFirstColumn="0" w:firstRowLastColumn="0" w:lastRowFirstColumn="0" w:lastRowLastColumn="0"/>
              <w:rPr>
                <w:color w:val="auto"/>
              </w:rPr>
            </w:pPr>
            <w:r w:rsidRPr="005634F8">
              <w:rPr>
                <w:color w:val="auto"/>
                <w:sz w:val="16"/>
              </w:rPr>
              <w:t>Quality attribute</w:t>
            </w:r>
          </w:p>
        </w:tc>
        <w:tc>
          <w:tcPr>
            <w:tcW w:w="6696" w:type="dxa"/>
          </w:tcPr>
          <w:p w:rsidR="006021FB" w:rsidRPr="005634F8" w:rsidRDefault="009861FD">
            <w:pPr>
              <w:cnfStyle w:val="100000000000" w:firstRow="1" w:lastRow="0" w:firstColumn="0" w:lastColumn="0" w:oddVBand="0" w:evenVBand="0" w:oddHBand="0" w:evenHBand="0" w:firstRowFirstColumn="0" w:firstRowLastColumn="0" w:lastRowFirstColumn="0" w:lastRowLastColumn="0"/>
              <w:rPr>
                <w:color w:val="auto"/>
              </w:rPr>
            </w:pPr>
            <w:r w:rsidRPr="005634F8">
              <w:rPr>
                <w:color w:val="auto"/>
                <w:sz w:val="16"/>
              </w:rPr>
              <w:t>Acceptance criterion and verification</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pPr>
            <w:r w:rsidRPr="005634F8">
              <w:rPr>
                <w:sz w:val="15"/>
              </w:rPr>
              <w:t>NFR-01  P1</w:t>
            </w:r>
          </w:p>
        </w:tc>
        <w:tc>
          <w:tcPr>
            <w:tcW w:w="19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Accessibility of interface</w:t>
            </w:r>
          </w:p>
        </w:tc>
        <w:tc>
          <w:tcPr>
            <w:tcW w:w="669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 xml:space="preserve">Web supports keyboard navigation and visible focus on all critical controls; normal text contrast &gt;= 4.5:1; interactive targets &gt;= 44 × 44 CSS </w:t>
            </w:r>
            <w:proofErr w:type="spellStart"/>
            <w:r w:rsidRPr="005634F8">
              <w:rPr>
                <w:sz w:val="15"/>
              </w:rPr>
              <w:t>px</w:t>
            </w:r>
            <w:proofErr w:type="spellEnd"/>
            <w:r w:rsidRPr="005634F8">
              <w:rPr>
                <w:sz w:val="15"/>
              </w:rPr>
              <w:t xml:space="preserve"> or equivalent mobile size.  Verification: T-NFR01: Keyboard walkthrough, contrast measurement and touch-target inspection.</w:t>
            </w:r>
          </w:p>
        </w:tc>
      </w:tr>
      <w:tr w:rsidR="005634F8" w:rsidRPr="005634F8" w:rsidTr="00220DF6">
        <w:trPr>
          <w:trHeight w:val="54"/>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pPr>
            <w:r w:rsidRPr="005634F8">
              <w:rPr>
                <w:sz w:val="15"/>
              </w:rPr>
              <w:t>NFR-02  P1</w:t>
            </w:r>
          </w:p>
        </w:tc>
        <w:tc>
          <w:tcPr>
            <w:tcW w:w="1944"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pPr>
            <w:r w:rsidRPr="005634F8">
              <w:rPr>
                <w:sz w:val="15"/>
              </w:rPr>
              <w:t>Analysis response time</w:t>
            </w:r>
          </w:p>
        </w:tc>
        <w:tc>
          <w:tcPr>
            <w:tcW w:w="6696"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pPr>
            <w:r w:rsidRPr="005634F8">
              <w:rPr>
                <w:sz w:val="15"/>
              </w:rPr>
              <w:t>For a valid image &lt;= 5 MB on the documented demo machine/network, at least 95 of 100 sequential analysis requests complete within 10 seconds, excluding first model warm-up.  Verification: T-NFR02: Store response-time log, percentiles and host hardware specifications.</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pPr>
            <w:r w:rsidRPr="005634F8">
              <w:rPr>
                <w:sz w:val="15"/>
              </w:rPr>
              <w:t>NFR-03  P1</w:t>
            </w:r>
          </w:p>
        </w:tc>
        <w:tc>
          <w:tcPr>
            <w:tcW w:w="19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Map response time</w:t>
            </w:r>
          </w:p>
        </w:tc>
        <w:tc>
          <w:tcPr>
            <w:tcW w:w="669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With at least 100 seeded facility records, 95% of 100 map/list API requests return within 3 seconds under a defined development network.  Verification: T-NFR03: Timed test run with seeded database and stored logs.</w:t>
            </w:r>
          </w:p>
        </w:tc>
      </w:tr>
      <w:tr w:rsidR="005634F8" w:rsidRPr="005634F8" w:rsidTr="00220DF6">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pPr>
            <w:r w:rsidRPr="005634F8">
              <w:rPr>
                <w:sz w:val="15"/>
              </w:rPr>
              <w:t>NFR-04  P1</w:t>
            </w:r>
          </w:p>
        </w:tc>
        <w:tc>
          <w:tcPr>
            <w:tcW w:w="1944"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pPr>
            <w:r w:rsidRPr="005634F8">
              <w:rPr>
                <w:sz w:val="15"/>
              </w:rPr>
              <w:t>Input safety and API security</w:t>
            </w:r>
          </w:p>
        </w:tc>
        <w:tc>
          <w:tcPr>
            <w:tcW w:w="6696"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pPr>
            <w:r w:rsidRPr="005634F8">
              <w:rPr>
                <w:sz w:val="15"/>
              </w:rPr>
              <w:t xml:space="preserve">Files are content-validated and size-limited; public callers cannot use administrative create/update functions; application secrets are stored outside </w:t>
            </w:r>
            <w:proofErr w:type="spellStart"/>
            <w:r w:rsidRPr="005634F8">
              <w:rPr>
                <w:sz w:val="15"/>
              </w:rPr>
              <w:t>Git</w:t>
            </w:r>
            <w:proofErr w:type="spellEnd"/>
            <w:r w:rsidRPr="005634F8">
              <w:rPr>
                <w:sz w:val="15"/>
              </w:rPr>
              <w:t>.  Verification: T-NFR04: Negative HTTP tests and repository secret scan.</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pPr>
            <w:r w:rsidRPr="005634F8">
              <w:rPr>
                <w:sz w:val="15"/>
              </w:rPr>
              <w:t>NFR-05  P1</w:t>
            </w:r>
          </w:p>
        </w:tc>
        <w:tc>
          <w:tcPr>
            <w:tcW w:w="19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Privacy and informed publication</w:t>
            </w:r>
          </w:p>
        </w:tc>
        <w:tc>
          <w:tcPr>
            <w:tcW w:w="669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Photographs with identifiable people or private details are not published without authorization/redaction; review status and permissible source are stored. Uploads are not public by default.  Verification: T-NFR05: Inspect upload/publication flow, a negative privacy test and a sample data manifest.</w:t>
            </w:r>
          </w:p>
        </w:tc>
      </w:tr>
      <w:tr w:rsidR="005634F8" w:rsidRPr="005634F8" w:rsidTr="00220DF6">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pPr>
            <w:r w:rsidRPr="005634F8">
              <w:rPr>
                <w:sz w:val="15"/>
              </w:rPr>
              <w:t>NFR-06  P1</w:t>
            </w:r>
          </w:p>
        </w:tc>
        <w:tc>
          <w:tcPr>
            <w:tcW w:w="1944"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pPr>
            <w:r w:rsidRPr="005634F8">
              <w:rPr>
                <w:sz w:val="15"/>
              </w:rPr>
              <w:t>Spatial/data integrity</w:t>
            </w:r>
          </w:p>
        </w:tc>
        <w:tc>
          <w:tcPr>
            <w:tcW w:w="6696"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pPr>
            <w:r w:rsidRPr="005634F8">
              <w:rPr>
                <w:sz w:val="15"/>
              </w:rPr>
              <w:t>Every published facility has valid coordinates and non-null ID; every published image/detection references an existing facility/image. Deleting related source data cannot leave visible orphan results.  Verification: T-NFR06: Database constraints and orphan-reference query both pass.</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pPr>
            <w:r w:rsidRPr="005634F8">
              <w:rPr>
                <w:sz w:val="15"/>
              </w:rPr>
              <w:t>NFR-07  P1</w:t>
            </w:r>
          </w:p>
        </w:tc>
        <w:tc>
          <w:tcPr>
            <w:tcW w:w="19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Reproducibility</w:t>
            </w:r>
          </w:p>
        </w:tc>
        <w:tc>
          <w:tcPr>
            <w:tcW w:w="669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Annotation guide, class index, dataset split, training configuration, weights version, thresholds and evaluation code are versioned so a second researcher can repeat scoring on the same test data.  Verification: T-NFR07: Fresh-environment reproduction checklist; two runs yield identical metric calculations with fixed predictions.</w:t>
            </w:r>
          </w:p>
        </w:tc>
      </w:tr>
      <w:tr w:rsidR="005634F8" w:rsidRPr="005634F8" w:rsidTr="00220DF6">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pPr>
            <w:r w:rsidRPr="005634F8">
              <w:rPr>
                <w:sz w:val="15"/>
              </w:rPr>
              <w:t>NFR-08  P1</w:t>
            </w:r>
          </w:p>
        </w:tc>
        <w:tc>
          <w:tcPr>
            <w:tcW w:w="1944"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pPr>
            <w:r w:rsidRPr="005634F8">
              <w:rPr>
                <w:sz w:val="15"/>
              </w:rPr>
              <w:t>Consistent and understandable messages</w:t>
            </w:r>
          </w:p>
        </w:tc>
        <w:tc>
          <w:tcPr>
            <w:tcW w:w="6696"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pPr>
            <w:r w:rsidRPr="005634F8">
              <w:rPr>
                <w:sz w:val="15"/>
              </w:rPr>
              <w:t>Feature names and status wording are consistent across all platforms. Failed requests show user-facing errors without raw stack traces or private server details.  Verification: T-NFR08: Compare screens on three platforms and exercise timeout, offline and validation-error cases.</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pPr>
            <w:r w:rsidRPr="005634F8">
              <w:rPr>
                <w:sz w:val="15"/>
              </w:rPr>
              <w:t>NFR-09  P1</w:t>
            </w:r>
          </w:p>
        </w:tc>
        <w:tc>
          <w:tcPr>
            <w:tcW w:w="19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Reliability of core API</w:t>
            </w:r>
          </w:p>
        </w:tc>
        <w:tc>
          <w:tcPr>
            <w:tcW w:w="669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All 100 valid sequential requests to the documented test endpoints return expected HTTP success codes with no unhandled 5xx errors; invalid requests produce documented 4xx responses.  Verification: T-NFR09: Automated smoke-test logs for valid and invalid requests.</w:t>
            </w:r>
          </w:p>
        </w:tc>
      </w:tr>
      <w:tr w:rsidR="005634F8" w:rsidRPr="005634F8" w:rsidTr="00220DF6">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pPr>
            <w:r w:rsidRPr="005634F8">
              <w:rPr>
                <w:sz w:val="15"/>
              </w:rPr>
              <w:t>NFR-10  P2</w:t>
            </w:r>
          </w:p>
        </w:tc>
        <w:tc>
          <w:tcPr>
            <w:tcW w:w="1944"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pPr>
            <w:r w:rsidRPr="005634F8">
              <w:rPr>
                <w:sz w:val="15"/>
              </w:rPr>
              <w:t>Maintainability</w:t>
            </w:r>
          </w:p>
        </w:tc>
        <w:tc>
          <w:tcPr>
            <w:tcW w:w="6696"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pPr>
            <w:r w:rsidRPr="005634F8">
              <w:rPr>
                <w:sz w:val="15"/>
              </w:rPr>
              <w:t>Frontend, backend, CV and database setup are documented; a new team member can run backend and web client by following README instructions without undocumented manual configuration.  Verification: T-NFR10: Clean checkout/build by another teammate, with recorded steps and issues.</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pPr>
            <w:r w:rsidRPr="005634F8">
              <w:rPr>
                <w:sz w:val="15"/>
              </w:rPr>
              <w:t>NFR-11  P2</w:t>
            </w:r>
          </w:p>
        </w:tc>
        <w:tc>
          <w:tcPr>
            <w:tcW w:w="19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Data freshness transparency</w:t>
            </w:r>
          </w:p>
        </w:tc>
        <w:tc>
          <w:tcPr>
            <w:tcW w:w="6696"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Public facility pages display photo/capture date when available, latest review date and a warning when the information has not been recently verified; no unsupported “real-time” label.  Verification: T-NFR11: Inspect pages with known, missing and stale dates.</w:t>
            </w:r>
          </w:p>
        </w:tc>
      </w:tr>
      <w:tr w:rsidR="005634F8" w:rsidRPr="005634F8" w:rsidTr="00220DF6">
        <w:tc>
          <w:tcPr>
            <w:cnfStyle w:val="001000000000" w:firstRow="0" w:lastRow="0" w:firstColumn="1" w:lastColumn="0" w:oddVBand="0" w:evenVBand="0" w:oddHBand="0" w:evenHBand="0" w:firstRowFirstColumn="0" w:firstRowLastColumn="0" w:lastRowFirstColumn="0" w:lastRowLastColumn="0"/>
            <w:tcW w:w="1584" w:type="dxa"/>
          </w:tcPr>
          <w:p w:rsidR="006021FB" w:rsidRPr="005634F8" w:rsidRDefault="009861FD">
            <w:pPr>
              <w:spacing w:after="20"/>
            </w:pPr>
            <w:r w:rsidRPr="005634F8">
              <w:rPr>
                <w:sz w:val="15"/>
              </w:rPr>
              <w:t>NFR-12  P2</w:t>
            </w:r>
          </w:p>
        </w:tc>
        <w:tc>
          <w:tcPr>
            <w:tcW w:w="1944"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pPr>
            <w:r w:rsidRPr="005634F8">
              <w:rPr>
                <w:sz w:val="15"/>
              </w:rPr>
              <w:t>Model performance goal (not research pass/fail)</w:t>
            </w:r>
          </w:p>
        </w:tc>
        <w:tc>
          <w:tcPr>
            <w:tcW w:w="6696" w:type="dxa"/>
          </w:tcPr>
          <w:p w:rsidR="006021FB" w:rsidRPr="005634F8" w:rsidRDefault="009861FD">
            <w:pPr>
              <w:spacing w:after="20"/>
              <w:cnfStyle w:val="000000000000" w:firstRow="0" w:lastRow="0" w:firstColumn="0" w:lastColumn="0" w:oddVBand="0" w:evenVBand="0" w:oddHBand="0" w:evenHBand="0" w:firstRowFirstColumn="0" w:firstRowLastColumn="0" w:lastRowFirstColumn="0" w:lastRowLastColumn="0"/>
            </w:pPr>
            <w:r w:rsidRPr="005634F8">
              <w:rPr>
                <w:sz w:val="15"/>
              </w:rPr>
              <w:t>Target macro F1 &gt;= 0.70 on held-out test data, provided each class has sufficient test examples; all achieved results must be reported even when below target. Failure to meet this aspirational goal is discussed, not hidden.  Verification: T-NFR12: Read frozen test evaluation and class counts; compare measured macro F1 to target.</w:t>
            </w:r>
          </w:p>
        </w:tc>
      </w:tr>
    </w:tbl>
    <w:p w:rsidR="006021FB" w:rsidRPr="005634F8" w:rsidRDefault="009861FD" w:rsidP="006665E4">
      <w:pPr>
        <w:pStyle w:val="1"/>
        <w:spacing w:before="360" w:after="120"/>
        <w:rPr>
          <w:color w:val="auto"/>
        </w:rPr>
      </w:pPr>
      <w:r w:rsidRPr="006665E4">
        <w:rPr>
          <w:color w:val="auto"/>
          <w:sz w:val="28"/>
        </w:rPr>
        <w:t>6.5 Requirement-to-objective traceability</w:t>
      </w:r>
    </w:p>
    <w:tbl>
      <w:tblPr>
        <w:tblStyle w:val="-41"/>
        <w:tblW w:w="0" w:type="auto"/>
        <w:tblLook w:val="04A0" w:firstRow="1" w:lastRow="0" w:firstColumn="1" w:lastColumn="0" w:noHBand="0" w:noVBand="1"/>
      </w:tblPr>
      <w:tblGrid>
        <w:gridCol w:w="3240"/>
        <w:gridCol w:w="3240"/>
        <w:gridCol w:w="3744"/>
      </w:tblGrid>
      <w:tr w:rsidR="005634F8" w:rsidRPr="005634F8" w:rsidTr="00220D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rsidR="006021FB" w:rsidRPr="005634F8" w:rsidRDefault="009861FD">
            <w:r w:rsidRPr="005634F8">
              <w:rPr>
                <w:sz w:val="16"/>
              </w:rPr>
              <w:t>Proposal objective</w:t>
            </w:r>
          </w:p>
        </w:tc>
        <w:tc>
          <w:tcPr>
            <w:tcW w:w="3240" w:type="dxa"/>
          </w:tcPr>
          <w:p w:rsidR="006021FB" w:rsidRPr="005634F8" w:rsidRDefault="009861FD">
            <w:pPr>
              <w:cnfStyle w:val="100000000000" w:firstRow="1" w:lastRow="0" w:firstColumn="0" w:lastColumn="0" w:oddVBand="0" w:evenVBand="0" w:oddHBand="0" w:evenHBand="0" w:firstRowFirstColumn="0" w:firstRowLastColumn="0" w:lastRowFirstColumn="0" w:lastRowLastColumn="0"/>
            </w:pPr>
            <w:r w:rsidRPr="005634F8">
              <w:rPr>
                <w:sz w:val="16"/>
              </w:rPr>
              <w:t>Requirements</w:t>
            </w:r>
          </w:p>
        </w:tc>
        <w:tc>
          <w:tcPr>
            <w:tcW w:w="3744" w:type="dxa"/>
          </w:tcPr>
          <w:p w:rsidR="006021FB" w:rsidRPr="005634F8" w:rsidRDefault="009861FD">
            <w:pPr>
              <w:cnfStyle w:val="100000000000" w:firstRow="1" w:lastRow="0" w:firstColumn="0" w:lastColumn="0" w:oddVBand="0" w:evenVBand="0" w:oddHBand="0" w:evenHBand="0" w:firstRowFirstColumn="0" w:firstRowLastColumn="0" w:lastRowFirstColumn="0" w:lastRowLastColumn="0"/>
            </w:pPr>
            <w:r w:rsidRPr="005634F8">
              <w:rPr>
                <w:sz w:val="16"/>
              </w:rPr>
              <w:t>Verification output</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rsidR="006021FB" w:rsidRPr="005634F8" w:rsidRDefault="009861FD">
            <w:pPr>
              <w:spacing w:after="20"/>
            </w:pPr>
            <w:r w:rsidRPr="005634F8">
              <w:rPr>
                <w:sz w:val="15"/>
              </w:rPr>
              <w:t>O1 - define visible accessibility classes</w:t>
            </w:r>
          </w:p>
        </w:tc>
        <w:tc>
          <w:tcPr>
            <w:tcW w:w="3240"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FR-03, FR-05, FR-07</w:t>
            </w:r>
          </w:p>
        </w:tc>
        <w:tc>
          <w:tcPr>
            <w:tcW w:w="37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Five-class label guide and class configuration.</w:t>
            </w:r>
          </w:p>
        </w:tc>
      </w:tr>
      <w:tr w:rsidR="005634F8" w:rsidRPr="005634F8" w:rsidTr="00220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rsidR="006021FB" w:rsidRPr="005634F8" w:rsidRDefault="009861FD">
            <w:pPr>
              <w:spacing w:after="20"/>
            </w:pPr>
            <w:r w:rsidRPr="005634F8">
              <w:rPr>
                <w:sz w:val="15"/>
              </w:rPr>
              <w:t>O2 - collect and label images</w:t>
            </w:r>
          </w:p>
        </w:tc>
        <w:tc>
          <w:tcPr>
            <w:tcW w:w="3240" w:type="dxa"/>
          </w:tcPr>
          <w:p w:rsidR="006021FB" w:rsidRPr="005634F8" w:rsidRDefault="009861FD">
            <w:pPr>
              <w:spacing w:after="20"/>
              <w:cnfStyle w:val="000000010000" w:firstRow="0" w:lastRow="0" w:firstColumn="0" w:lastColumn="0" w:oddVBand="0" w:evenVBand="0" w:oddHBand="0" w:evenHBand="1" w:firstRowFirstColumn="0" w:firstRowLastColumn="0" w:lastRowFirstColumn="0" w:lastRowLastColumn="0"/>
            </w:pPr>
            <w:r w:rsidRPr="005634F8">
              <w:rPr>
                <w:sz w:val="15"/>
              </w:rPr>
              <w:t>FR-02, FR-03, FR-04; NFR-05, NFR-07</w:t>
            </w:r>
          </w:p>
        </w:tc>
        <w:tc>
          <w:tcPr>
            <w:tcW w:w="3744" w:type="dxa"/>
          </w:tcPr>
          <w:p w:rsidR="006021FB" w:rsidRPr="005634F8" w:rsidRDefault="009861FD">
            <w:pPr>
              <w:spacing w:after="20"/>
              <w:cnfStyle w:val="000000010000" w:firstRow="0" w:lastRow="0" w:firstColumn="0" w:lastColumn="0" w:oddVBand="0" w:evenVBand="0" w:oddHBand="0" w:evenHBand="1" w:firstRowFirstColumn="0" w:firstRowLastColumn="0" w:lastRowFirstColumn="0" w:lastRowLastColumn="0"/>
            </w:pPr>
            <w:r w:rsidRPr="005634F8">
              <w:rPr>
                <w:sz w:val="15"/>
              </w:rPr>
              <w:t>Dataset manifest, annotations, leakage audit.</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rsidR="006021FB" w:rsidRPr="005634F8" w:rsidRDefault="009861FD">
            <w:pPr>
              <w:spacing w:after="20"/>
            </w:pPr>
            <w:r w:rsidRPr="005634F8">
              <w:rPr>
                <w:sz w:val="15"/>
              </w:rPr>
              <w:t>O3 - build/adapt CV detector</w:t>
            </w:r>
          </w:p>
        </w:tc>
        <w:tc>
          <w:tcPr>
            <w:tcW w:w="3240"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FR-05 to FR-08</w:t>
            </w:r>
          </w:p>
        </w:tc>
        <w:tc>
          <w:tcPr>
            <w:tcW w:w="37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Saved model and inference demonstration.</w:t>
            </w:r>
          </w:p>
        </w:tc>
      </w:tr>
      <w:tr w:rsidR="005634F8" w:rsidRPr="005634F8" w:rsidTr="00220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rsidR="006021FB" w:rsidRPr="005634F8" w:rsidRDefault="009861FD">
            <w:pPr>
              <w:spacing w:after="20"/>
            </w:pPr>
            <w:r w:rsidRPr="005634F8">
              <w:rPr>
                <w:sz w:val="15"/>
              </w:rPr>
              <w:t>O4 - evaluate precision/recall/F1</w:t>
            </w:r>
          </w:p>
        </w:tc>
        <w:tc>
          <w:tcPr>
            <w:tcW w:w="3240" w:type="dxa"/>
          </w:tcPr>
          <w:p w:rsidR="006021FB" w:rsidRPr="005634F8" w:rsidRDefault="009861FD">
            <w:pPr>
              <w:spacing w:after="20"/>
              <w:cnfStyle w:val="000000010000" w:firstRow="0" w:lastRow="0" w:firstColumn="0" w:lastColumn="0" w:oddVBand="0" w:evenVBand="0" w:oddHBand="0" w:evenHBand="1" w:firstRowFirstColumn="0" w:firstRowLastColumn="0" w:lastRowFirstColumn="0" w:lastRowLastColumn="0"/>
            </w:pPr>
            <w:r w:rsidRPr="005634F8">
              <w:rPr>
                <w:sz w:val="15"/>
              </w:rPr>
              <w:t>FR-13, FR-14; NFR-07, NFR-12</w:t>
            </w:r>
          </w:p>
        </w:tc>
        <w:tc>
          <w:tcPr>
            <w:tcW w:w="3744" w:type="dxa"/>
          </w:tcPr>
          <w:p w:rsidR="006021FB" w:rsidRPr="005634F8" w:rsidRDefault="009861FD">
            <w:pPr>
              <w:spacing w:after="20"/>
              <w:cnfStyle w:val="000000010000" w:firstRow="0" w:lastRow="0" w:firstColumn="0" w:lastColumn="0" w:oddVBand="0" w:evenVBand="0" w:oddHBand="0" w:evenHBand="1" w:firstRowFirstColumn="0" w:firstRowLastColumn="0" w:lastRowFirstColumn="0" w:lastRowLastColumn="0"/>
            </w:pPr>
            <w:r w:rsidRPr="005634F8">
              <w:rPr>
                <w:sz w:val="15"/>
              </w:rPr>
              <w:t>Test-set metric tables and error analysis.</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rsidR="006021FB" w:rsidRPr="005634F8" w:rsidRDefault="009861FD">
            <w:pPr>
              <w:spacing w:after="20"/>
            </w:pPr>
            <w:r w:rsidRPr="005634F8">
              <w:rPr>
                <w:sz w:val="15"/>
              </w:rPr>
              <w:t>O5 - upload and display analysis</w:t>
            </w:r>
          </w:p>
        </w:tc>
        <w:tc>
          <w:tcPr>
            <w:tcW w:w="3240"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FR-06 to FR-08, FR-12, FR-16</w:t>
            </w:r>
          </w:p>
        </w:tc>
        <w:tc>
          <w:tcPr>
            <w:tcW w:w="37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Upload-to-inference UI/API tests.</w:t>
            </w:r>
          </w:p>
        </w:tc>
      </w:tr>
      <w:tr w:rsidR="005634F8" w:rsidRPr="005634F8" w:rsidTr="00220D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rsidR="006021FB" w:rsidRPr="005634F8" w:rsidRDefault="009861FD">
            <w:pPr>
              <w:spacing w:after="20"/>
            </w:pPr>
            <w:r w:rsidRPr="005634F8">
              <w:rPr>
                <w:sz w:val="15"/>
              </w:rPr>
              <w:t>O6 - map facilities and findings</w:t>
            </w:r>
          </w:p>
        </w:tc>
        <w:tc>
          <w:tcPr>
            <w:tcW w:w="3240" w:type="dxa"/>
          </w:tcPr>
          <w:p w:rsidR="006021FB" w:rsidRPr="005634F8" w:rsidRDefault="009861FD">
            <w:pPr>
              <w:spacing w:after="20"/>
              <w:cnfStyle w:val="000000010000" w:firstRow="0" w:lastRow="0" w:firstColumn="0" w:lastColumn="0" w:oddVBand="0" w:evenVBand="0" w:oddHBand="0" w:evenHBand="1" w:firstRowFirstColumn="0" w:firstRowLastColumn="0" w:lastRowFirstColumn="0" w:lastRowLastColumn="0"/>
            </w:pPr>
            <w:r w:rsidRPr="005634F8">
              <w:rPr>
                <w:sz w:val="15"/>
              </w:rPr>
              <w:t>FR-01, FR-09 to FR-11</w:t>
            </w:r>
          </w:p>
        </w:tc>
        <w:tc>
          <w:tcPr>
            <w:tcW w:w="3744" w:type="dxa"/>
          </w:tcPr>
          <w:p w:rsidR="006021FB" w:rsidRPr="005634F8" w:rsidRDefault="009861FD">
            <w:pPr>
              <w:spacing w:after="20"/>
              <w:cnfStyle w:val="000000010000" w:firstRow="0" w:lastRow="0" w:firstColumn="0" w:lastColumn="0" w:oddVBand="0" w:evenVBand="0" w:oddHBand="0" w:evenHBand="1" w:firstRowFirstColumn="0" w:firstRowLastColumn="0" w:lastRowFirstColumn="0" w:lastRowLastColumn="0"/>
            </w:pPr>
            <w:r w:rsidRPr="005634F8">
              <w:rPr>
                <w:sz w:val="15"/>
              </w:rPr>
              <w:t>Map and facility record integration tests.</w:t>
            </w:r>
          </w:p>
        </w:tc>
      </w:tr>
      <w:tr w:rsidR="005634F8" w:rsidRPr="005634F8" w:rsidTr="00220D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Pr>
          <w:p w:rsidR="006021FB" w:rsidRPr="005634F8" w:rsidRDefault="009861FD">
            <w:pPr>
              <w:spacing w:after="20"/>
            </w:pPr>
            <w:r w:rsidRPr="005634F8">
              <w:rPr>
                <w:sz w:val="15"/>
              </w:rPr>
              <w:t>O7 - document weak classes/limits</w:t>
            </w:r>
          </w:p>
        </w:tc>
        <w:tc>
          <w:tcPr>
            <w:tcW w:w="3240"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FR-14, FR-15; NFR-11</w:t>
            </w:r>
          </w:p>
        </w:tc>
        <w:tc>
          <w:tcPr>
            <w:tcW w:w="3744"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False-positive/negative examples and limitations.</w:t>
            </w:r>
          </w:p>
        </w:tc>
      </w:tr>
    </w:tbl>
    <w:p w:rsidR="006021FB" w:rsidRPr="006665E4" w:rsidRDefault="009861FD" w:rsidP="006665E4">
      <w:pPr>
        <w:pStyle w:val="1"/>
        <w:spacing w:before="360" w:after="80"/>
        <w:rPr>
          <w:color w:val="auto"/>
          <w:sz w:val="28"/>
        </w:rPr>
      </w:pPr>
      <w:r w:rsidRPr="006665E4">
        <w:rPr>
          <w:color w:val="auto"/>
          <w:sz w:val="28"/>
        </w:rPr>
        <w:t>6.6 Verification plan and evidence required at pre-</w:t>
      </w:r>
      <w:proofErr w:type="spellStart"/>
      <w:r w:rsidRPr="006665E4">
        <w:rPr>
          <w:color w:val="auto"/>
          <w:sz w:val="28"/>
        </w:rPr>
        <w:t>defence</w:t>
      </w:r>
      <w:proofErr w:type="spellEnd"/>
    </w:p>
    <w:p w:rsidR="006021FB" w:rsidRPr="005634F8" w:rsidRDefault="009861FD">
      <w:r w:rsidRPr="005634F8">
        <w:t>Pre-</w:t>
      </w:r>
      <w:proofErr w:type="spellStart"/>
      <w:r w:rsidRPr="005634F8">
        <w:t>defence</w:t>
      </w:r>
      <w:proofErr w:type="spellEnd"/>
      <w:r w:rsidRPr="005634F8">
        <w:t xml:space="preserve"> must demonstrate that the specification is testable, not falsely assert that the future application is already complete. Current status for all functional and non-functional implementation tests is “Planned / Not yet executed” unless actual test evidence exists.</w:t>
      </w:r>
    </w:p>
    <w:tbl>
      <w:tblPr>
        <w:tblStyle w:val="-41"/>
        <w:tblW w:w="0" w:type="auto"/>
        <w:tblLook w:val="04A0" w:firstRow="1" w:lastRow="0" w:firstColumn="1" w:lastColumn="0" w:noHBand="0" w:noVBand="1"/>
      </w:tblPr>
      <w:tblGrid>
        <w:gridCol w:w="2232"/>
        <w:gridCol w:w="5247"/>
        <w:gridCol w:w="2745"/>
      </w:tblGrid>
      <w:tr w:rsidR="005634F8" w:rsidRPr="005634F8" w:rsidTr="00B932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rsidR="006021FB" w:rsidRPr="005634F8" w:rsidRDefault="009861FD">
            <w:r w:rsidRPr="005634F8">
              <w:rPr>
                <w:sz w:val="16"/>
              </w:rPr>
              <w:t>Evidence artifact</w:t>
            </w:r>
          </w:p>
        </w:tc>
        <w:tc>
          <w:tcPr>
            <w:tcW w:w="5247" w:type="dxa"/>
          </w:tcPr>
          <w:p w:rsidR="006021FB" w:rsidRPr="005634F8" w:rsidRDefault="009861FD">
            <w:pPr>
              <w:cnfStyle w:val="100000000000" w:firstRow="1" w:lastRow="0" w:firstColumn="0" w:lastColumn="0" w:oddVBand="0" w:evenVBand="0" w:oddHBand="0" w:evenHBand="0" w:firstRowFirstColumn="0" w:firstRowLastColumn="0" w:lastRowFirstColumn="0" w:lastRowLastColumn="0"/>
            </w:pPr>
            <w:r w:rsidRPr="005634F8">
              <w:rPr>
                <w:sz w:val="16"/>
              </w:rPr>
              <w:t>What the committee can verify now</w:t>
            </w:r>
          </w:p>
        </w:tc>
        <w:tc>
          <w:tcPr>
            <w:tcW w:w="2745" w:type="dxa"/>
          </w:tcPr>
          <w:p w:rsidR="006021FB" w:rsidRPr="005634F8" w:rsidRDefault="009861FD">
            <w:pPr>
              <w:cnfStyle w:val="100000000000" w:firstRow="1" w:lastRow="0" w:firstColumn="0" w:lastColumn="0" w:oddVBand="0" w:evenVBand="0" w:oddHBand="0" w:evenHBand="0" w:firstRowFirstColumn="0" w:firstRowLastColumn="0" w:lastRowFirstColumn="0" w:lastRowLastColumn="0"/>
            </w:pPr>
            <w:r w:rsidRPr="005634F8">
              <w:rPr>
                <w:sz w:val="16"/>
              </w:rPr>
              <w:t>Related IDs</w:t>
            </w:r>
          </w:p>
        </w:tc>
      </w:tr>
      <w:tr w:rsidR="005634F8" w:rsidRPr="005634F8" w:rsidTr="00B93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rsidR="006021FB" w:rsidRPr="005634F8" w:rsidRDefault="009861FD">
            <w:pPr>
              <w:spacing w:after="20"/>
            </w:pPr>
            <w:r w:rsidRPr="005634F8">
              <w:rPr>
                <w:sz w:val="15"/>
              </w:rPr>
              <w:t>Requirements register</w:t>
            </w:r>
          </w:p>
        </w:tc>
        <w:tc>
          <w:tcPr>
            <w:tcW w:w="5247"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All P1/P2/P3 items have unique IDs, precise acceptance criteria and test cases.</w:t>
            </w:r>
          </w:p>
        </w:tc>
        <w:tc>
          <w:tcPr>
            <w:tcW w:w="2745"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FR-01–FR-19; NFR-01–NFR-12</w:t>
            </w:r>
          </w:p>
        </w:tc>
      </w:tr>
      <w:tr w:rsidR="005634F8" w:rsidRPr="005634F8" w:rsidTr="00B932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rsidR="006021FB" w:rsidRPr="005634F8" w:rsidRDefault="009861FD">
            <w:pPr>
              <w:spacing w:after="20"/>
            </w:pPr>
            <w:r w:rsidRPr="005634F8">
              <w:rPr>
                <w:sz w:val="15"/>
              </w:rPr>
              <w:lastRenderedPageBreak/>
              <w:t>Annotated UI wireframes</w:t>
            </w:r>
          </w:p>
        </w:tc>
        <w:tc>
          <w:tcPr>
            <w:tcW w:w="5247" w:type="dxa"/>
          </w:tcPr>
          <w:p w:rsidR="006021FB" w:rsidRPr="005634F8" w:rsidRDefault="009861FD">
            <w:pPr>
              <w:spacing w:after="20"/>
              <w:cnfStyle w:val="000000010000" w:firstRow="0" w:lastRow="0" w:firstColumn="0" w:lastColumn="0" w:oddVBand="0" w:evenVBand="0" w:oddHBand="0" w:evenHBand="1" w:firstRowFirstColumn="0" w:firstRowLastColumn="0" w:lastRowFirstColumn="0" w:lastRowLastColumn="0"/>
            </w:pPr>
            <w:r w:rsidRPr="005634F8">
              <w:rPr>
                <w:sz w:val="15"/>
              </w:rPr>
              <w:t>Map, facility detail, upload, detection output, error and unknown-result states are visible.</w:t>
            </w:r>
          </w:p>
        </w:tc>
        <w:tc>
          <w:tcPr>
            <w:tcW w:w="2745" w:type="dxa"/>
          </w:tcPr>
          <w:p w:rsidR="006021FB" w:rsidRPr="005634F8" w:rsidRDefault="009861FD">
            <w:pPr>
              <w:spacing w:after="20"/>
              <w:cnfStyle w:val="000000010000" w:firstRow="0" w:lastRow="0" w:firstColumn="0" w:lastColumn="0" w:oddVBand="0" w:evenVBand="0" w:oddHBand="0" w:evenHBand="1" w:firstRowFirstColumn="0" w:firstRowLastColumn="0" w:lastRowFirstColumn="0" w:lastRowLastColumn="0"/>
            </w:pPr>
            <w:r w:rsidRPr="005634F8">
              <w:rPr>
                <w:sz w:val="15"/>
              </w:rPr>
              <w:t>FR-06, FR-08, FR-10, FR-15, FR-16</w:t>
            </w:r>
          </w:p>
        </w:tc>
      </w:tr>
      <w:tr w:rsidR="005634F8" w:rsidRPr="005634F8" w:rsidTr="00B93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rsidR="006021FB" w:rsidRPr="005634F8" w:rsidRDefault="009861FD">
            <w:pPr>
              <w:spacing w:after="20"/>
            </w:pPr>
            <w:r w:rsidRPr="005634F8">
              <w:rPr>
                <w:sz w:val="15"/>
              </w:rPr>
              <w:t>Architecture + API draft</w:t>
            </w:r>
          </w:p>
        </w:tc>
        <w:tc>
          <w:tcPr>
            <w:tcW w:w="5247"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 xml:space="preserve">Flutter clients -&gt; </w:t>
            </w:r>
            <w:proofErr w:type="spellStart"/>
            <w:r w:rsidRPr="005634F8">
              <w:rPr>
                <w:sz w:val="15"/>
              </w:rPr>
              <w:t>FastAPI</w:t>
            </w:r>
            <w:proofErr w:type="spellEnd"/>
            <w:r w:rsidRPr="005634F8">
              <w:rPr>
                <w:sz w:val="15"/>
              </w:rPr>
              <w:t xml:space="preserve"> -&gt; YOLO11 and PostgreSQL/</w:t>
            </w:r>
            <w:proofErr w:type="spellStart"/>
            <w:r w:rsidRPr="005634F8">
              <w:rPr>
                <w:sz w:val="15"/>
              </w:rPr>
              <w:t>PostGIS</w:t>
            </w:r>
            <w:proofErr w:type="spellEnd"/>
            <w:r w:rsidRPr="005634F8">
              <w:rPr>
                <w:sz w:val="15"/>
              </w:rPr>
              <w:t>; REST endpoint request/response examples.</w:t>
            </w:r>
          </w:p>
        </w:tc>
        <w:tc>
          <w:tcPr>
            <w:tcW w:w="2745"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FR-05, FR-09, FR-12; NFR-06</w:t>
            </w:r>
          </w:p>
        </w:tc>
      </w:tr>
      <w:tr w:rsidR="005634F8" w:rsidRPr="005634F8" w:rsidTr="00B932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rsidR="006021FB" w:rsidRPr="005634F8" w:rsidRDefault="009861FD">
            <w:pPr>
              <w:spacing w:after="20"/>
            </w:pPr>
            <w:r w:rsidRPr="005634F8">
              <w:rPr>
                <w:sz w:val="15"/>
              </w:rPr>
              <w:t>Annotation guidelines / data sheet</w:t>
            </w:r>
          </w:p>
        </w:tc>
        <w:tc>
          <w:tcPr>
            <w:tcW w:w="5247" w:type="dxa"/>
          </w:tcPr>
          <w:p w:rsidR="006021FB" w:rsidRPr="005634F8" w:rsidRDefault="009861FD">
            <w:pPr>
              <w:spacing w:after="20"/>
              <w:cnfStyle w:val="000000010000" w:firstRow="0" w:lastRow="0" w:firstColumn="0" w:lastColumn="0" w:oddVBand="0" w:evenVBand="0" w:oddHBand="0" w:evenHBand="1" w:firstRowFirstColumn="0" w:firstRowLastColumn="0" w:lastRowFirstColumn="0" w:lastRowLastColumn="0"/>
            </w:pPr>
            <w:r w:rsidRPr="005634F8">
              <w:rPr>
                <w:sz w:val="15"/>
              </w:rPr>
              <w:t>Five class definitions, location IDs, photo metadata and proposed labeling/split rules.</w:t>
            </w:r>
          </w:p>
        </w:tc>
        <w:tc>
          <w:tcPr>
            <w:tcW w:w="2745" w:type="dxa"/>
          </w:tcPr>
          <w:p w:rsidR="006021FB" w:rsidRPr="005634F8" w:rsidRDefault="009861FD">
            <w:pPr>
              <w:spacing w:after="20"/>
              <w:cnfStyle w:val="000000010000" w:firstRow="0" w:lastRow="0" w:firstColumn="0" w:lastColumn="0" w:oddVBand="0" w:evenVBand="0" w:oddHBand="0" w:evenHBand="1" w:firstRowFirstColumn="0" w:firstRowLastColumn="0" w:lastRowFirstColumn="0" w:lastRowLastColumn="0"/>
            </w:pPr>
            <w:r w:rsidRPr="005634F8">
              <w:rPr>
                <w:sz w:val="15"/>
              </w:rPr>
              <w:t>FR-02–FR-04; NFR-07</w:t>
            </w:r>
          </w:p>
        </w:tc>
      </w:tr>
      <w:tr w:rsidR="005634F8" w:rsidRPr="005634F8" w:rsidTr="00B93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rsidR="006021FB" w:rsidRPr="005634F8" w:rsidRDefault="009861FD">
            <w:pPr>
              <w:spacing w:after="20"/>
            </w:pPr>
            <w:r w:rsidRPr="005634F8">
              <w:rPr>
                <w:sz w:val="15"/>
              </w:rPr>
              <w:t>Evaluation protocol</w:t>
            </w:r>
          </w:p>
        </w:tc>
        <w:tc>
          <w:tcPr>
            <w:tcW w:w="5247"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 xml:space="preserve">Held-out location split, </w:t>
            </w:r>
            <w:proofErr w:type="spellStart"/>
            <w:r w:rsidRPr="005634F8">
              <w:rPr>
                <w:sz w:val="15"/>
              </w:rPr>
              <w:t>IoU</w:t>
            </w:r>
            <w:proofErr w:type="spellEnd"/>
            <w:r w:rsidRPr="005634F8">
              <w:rPr>
                <w:sz w:val="15"/>
              </w:rPr>
              <w:t xml:space="preserve"> matching rule, validation-selected threshold, precision/recall/F1 tables and failure-review plan.</w:t>
            </w:r>
          </w:p>
        </w:tc>
        <w:tc>
          <w:tcPr>
            <w:tcW w:w="2745" w:type="dxa"/>
          </w:tcPr>
          <w:p w:rsidR="006021FB" w:rsidRPr="005634F8" w:rsidRDefault="009861FD">
            <w:pPr>
              <w:spacing w:after="20"/>
              <w:cnfStyle w:val="000000100000" w:firstRow="0" w:lastRow="0" w:firstColumn="0" w:lastColumn="0" w:oddVBand="0" w:evenVBand="0" w:oddHBand="1" w:evenHBand="0" w:firstRowFirstColumn="0" w:firstRowLastColumn="0" w:lastRowFirstColumn="0" w:lastRowLastColumn="0"/>
            </w:pPr>
            <w:r w:rsidRPr="005634F8">
              <w:rPr>
                <w:sz w:val="15"/>
              </w:rPr>
              <w:t>FR-04, FR-13, FR-14</w:t>
            </w:r>
          </w:p>
        </w:tc>
      </w:tr>
      <w:tr w:rsidR="005634F8" w:rsidRPr="005634F8" w:rsidTr="00B932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rsidR="006021FB" w:rsidRPr="005634F8" w:rsidRDefault="009861FD">
            <w:pPr>
              <w:spacing w:after="20"/>
            </w:pPr>
            <w:r w:rsidRPr="005634F8">
              <w:rPr>
                <w:sz w:val="15"/>
              </w:rPr>
              <w:t>Traceable task register</w:t>
            </w:r>
          </w:p>
        </w:tc>
        <w:tc>
          <w:tcPr>
            <w:tcW w:w="5247" w:type="dxa"/>
          </w:tcPr>
          <w:p w:rsidR="006021FB" w:rsidRPr="005634F8" w:rsidRDefault="009861FD">
            <w:pPr>
              <w:spacing w:after="20"/>
              <w:cnfStyle w:val="000000010000" w:firstRow="0" w:lastRow="0" w:firstColumn="0" w:lastColumn="0" w:oddVBand="0" w:evenVBand="0" w:oddHBand="0" w:evenHBand="1" w:firstRowFirstColumn="0" w:firstRowLastColumn="0" w:lastRowFirstColumn="0" w:lastRowLastColumn="0"/>
            </w:pPr>
            <w:r w:rsidRPr="005634F8">
              <w:rPr>
                <w:sz w:val="15"/>
              </w:rPr>
              <w:t xml:space="preserve">Every P1 requirement is linked to an owner, planned </w:t>
            </w:r>
            <w:proofErr w:type="spellStart"/>
            <w:r w:rsidRPr="005634F8">
              <w:rPr>
                <w:sz w:val="15"/>
              </w:rPr>
              <w:t>YouTrack</w:t>
            </w:r>
            <w:proofErr w:type="spellEnd"/>
            <w:r w:rsidRPr="005634F8">
              <w:rPr>
                <w:sz w:val="15"/>
              </w:rPr>
              <w:t xml:space="preserve"> task, test case and eventual evidence.</w:t>
            </w:r>
          </w:p>
        </w:tc>
        <w:tc>
          <w:tcPr>
            <w:tcW w:w="2745" w:type="dxa"/>
          </w:tcPr>
          <w:p w:rsidR="006021FB" w:rsidRPr="005634F8" w:rsidRDefault="009861FD">
            <w:pPr>
              <w:spacing w:after="20"/>
              <w:cnfStyle w:val="000000010000" w:firstRow="0" w:lastRow="0" w:firstColumn="0" w:lastColumn="0" w:oddVBand="0" w:evenVBand="0" w:oddHBand="0" w:evenHBand="1" w:firstRowFirstColumn="0" w:firstRowLastColumn="0" w:lastRowFirstColumn="0" w:lastRowLastColumn="0"/>
            </w:pPr>
            <w:r w:rsidRPr="005634F8">
              <w:rPr>
                <w:sz w:val="15"/>
              </w:rPr>
              <w:t>All P1 requirements</w:t>
            </w:r>
          </w:p>
        </w:tc>
      </w:tr>
    </w:tbl>
    <w:p w:rsidR="006021FB" w:rsidRPr="005634F8" w:rsidRDefault="006021FB">
      <w:pPr>
        <w:spacing w:after="0"/>
      </w:pPr>
    </w:p>
    <w:p w:rsidR="006021FB" w:rsidRPr="006665E4" w:rsidRDefault="009861FD" w:rsidP="006665E4">
      <w:pPr>
        <w:pStyle w:val="1"/>
        <w:spacing w:before="360" w:after="40"/>
        <w:rPr>
          <w:color w:val="auto"/>
          <w:sz w:val="28"/>
        </w:rPr>
      </w:pPr>
      <w:r w:rsidRPr="006665E4">
        <w:rPr>
          <w:color w:val="auto"/>
          <w:sz w:val="28"/>
        </w:rPr>
        <w:t>6.7 Scope exclusions and explicit assumptions</w:t>
      </w:r>
    </w:p>
    <w:p w:rsidR="006021FB" w:rsidRPr="005634F8" w:rsidRDefault="009861FD">
      <w:r w:rsidRPr="005634F8">
        <w:t>• Excluded from MVP: wheelchair-safe route planning/turn-by-turn navigation; full coverage of Astana; indoor mapping; automatic measurement of ramp slope or door width; automatic legal accessibility certification; continuous real-time monitoring; public crowdsourced ratings.</w:t>
      </w:r>
    </w:p>
    <w:p w:rsidR="006021FB" w:rsidRPr="005634F8" w:rsidRDefault="009861FD">
      <w:r w:rsidRPr="005634F8">
        <w:t>• Proposed design choices requiring supervisor/user review: target of 100 distinct documented locations, 10 MB/640 × 480 image limits, 70/15/15 site-group split, 10-second analysis goal, 3-second facility API goal, and aspirational macro-F1 goal. These values are NOT stated in the uploaded proposal.</w:t>
      </w:r>
    </w:p>
    <w:p w:rsidR="006021FB" w:rsidRPr="005634F8" w:rsidRDefault="009861FD">
      <w:r w:rsidRPr="005634F8">
        <w:t>• Source of requirem</w:t>
      </w:r>
      <w:bookmarkStart w:id="0" w:name="_GoBack"/>
      <w:bookmarkEnd w:id="0"/>
      <w:r w:rsidRPr="005634F8">
        <w:t>ents: the uploaded Project Proposal establishes objectives and outcomes; Existing System Comparison justifies feature-level CV versus purely crowdsourced mapping; Technology Comparison selects the cross-platform technology stack. Any interview-based priority must be mapped to an actual interview finding before it is described as user-verified.</w:t>
      </w:r>
    </w:p>
    <w:p w:rsidR="006021FB" w:rsidRPr="005634F8" w:rsidRDefault="009861FD">
      <w:r w:rsidRPr="005634F8">
        <w:t>• Change control: every new requirement obtains an ID, priority, acceptance test and owner. Mandatory requirements may be modified only after documenting the reason and impact on the project objectives.</w:t>
      </w:r>
    </w:p>
    <w:sectPr w:rsidR="006021FB" w:rsidRPr="005634F8" w:rsidSect="00034616">
      <w:footerReference w:type="default" r:id="rId8"/>
      <w:pgSz w:w="12240" w:h="15840"/>
      <w:pgMar w:top="1037" w:right="1008" w:bottom="92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592A" w:rsidRDefault="004B592A">
      <w:pPr>
        <w:spacing w:after="0" w:line="240" w:lineRule="auto"/>
      </w:pPr>
      <w:r>
        <w:separator/>
      </w:r>
    </w:p>
  </w:endnote>
  <w:endnote w:type="continuationSeparator" w:id="0">
    <w:p w:rsidR="004B592A" w:rsidRDefault="004B5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21FB" w:rsidRDefault="006021FB">
    <w:pPr>
      <w:pStyle w:val="a7"/>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592A" w:rsidRDefault="004B592A">
      <w:pPr>
        <w:spacing w:after="0" w:line="240" w:lineRule="auto"/>
      </w:pPr>
      <w:r>
        <w:separator/>
      </w:r>
    </w:p>
  </w:footnote>
  <w:footnote w:type="continuationSeparator" w:id="0">
    <w:p w:rsidR="004B592A" w:rsidRDefault="004B59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0DF6"/>
    <w:rsid w:val="0029639D"/>
    <w:rsid w:val="00326F90"/>
    <w:rsid w:val="004B592A"/>
    <w:rsid w:val="00520BC2"/>
    <w:rsid w:val="005634F8"/>
    <w:rsid w:val="006021FB"/>
    <w:rsid w:val="006665E4"/>
    <w:rsid w:val="009861FD"/>
    <w:rsid w:val="00A8399E"/>
    <w:rsid w:val="00AA1D8D"/>
    <w:rsid w:val="00B47730"/>
    <w:rsid w:val="00B93243"/>
    <w:rsid w:val="00BE4CA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7B2A0"/>
  <w14:defaultImageDpi w14:val="300"/>
  <w15:docId w15:val="{F490561D-9F25-458A-A989-4E61B500F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ajorBidi"/>
        <w:sz w:val="24"/>
        <w:szCs w:val="28"/>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80"/>
    </w:p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b/>
      <w:bCs/>
      <w:color w:val="113D63"/>
      <w:sz w:val="26"/>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b/>
      <w:bCs/>
      <w:color w:val="113D63"/>
      <w:sz w:val="2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B93243"/>
    <w:pPr>
      <w:spacing w:after="300" w:line="240" w:lineRule="auto"/>
      <w:contextualSpacing/>
    </w:pPr>
    <w:rPr>
      <w:rFonts w:asciiTheme="majorHAnsi" w:eastAsiaTheme="majorEastAsia" w:hAnsiTheme="majorHAnsi"/>
      <w:b/>
      <w:color w:val="152F4B"/>
      <w:spacing w:val="5"/>
      <w:kern w:val="28"/>
      <w:sz w:val="40"/>
      <w:szCs w:val="52"/>
    </w:rPr>
  </w:style>
  <w:style w:type="character" w:customStyle="1" w:styleId="ab">
    <w:name w:val="Заголовок Знак"/>
    <w:basedOn w:val="a2"/>
    <w:link w:val="aa"/>
    <w:uiPriority w:val="10"/>
    <w:rsid w:val="00B93243"/>
    <w:rPr>
      <w:rFonts w:asciiTheme="majorHAnsi" w:eastAsiaTheme="majorEastAsia" w:hAnsiTheme="majorHAnsi"/>
      <w:b/>
      <w:color w:val="152F4B"/>
      <w:spacing w:val="5"/>
      <w:kern w:val="28"/>
      <w:sz w:val="40"/>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440">
    <w:name w:val="Grid Table 4 Accent 4"/>
    <w:basedOn w:val="a3"/>
    <w:uiPriority w:val="49"/>
    <w:rsid w:val="00A8399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40">
    <w:name w:val="Grid Table 2 Accent 4"/>
    <w:basedOn w:val="a3"/>
    <w:uiPriority w:val="47"/>
    <w:rsid w:val="00A8399E"/>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0">
    <w:name w:val="Grid Table 4 Accent 5"/>
    <w:basedOn w:val="a3"/>
    <w:uiPriority w:val="49"/>
    <w:rsid w:val="00A8399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75">
    <w:name w:val="Grid Table 7 Colorful Accent 5"/>
    <w:basedOn w:val="a3"/>
    <w:uiPriority w:val="52"/>
    <w:rsid w:val="00A8399E"/>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74">
    <w:name w:val="Grid Table 7 Colorful Accent 4"/>
    <w:basedOn w:val="a3"/>
    <w:uiPriority w:val="52"/>
    <w:rsid w:val="00A8399E"/>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640">
    <w:name w:val="Grid Table 6 Colorful Accent 4"/>
    <w:basedOn w:val="a3"/>
    <w:uiPriority w:val="51"/>
    <w:rsid w:val="00220DF6"/>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53351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Другая 5">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DB4235-DA75-47AA-8C63-864CFA45F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2571</Words>
  <Characters>14660</Characters>
  <Application>Microsoft Office Word</Application>
  <DocSecurity>0</DocSecurity>
  <Lines>122</Lines>
  <Paragraphs>34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2026-10-23T13:44:00Z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5e327977a7cc77c02e5d1a61ba4af16d5a71bd18cf4eb016eb08567ad64e9f1e</vt:lpwstr>
  </property>
</Properties>
</file>