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/>
        <w:jc w:val="center"/>
        <w:rPr>
          <w:b/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ind w:firstLine="709"/>
        <w:jc w:val="center"/>
        <w:rPr>
          <w:b/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ind w:firstLine="709"/>
        <w:jc w:val="center"/>
        <w:rPr>
          <w:b/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ind w:firstLine="709"/>
        <w:jc w:val="center"/>
        <w:rPr>
          <w:b/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b/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№3</w:t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>
      <w:pPr>
        <w:pStyle w:val="1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b/>
          <w:i w:val="false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 w:val="false"/>
          <w:color w:val="000000"/>
          <w:sz w:val="28"/>
          <w:szCs w:val="28"/>
          <w:lang w:val="ru-RU"/>
        </w:rPr>
        <w:t>Изучение организации ветвления в программах на языке ассемблера.</w:t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tbl>
      <w:tblPr>
        <w:tblStyle w:val="4"/>
        <w:tblW w:w="93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0"/>
        <w:gridCol w:w="3730"/>
      </w:tblGrid>
      <w:tr>
        <w:trPr>
          <w:trHeight w:val="705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2384</w:t>
            </w:r>
          </w:p>
        </w:tc>
        <w:tc>
          <w:tcPr>
            <w:tcW w:w="373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firstLine="709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Валеева А.А.</w:t>
            </w:r>
          </w:p>
        </w:tc>
      </w:tr>
      <w:tr>
        <w:trPr>
          <w:trHeight w:val="551" w:hRule="atLeast"/>
        </w:trPr>
        <w:tc>
          <w:tcPr>
            <w:tcW w:w="560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firstLine="709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Морозов С.М.</w:t>
            </w:r>
          </w:p>
        </w:tc>
      </w:tr>
    </w:tbl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ru-RU"/>
        </w:rPr>
        <w:t>3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 РАБОТЫ.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ветвление в языке ассемблера, написать программу, вычисляющая значения функции по заданным параметрам.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ЗАДАНИЕ.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на языке Ассемблер iX86 программу, которая по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заданным целым значениям a,b,i,k,  размером 1 слово,  вычисляет: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ru-RU"/>
        </w:rPr>
        <w:t>значения</w:t>
      </w:r>
      <w:r>
        <w:rPr>
          <w:sz w:val="28"/>
          <w:szCs w:val="28"/>
        </w:rPr>
        <w:t xml:space="preserve"> i1 = fn1(a,b,i)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i2 = fn2(a,b,i);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b) </w:t>
      </w:r>
      <w:r>
        <w:rPr>
          <w:sz w:val="28"/>
          <w:szCs w:val="28"/>
          <w:lang w:val="ru-RU"/>
        </w:rPr>
        <w:t>значения</w:t>
      </w:r>
      <w:r>
        <w:rPr>
          <w:sz w:val="28"/>
          <w:szCs w:val="28"/>
        </w:rPr>
        <w:t xml:space="preserve"> res= fn3(i1,i2,k),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 вид функций fn1,fn2 определяется из табл.1, а функции fn3-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табл.2 по цифрам шифра индивидуального задания (n1.n2.n3).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Значения a,b,i,k являются исходными данными, которые должны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выбираться  студентом самостоятельно и задаваться в процессе ис-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полнения программы в режиме отладки.  При этом следует  рассмот-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реть все возможные  комбинации  параметров  a,b и k,  позволяющие</w:t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2787015</wp:posOffset>
            </wp:positionH>
            <wp:positionV relativeFrom="paragraph">
              <wp:posOffset>439420</wp:posOffset>
            </wp:positionV>
            <wp:extent cx="2339975" cy="666115"/>
            <wp:effectExtent l="0" t="0" r="0" b="0"/>
            <wp:wrapTopAndBottom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218440</wp:posOffset>
            </wp:positionH>
            <wp:positionV relativeFrom="paragraph">
              <wp:posOffset>493395</wp:posOffset>
            </wp:positionV>
            <wp:extent cx="2339975" cy="619125"/>
            <wp:effectExtent l="0" t="0" r="0" b="0"/>
            <wp:wrapTopAndBottom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проверить различные маршруты  выполнения  программы.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1437640</wp:posOffset>
            </wp:positionH>
            <wp:positionV relativeFrom="paragraph">
              <wp:posOffset>1242695</wp:posOffset>
            </wp:positionV>
            <wp:extent cx="2339975" cy="669290"/>
            <wp:effectExtent l="0" t="0" r="0" b="0"/>
            <wp:wrapTopAndBottom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ХОД РАБОТЫ.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файле «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» написана программа на языке ассемблера.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 сегмент стека выделено 12 слов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сегменте данных создано 7 переменных, каждая из которых занимает 1 слово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коде для реализации ветвления использованы: «</w:t>
      </w:r>
      <w:r>
        <w:rPr>
          <w:sz w:val="28"/>
          <w:szCs w:val="28"/>
        </w:rPr>
        <w:t>cmp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arg</w:t>
      </w:r>
      <w:r>
        <w:rPr>
          <w:sz w:val="28"/>
          <w:szCs w:val="28"/>
          <w:lang w:val="ru-RU"/>
        </w:rPr>
        <w:t xml:space="preserve">1, arg2» для сравнения, jle, </w:t>
      </w:r>
      <w:r>
        <w:rPr>
          <w:sz w:val="28"/>
          <w:szCs w:val="28"/>
        </w:rPr>
        <w:t>jge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jmp</w:t>
      </w:r>
      <w:r>
        <w:rPr>
          <w:sz w:val="28"/>
          <w:szCs w:val="28"/>
          <w:lang w:val="ru-RU"/>
        </w:rPr>
        <w:t xml:space="preserve"> для перемещения 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 xml:space="preserve"> между строками программы.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целях минимизации количества операторов в программе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2 вычислялись следующим образом: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Перед основными вычислениями в регистр </w:t>
      </w:r>
      <w:r>
        <w:rPr>
          <w:sz w:val="28"/>
          <w:szCs w:val="28"/>
        </w:rPr>
        <w:t>dx</w:t>
      </w:r>
      <w:r>
        <w:rPr>
          <w:sz w:val="28"/>
          <w:szCs w:val="28"/>
          <w:lang w:val="ru-RU"/>
        </w:rPr>
        <w:t xml:space="preserve"> было сохранено значение (-4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(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&gt;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), то сначала, используя регистр </w:t>
      </w:r>
      <w:r>
        <w:rPr>
          <w:sz w:val="28"/>
          <w:szCs w:val="28"/>
        </w:rPr>
        <w:t>ax</w:t>
      </w:r>
      <w:r>
        <w:rPr>
          <w:sz w:val="28"/>
          <w:szCs w:val="28"/>
          <w:lang w:val="ru-RU"/>
        </w:rPr>
        <w:t xml:space="preserve">, вычисляем значение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2 = -4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20, которое было получено с помощью и прибавления 20 ( </w:t>
      </w:r>
      <w:r>
        <w:rPr>
          <w:sz w:val="28"/>
          <w:szCs w:val="28"/>
          <w:lang w:val="en-US"/>
        </w:rPr>
        <w:t xml:space="preserve">add </w:t>
      </w:r>
      <w:r>
        <w:rPr>
          <w:sz w:val="28"/>
          <w:szCs w:val="28"/>
        </w:rPr>
        <w:t>ax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ru-RU"/>
        </w:rPr>
        <w:t xml:space="preserve">), результат сохраним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(mov i2, ax)</w:t>
      </w:r>
      <w:r>
        <w:rPr>
          <w:sz w:val="28"/>
          <w:szCs w:val="28"/>
          <w:lang w:val="ru-RU"/>
        </w:rPr>
        <w:t>. Затем заново копируем (-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) в </w:t>
      </w:r>
      <w:r>
        <w:rPr>
          <w:sz w:val="28"/>
          <w:szCs w:val="28"/>
        </w:rPr>
        <w:t>ax</w:t>
      </w:r>
      <w:r>
        <w:rPr>
          <w:sz w:val="28"/>
          <w:szCs w:val="28"/>
          <w:lang w:val="ru-RU"/>
        </w:rPr>
        <w:t xml:space="preserve"> Затем дважды прибавляем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к значению в </w:t>
      </w:r>
      <w:r>
        <w:rPr>
          <w:sz w:val="28"/>
          <w:szCs w:val="28"/>
        </w:rPr>
        <w:t>ax</w:t>
      </w:r>
      <w:r>
        <w:rPr>
          <w:sz w:val="28"/>
          <w:szCs w:val="28"/>
          <w:lang w:val="ru-RU"/>
        </w:rPr>
        <w:t xml:space="preserve">, теперь </w:t>
      </w:r>
      <w:r>
        <w:rPr>
          <w:sz w:val="28"/>
          <w:szCs w:val="28"/>
        </w:rPr>
        <w:t>ax</w:t>
      </w:r>
      <w:r>
        <w:rPr>
          <w:sz w:val="28"/>
          <w:szCs w:val="28"/>
          <w:lang w:val="ru-RU"/>
        </w:rPr>
        <w:t xml:space="preserve"> = -2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; прибавляем 15 и сохраняем результат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1.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(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&lt;=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), то копируем (-4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) в с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, затем прибавляем 6, отнимаем дважды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 и сохраняем полученный результат в  </w:t>
      </w:r>
      <w:r>
        <w:rPr>
          <w:sz w:val="28"/>
          <w:szCs w:val="28"/>
          <w:lang w:val="en-US"/>
        </w:rPr>
        <w:t>i2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Также промежуточное значение </w:t>
      </w:r>
      <w:r>
        <w:rPr>
          <w:sz w:val="28"/>
          <w:szCs w:val="28"/>
          <w:lang w:val="en-US"/>
        </w:rPr>
        <w:t xml:space="preserve">-4i+6 </w:t>
      </w:r>
      <w:r>
        <w:rPr>
          <w:sz w:val="28"/>
          <w:szCs w:val="28"/>
          <w:lang w:val="ru-RU"/>
        </w:rPr>
        <w:t xml:space="preserve">было сохранено в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х, теперь для меньшего количества действий используем его. Изменяем знак с помощью </w:t>
      </w:r>
      <w:r>
        <w:rPr>
          <w:sz w:val="28"/>
          <w:szCs w:val="28"/>
          <w:lang w:val="en-US"/>
        </w:rPr>
        <w:t>neg</w:t>
      </w:r>
      <w:r>
        <w:rPr>
          <w:sz w:val="28"/>
          <w:szCs w:val="28"/>
          <w:lang w:val="ru-RU"/>
        </w:rPr>
        <w:t xml:space="preserve">, отнимаем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 и прибавляем 10. Получаем в </w:t>
      </w:r>
      <w:r>
        <w:rPr>
          <w:sz w:val="28"/>
          <w:szCs w:val="28"/>
          <w:lang w:val="en-US"/>
        </w:rPr>
        <w:t xml:space="preserve">dx 3i+4, </w:t>
      </w:r>
      <w:r>
        <w:rPr>
          <w:sz w:val="28"/>
          <w:szCs w:val="28"/>
          <w:lang w:val="ru-RU"/>
        </w:rPr>
        <w:t xml:space="preserve">это значение сохраним в </w:t>
      </w:r>
      <w:r>
        <w:rPr>
          <w:sz w:val="28"/>
          <w:szCs w:val="28"/>
          <w:lang w:val="en-US"/>
        </w:rPr>
        <w:t xml:space="preserve">i1. 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вычисления модуля используется ветвление. Сначала проверяем является ли число положительным. Если да, то обходим следующий шаг с помощью </w:t>
      </w:r>
      <w:r>
        <w:rPr>
          <w:sz w:val="28"/>
          <w:szCs w:val="28"/>
        </w:rPr>
        <w:t>jge</w:t>
      </w:r>
      <w:r>
        <w:rPr>
          <w:sz w:val="28"/>
          <w:szCs w:val="28"/>
          <w:lang w:val="ru-RU"/>
        </w:rPr>
        <w:t xml:space="preserve">. Иначе с помощью </w:t>
      </w:r>
      <w:r>
        <w:rPr>
          <w:sz w:val="28"/>
          <w:szCs w:val="28"/>
        </w:rPr>
        <w:t>neg</w:t>
      </w:r>
      <w:r>
        <w:rPr>
          <w:sz w:val="28"/>
          <w:szCs w:val="28"/>
          <w:lang w:val="ru-RU"/>
        </w:rPr>
        <w:t xml:space="preserve"> получаем противоположное.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Dosbox</w:t>
      </w:r>
      <w:r>
        <w:rPr>
          <w:sz w:val="28"/>
          <w:szCs w:val="28"/>
          <w:lang w:val="ru-RU"/>
        </w:rPr>
        <w:t xml:space="preserve"> протранслирована программа с созданием файла листинга «</w:t>
      </w:r>
      <w:r>
        <w:rPr>
          <w:sz w:val="28"/>
          <w:szCs w:val="28"/>
        </w:rPr>
        <w:t>lr3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lst</w:t>
      </w:r>
      <w:r>
        <w:rPr>
          <w:sz w:val="28"/>
          <w:szCs w:val="28"/>
          <w:lang w:val="ru-RU"/>
        </w:rPr>
        <w:t>». Для этого:</w:t>
      </w:r>
    </w:p>
    <w:p>
      <w:pPr>
        <w:pStyle w:val="ListParagraph"/>
        <w:spacing w:lineRule="auto" w:line="360"/>
        <w:ind w:left="72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Смонтирован диск с помощью команды </w:t>
      </w:r>
      <w:r>
        <w:rPr>
          <w:sz w:val="28"/>
          <w:szCs w:val="28"/>
          <w:lang w:val="en-US"/>
        </w:rPr>
        <w:t xml:space="preserve">mount f c:\dos\masm, f:. </w:t>
      </w:r>
      <w:r>
        <w:rPr>
          <w:sz w:val="28"/>
          <w:szCs w:val="28"/>
          <w:lang w:val="ru-RU"/>
        </w:rPr>
        <w:t>С помощью команды «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LR3.</w:t>
      </w:r>
      <w:r>
        <w:rPr>
          <w:sz w:val="28"/>
          <w:szCs w:val="28"/>
        </w:rPr>
        <w:t>asm</w:t>
      </w:r>
      <w:r>
        <w:rPr>
          <w:sz w:val="28"/>
          <w:szCs w:val="28"/>
          <w:lang w:val="ru-RU"/>
        </w:rPr>
        <w:t>» исходный код был протранслирован с созданием файла листинга. Ошибок в процессе не выявлено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708" w:hanging="0"/>
        <w:rPr/>
      </w:pPr>
      <w:r>
        <w:rPr/>
        <w:drawing>
          <wp:inline distT="0" distB="0" distL="0" distR="0">
            <wp:extent cx="5153025" cy="2981325"/>
            <wp:effectExtent l="0" t="0" r="0" b="0"/>
            <wp:docPr id="4" name="Изображение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360"/>
        <w:ind w:left="1068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«</w:t>
      </w:r>
      <w:r>
        <w:rPr>
          <w:sz w:val="28"/>
          <w:szCs w:val="28"/>
        </w:rPr>
        <w:t>link</w:t>
      </w:r>
      <w:r>
        <w:rPr>
          <w:sz w:val="28"/>
          <w:szCs w:val="28"/>
          <w:lang w:val="ru-RU"/>
        </w:rPr>
        <w:t xml:space="preserve"> LR3.</w:t>
      </w:r>
      <w:r>
        <w:rPr>
          <w:sz w:val="28"/>
          <w:szCs w:val="28"/>
        </w:rPr>
        <w:t>obj</w:t>
      </w:r>
      <w:r>
        <w:rPr>
          <w:sz w:val="28"/>
          <w:szCs w:val="28"/>
          <w:lang w:val="ru-RU"/>
        </w:rPr>
        <w:t>» скомпилирован файл «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>» с созданием файла карты памяти.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ru-RU"/>
        </w:rPr>
        <w:t xml:space="preserve">Командой </w:t>
      </w:r>
      <w:r>
        <w:rPr>
          <w:sz w:val="28"/>
          <w:szCs w:val="28"/>
          <w:lang w:val="en-US"/>
        </w:rPr>
        <w:t xml:space="preserve">afd LR3.exe  </w:t>
      </w:r>
      <w:r>
        <w:rPr>
          <w:sz w:val="28"/>
          <w:szCs w:val="28"/>
          <w:lang w:val="ru-RU"/>
        </w:rPr>
        <w:t>запускаем отладку</w:t>
      </w:r>
    </w:p>
    <w:p>
      <w:pPr>
        <w:pStyle w:val="ListParagraph"/>
        <w:numPr>
          <w:ilvl w:val="0"/>
          <w:numId w:val="0"/>
        </w:numPr>
        <w:spacing w:lineRule="auto" w:line="360"/>
        <w:ind w:left="708" w:hanging="0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4140835" cy="2719705"/>
            <wp:effectExtent l="0" t="0" r="0" b="0"/>
            <wp:docPr id="5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</w:t>
      </w:r>
      <w:r>
        <w:rPr>
          <w:sz w:val="28"/>
          <w:szCs w:val="28"/>
          <w:lang w:val="en-US"/>
        </w:rPr>
        <w:t xml:space="preserve">F8 </w:t>
      </w:r>
      <w:r>
        <w:rPr>
          <w:sz w:val="28"/>
          <w:szCs w:val="28"/>
          <w:lang w:val="ru-RU"/>
        </w:rPr>
        <w:t xml:space="preserve">вводим значения </w:t>
      </w:r>
      <w:r>
        <w:rPr>
          <w:sz w:val="28"/>
          <w:szCs w:val="28"/>
          <w:lang w:val="en-US"/>
        </w:rPr>
        <w:t>a, b, i, k.</w:t>
      </w:r>
    </w:p>
    <w:p>
      <w:pPr>
        <w:pStyle w:val="ListParagraph"/>
        <w:numPr>
          <w:ilvl w:val="0"/>
          <w:numId w:val="0"/>
        </w:numPr>
        <w:spacing w:lineRule="auto" w:line="360"/>
        <w:ind w:left="708" w:hanging="0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3046730" cy="2019300"/>
            <wp:effectExtent l="0" t="0" r="0" b="0"/>
            <wp:docPr id="6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19400" cy="1152525"/>
            <wp:effectExtent l="0" t="0" r="0" b="0"/>
            <wp:docPr id="7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ТЕСТИРОВАНИЕ</w:t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тестирована работы программ, она была выполнена различных входных данных. Результаты представлены в таблице 1.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  <w:lang w:val="ru-RU"/>
        </w:rPr>
        <w:t>Таблица 1.</w:t>
      </w:r>
    </w:p>
    <w:tbl>
      <w:tblPr>
        <w:tblStyle w:val="10"/>
        <w:tblpPr w:vertAnchor="text" w:horzAnchor="page" w:leftFromText="180" w:rightFromText="180" w:tblpX="1158" w:tblpY="366"/>
        <w:tblW w:w="1038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12"/>
        <w:gridCol w:w="1050"/>
        <w:gridCol w:w="987"/>
        <w:gridCol w:w="1530"/>
        <w:gridCol w:w="1790"/>
        <w:gridCol w:w="1608"/>
        <w:gridCol w:w="1616"/>
      </w:tblGrid>
      <w:tr>
        <w:trPr/>
        <w:tc>
          <w:tcPr>
            <w:tcW w:w="88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a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b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res</w:t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Комментарий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i1</w:t>
            </w:r>
          </w:p>
        </w:tc>
        <w:tc>
          <w:tcPr>
            <w:tcW w:w="16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en-US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i2</w:t>
            </w:r>
          </w:p>
        </w:tc>
      </w:tr>
      <w:tr>
        <w:trPr/>
        <w:tc>
          <w:tcPr>
            <w:tcW w:w="88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000А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36 (54 </w:t>
            </w:r>
            <w:r>
              <w:rPr>
                <w:sz w:val="28"/>
                <w:szCs w:val="28"/>
                <w:lang w:val="ru-RU"/>
              </w:rPr>
              <w:t>в 10 с/сч)</w:t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Верно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22 (34 в 10с/сч)</w:t>
            </w:r>
          </w:p>
        </w:tc>
        <w:tc>
          <w:tcPr>
            <w:tcW w:w="16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en-US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FFCA(-54)</w:t>
            </w:r>
          </w:p>
        </w:tc>
      </w:tr>
      <w:tr>
        <w:trPr/>
        <w:tc>
          <w:tcPr>
            <w:tcW w:w="88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0</w:t>
            </w:r>
            <w:r>
              <w:rPr>
                <w:kern w:val="0"/>
                <w:sz w:val="28"/>
                <w:szCs w:val="28"/>
                <w:lang w:val="en-US" w:bidi="ar-SA"/>
              </w:rPr>
              <w:t>00</w:t>
            </w:r>
            <w:r>
              <w:rPr>
                <w:kern w:val="0"/>
                <w:sz w:val="28"/>
                <w:szCs w:val="28"/>
                <w:lang w:bidi="ar-SA"/>
              </w:rPr>
              <w:t>2</w:t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Верно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22</w:t>
            </w:r>
          </w:p>
        </w:tc>
        <w:tc>
          <w:tcPr>
            <w:tcW w:w="16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FFCA</w:t>
            </w:r>
          </w:p>
        </w:tc>
      </w:tr>
      <w:tr>
        <w:trPr/>
        <w:tc>
          <w:tcPr>
            <w:tcW w:w="88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5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ru-RU"/>
              </w:rPr>
              <w:t>F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28 (40  </w:t>
            </w:r>
            <w:r>
              <w:rPr>
                <w:sz w:val="28"/>
                <w:szCs w:val="28"/>
                <w:lang w:val="ru-RU"/>
              </w:rPr>
              <w:t>в 10 с/сч)</w:t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Верно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FFF1</w:t>
            </w:r>
            <w:r>
              <w:rPr>
                <w:kern w:val="0"/>
                <w:sz w:val="28"/>
                <w:szCs w:val="28"/>
                <w:lang w:val="ru-RU" w:bidi="ar-SA"/>
              </w:rPr>
              <w:t>(-15</w:t>
            </w: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ru-RU" w:bidi="ar-SA"/>
              </w:rPr>
              <w:t>в 10 с/сч)</w:t>
            </w:r>
          </w:p>
        </w:tc>
        <w:tc>
          <w:tcPr>
            <w:tcW w:w="16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FFD8 (-40 </w:t>
            </w:r>
            <w:r>
              <w:rPr>
                <w:kern w:val="0"/>
                <w:sz w:val="28"/>
                <w:szCs w:val="28"/>
                <w:lang w:val="ru-RU" w:bidi="ar-SA"/>
              </w:rPr>
              <w:t>в 10 с/сч)</w:t>
            </w:r>
          </w:p>
        </w:tc>
      </w:tr>
      <w:tr>
        <w:trPr/>
        <w:tc>
          <w:tcPr>
            <w:tcW w:w="88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5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000</w:t>
            </w:r>
            <w:r>
              <w:rPr>
                <w:kern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000F</w:t>
            </w:r>
          </w:p>
        </w:tc>
        <w:tc>
          <w:tcPr>
            <w:tcW w:w="98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0002</w:t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Верно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FFF1</w:t>
            </w:r>
          </w:p>
        </w:tc>
        <w:tc>
          <w:tcPr>
            <w:tcW w:w="161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20" w:leader="none"/>
              </w:tabs>
              <w:spacing w:lineRule="auto" w:line="360" w:before="0" w:after="0"/>
              <w:jc w:val="left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FFD8 </w:t>
            </w:r>
          </w:p>
        </w:tc>
      </w:tr>
    </w:tbl>
    <w:p>
      <w:pPr>
        <w:pStyle w:val="Normal"/>
        <w:tabs>
          <w:tab w:val="clear" w:pos="708"/>
          <w:tab w:val="left" w:pos="2120" w:leader="none"/>
        </w:tabs>
        <w:spacing w:lineRule="auto" w:line="360"/>
        <w:ind w:left="360"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*дополнительный код, отрицательное число</w:t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Примеры тестов: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120" w:leader="none"/>
        </w:tabs>
        <w:spacing w:lineRule="auto" w:line="360"/>
        <w:ind w:firstLine="709"/>
        <w:rPr>
          <w:b w:val="false"/>
          <w:b w:val="false"/>
          <w:bCs/>
          <w:sz w:val="28"/>
          <w:szCs w:val="28"/>
          <w:lang w:val="ru-RU"/>
        </w:rPr>
      </w:pPr>
      <w:r>
        <w:rPr>
          <w:b w:val="false"/>
          <w:bCs/>
          <w:sz w:val="28"/>
          <w:szCs w:val="28"/>
          <w:lang w:val="ru-RU"/>
        </w:rPr>
        <w:t>Ввожу данные в 16-с/сч: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120" w:leader="none"/>
        </w:tabs>
        <w:spacing w:lineRule="auto" w:line="360"/>
        <w:ind w:left="0" w:hanging="0"/>
        <w:rPr/>
      </w:pPr>
      <w:r>
        <w:rPr/>
        <w:drawing>
          <wp:inline distT="0" distB="0" distL="0" distR="0">
            <wp:extent cx="2819400" cy="1152525"/>
            <wp:effectExtent l="0" t="0" r="0" b="0"/>
            <wp:docPr id="8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120" w:leader="none"/>
        </w:tabs>
        <w:spacing w:lineRule="auto" w:line="360"/>
        <w:ind w:left="0" w:hanging="0"/>
        <w:rPr>
          <w:lang w:val="ru-RU"/>
        </w:rPr>
      </w:pPr>
      <w:r>
        <w:rPr>
          <w:lang w:val="ru-RU"/>
        </w:rPr>
        <w:t>Получаю ответ в 16-с/сч: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120" w:leader="none"/>
        </w:tabs>
        <w:spacing w:lineRule="auto" w:line="360"/>
        <w:ind w:left="0" w:hanging="0"/>
        <w:rPr>
          <w:lang w:val="ru-RU"/>
        </w:rPr>
      </w:pPr>
      <w:r>
        <w:rPr/>
        <w:drawing>
          <wp:inline distT="0" distB="0" distL="0" distR="0">
            <wp:extent cx="4962525" cy="121920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120" w:leader="none"/>
        </w:tabs>
        <w:spacing w:lineRule="auto" w:line="360"/>
        <w:ind w:left="0" w:firstLine="709"/>
        <w:rPr>
          <w:b w:val="false"/>
          <w:b w:val="false"/>
          <w:bCs/>
          <w:sz w:val="28"/>
          <w:szCs w:val="28"/>
          <w:lang w:val="ru-RU"/>
        </w:rPr>
      </w:pPr>
      <w:r>
        <w:rPr>
          <w:b w:val="false"/>
          <w:bCs/>
          <w:sz w:val="28"/>
          <w:szCs w:val="28"/>
          <w:lang w:val="ru-RU"/>
        </w:rPr>
        <w:t>Введенные и полученные данные в 16 с/сч</w:t>
      </w:r>
      <w:bookmarkStart w:id="0" w:name="_GoBack"/>
      <w:bookmarkEnd w:id="0"/>
      <w:r>
        <w:rPr>
          <w:b w:val="false"/>
          <w:bCs/>
          <w:sz w:val="28"/>
          <w:szCs w:val="28"/>
          <w:lang w:val="ru-RU"/>
        </w:rPr>
        <w:t>:</w:t>
        <w:br/>
      </w:r>
      <w:r>
        <w:rPr/>
        <w:drawing>
          <wp:inline distT="0" distB="0" distL="0" distR="0">
            <wp:extent cx="4733925" cy="116205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120" w:leader="none"/>
        </w:tabs>
        <w:spacing w:lineRule="auto" w:line="360"/>
        <w:ind w:left="0" w:firstLine="709"/>
        <w:rPr>
          <w:b w:val="false"/>
          <w:b w:val="false"/>
          <w:bCs/>
          <w:sz w:val="28"/>
          <w:szCs w:val="28"/>
          <w:lang w:val="ru-RU"/>
        </w:rPr>
      </w:pPr>
      <w:r>
        <w:rPr>
          <w:b w:val="false"/>
          <w:bCs/>
          <w:sz w:val="28"/>
          <w:szCs w:val="28"/>
          <w:lang w:val="ru-RU"/>
        </w:rPr>
        <w:t>Введенные и полученные данные в 16с/сч: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120" w:leader="none"/>
        </w:tabs>
        <w:spacing w:lineRule="auto" w:line="360"/>
        <w:ind w:left="0" w:hanging="0"/>
        <w:rPr/>
      </w:pPr>
      <w:r>
        <w:rPr>
          <w:lang w:val="ru-RU"/>
        </w:rPr>
        <w:t>=</w:t>
      </w:r>
      <w:r>
        <w:rPr/>
        <w:drawing>
          <wp:inline distT="0" distB="0" distL="0" distR="0">
            <wp:extent cx="4886325" cy="1181100"/>
            <wp:effectExtent l="0" t="0" r="0" b="0"/>
            <wp:docPr id="11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120" w:leader="none"/>
        </w:tabs>
        <w:spacing w:lineRule="auto" w:line="360"/>
        <w:ind w:left="0" w:firstLine="709"/>
        <w:rPr>
          <w:lang w:val="ru-RU"/>
        </w:rPr>
      </w:pPr>
      <w:r>
        <w:rPr>
          <w:lang w:val="ru-RU"/>
        </w:rPr>
        <w:t>Введенные значение и полученные данные в 16 с/сч: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120" w:leader="none"/>
        </w:tabs>
        <w:spacing w:lineRule="auto" w:line="360"/>
        <w:ind w:left="0" w:hanging="0"/>
        <w:rPr>
          <w:lang w:val="ru-RU"/>
        </w:rPr>
      </w:pPr>
      <w:r>
        <w:rPr/>
        <w:drawing>
          <wp:inline distT="0" distB="0" distL="0" distR="0">
            <wp:extent cx="4800600" cy="2457450"/>
            <wp:effectExtent l="0" t="0" r="0" b="0"/>
            <wp:docPr id="12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ind w:firstLine="709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ВЫВОД.</w:t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работы было изучено ветвление в языке ассемблера и написана программа, вычисляющая функции по заданным параметрам.</w:t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 А</w:t>
      </w:r>
    </w:p>
    <w:p>
      <w:pPr>
        <w:pStyle w:val="Normal"/>
        <w:tabs>
          <w:tab w:val="clear" w:pos="708"/>
          <w:tab w:val="left" w:pos="212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  <w:lang w:val="ru-RU"/>
        </w:rPr>
        <w:t>Название файла: LR3.</w:t>
      </w:r>
      <w:r>
        <w:rPr>
          <w:sz w:val="28"/>
          <w:szCs w:val="28"/>
        </w:rPr>
        <w:t>asm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AStack SEGMENT STACK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DW 12 DUP(?)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AStack ENDS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DATA SEGMENT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 DW 0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b DW 0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i DW 0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k DW 0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i1 DW ?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i2 DW ?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res DW ?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DATA ENDS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CODE SEGMENT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ASSUME CS: CODE, DS: DATA, SS: AStack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Main PROC FAR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push DS ; подготовка сегмента стека и данных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sub AX, AX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push AX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AX, DATA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DS, AX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dx, i ;подготовка -4i для дальнейших вычислений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shl dx, 1 ; dx = 2 * i = 2i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shl dx, 1 ; dx = 4i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neg dx ; dx = -4i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;проверка условия для ветвления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 xml:space="preserve">mov ax, b 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cmp a, ax ; сравниваем а и б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jle F1LE; если а &lt;= б то переходим к F1LE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; случай a &gt; b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ax, dx ; ax = -4i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add ax, 20 ; ax = -4i + 20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i2, ax ; сохраняем i2 = -4i + 20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ax, dx ; ax = -4i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add ax, i ; ax = -4i + i = -3i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add ax, i; ax = -3i + i = -2i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add ax, 15 ; ax = 15 - 2i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i1, ax ; сохраняем i1 = 15 - 2i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jmp F1END ; переходим к концу первого оператора ветвления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F1LE: ; a &lt;= b</w:t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cx, dx ; cx = -4i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add cx, 6 ; cx = -4i + 6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dx, cx ; dx = -4i + 6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sub cx, i; cx = -5i + 6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sub cx, i; cx = -6i + 6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i2, cx ; сохраняем i2 = -6i + 6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neg dx ; dx = -(-4i + 6) = 4i - 6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sub dx, i; dx = 3i - 6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add dx, 10; dx = 3i + 4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i1, dx ; сохраянем i1 = 3i + 4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F1END: ; конец первого ветвления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 xml:space="preserve">mov ax, i1 ; копируем i1 и i2 в РОН 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bx, i2 ;?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F3: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 xml:space="preserve">cmp k, 0 ; если k &lt; 0, 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 xml:space="preserve">jl F3E ; то переходим к F3L (f3 lower) 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neg bx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cmp bx, -6 ; если i2 &gt;= -6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jge I1GE ; переходим к I1GE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res, -6 ; иначе res = -6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jmp FIN ; завершаем п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 xml:space="preserve">F3E: 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sub ax, bx ; i1 - i2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F3L: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neg ax ; меняем знак i1-i2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js F3L ; если i1-i2 &lt; 0, то переходим к F3L и меняем знак ещё раз (проверяет SF)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cmp ax, 2 ; if i1-i2&gt;2 уходим (???)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 xml:space="preserve">jl I1G; 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res, 2 ; иначе ответ 2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jmp FIN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I1G: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res, ax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jmp FIN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I1GE: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mov res, bx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FIN: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ret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Main ENDP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>CODE ENDS</w:t>
      </w:r>
    </w:p>
    <w:p>
      <w:pPr>
        <w:pStyle w:val="Normal"/>
        <w:tabs>
          <w:tab w:val="clear" w:pos="708"/>
          <w:tab w:val="left" w:pos="2120" w:leader="none"/>
        </w:tabs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 w:ascii="Courier New" w:hAnsi="Courier New"/>
          <w:kern w:val="2"/>
          <w:sz w:val="22"/>
          <w:szCs w:val="22"/>
          <w:lang w:eastAsia="zh-CN" w:bidi="hi-IN"/>
        </w:rPr>
        <w:tab/>
        <w:t>END Main</w:t>
      </w:r>
    </w:p>
    <w:sectPr>
      <w:headerReference w:type="default" r:id="rId14"/>
      <w:footerReference w:type="default" r:id="rId15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jc w:val="both"/>
      <w:outlineLvl w:val="0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Times New Roman" w:hAnsi="Times New Roman" w:eastAsia="Times New Roman" w:cs="Times New Roman"/>
      <w:i/>
      <w:sz w:val="24"/>
      <w:szCs w:val="24"/>
      <w:lang w:val="en-US" w:eastAsia="ru-RU"/>
    </w:rPr>
  </w:style>
  <w:style w:type="paragraph" w:styleId="Style13" w:customStyle="1">
    <w:name w:val="Заголовок"/>
    <w:basedOn w:val="Normal"/>
    <w:next w:val="Style14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5">
    <w:name w:val="List"/>
    <w:basedOn w:val="Style14"/>
    <w:uiPriority w:val="0"/>
    <w:qFormat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0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 w:customStyle="1">
    <w:name w:val="Указатель1"/>
    <w:basedOn w:val="Normal"/>
    <w:uiPriority w:val="0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13" w:customStyle="1">
    <w:name w:val="Обычный1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16"/>
      <w:szCs w:val="24"/>
      <w:lang w:val="en-US" w:eastAsia="ru-RU" w:bidi="ar-SA"/>
    </w:rPr>
  </w:style>
  <w:style w:type="paragraph" w:styleId="Style21" w:customStyle="1">
    <w:name w:val="Содержимое таблицы"/>
    <w:basedOn w:val="Normal"/>
    <w:uiPriority w:val="0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uiPriority w:val="0"/>
    <w:qFormat/>
    <w:pPr>
      <w:suppressLineNumbers/>
      <w:jc w:val="center"/>
    </w:pPr>
    <w:rPr>
      <w:b/>
      <w:bCs/>
    </w:rPr>
  </w:style>
  <w:style w:type="paragraph" w:styleId="Style23">
    <w:name w:val="Содержимое врезки"/>
    <w:basedOn w:val="Normal"/>
    <w:qFormat/>
    <w:pPr/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ACCE-898C-4325-9DFB-6A8336727A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8</Pages>
  <Words>1013</Words>
  <Characters>4392</Characters>
  <CharactersWithSpaces>5328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2023-10-19T16:51:00Z</dcterms:created>
  <dc:creator>Leha Kolkovich</dc:creator>
  <dc:description/>
  <dc:language>ru-RU</dc:language>
  <cp:lastModifiedBy/>
  <dcterms:modified xsi:type="dcterms:W3CDTF">2023-10-28T15:38:41Z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009E955172E9452AA54EA5A9EEBEFAD0_12</vt:lpwstr>
  </property>
  <property fmtid="{D5CDD505-2E9C-101B-9397-08002B2CF9AE}" pid="3" name="KSOProductBuildVer">
    <vt:lpwstr>1049-12.2.0.13266</vt:lpwstr>
  </property>
</Properties>
</file>