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54A799E" w14:textId="77777777">
      <w:pPr>
        <w:spacing w:before="120" w:after="4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DOCUMENTAÇÃO DE TRANSCRIÇÃO</w:t>
      </w:r>
    </w:p>
    <w:p w14:paraId="0528641E" w14:textId="77777777">
      <w:pPr>
        <w:spacing w:after="200"/>
      </w:pPr>
      <w:r>
        <w:rPr>
          <w:rFonts w:ascii="Calibri" w:hAnsi="Calibri" w:eastAsia="Calibri" w:cs="Calibri"/>
          <w:i/>
          <w:iCs/>
          <w:color w:val="44546A"/>
          <w:sz w:val="22"/>
          <w:szCs w:val="22"/>
        </w:rPr>
        <w:t>Fortran90 → Python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400"/>
        <w:gridCol w:w="7680"/>
      </w:tblGrid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576F9" w14:textId="77777777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Nome do arquivo original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22D1F" w14:textId="77777777">
            <w:r>
              <w:rPr>
                <w:rFonts w:ascii="Calibri" w:hAnsi="Calibri" w:eastAsia="Calibri" w:cs="Calibri"/>
                <w:sz w:val="19"/>
                <w:szCs w:val="19"/>
              </w:rPr>
              <w:t>soil_tmp.F90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5C9B0" w14:textId="77777777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Nome do arquivo Python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73F73" w14:textId="47C7A918">
            <w:r>
              <w:rPr>
                <w:rFonts w:ascii="Calibri" w:hAnsi="Calibri" w:eastAsia="Calibri" w:cs="Calibri"/>
                <w:sz w:val="19"/>
                <w:szCs w:val="19"/>
              </w:rPr>
              <w:t>soil_tmp.py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07B23" w14:textId="77777777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Responsável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0BF4F" w14:textId="77777777">
            <w:r>
              <w:rPr>
                <w:rFonts w:ascii="Calibri" w:hAnsi="Calibri" w:eastAsia="Calibri" w:cs="Calibri"/>
                <w:sz w:val="19"/>
                <w:szCs w:val="19"/>
              </w:rPr>
              <w:t>Lucas Gelenski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59164" w14:textId="77777777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79B13" w14:textId="77777777">
            <w:r>
              <w:rPr>
                <w:rFonts w:ascii="Calibri" w:hAnsi="Calibri" w:eastAsia="Calibri" w:cs="Calibri"/>
                <w:sz w:val="19"/>
                <w:szCs w:val="19"/>
              </w:rPr>
              <w:t>15/09/2026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43BC3" w14:textId="77777777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55420" w14:textId="59605615">
            <w:r>
              <w:rPr>
                <w:rFonts w:ascii="Calibri" w:hAnsi="Calibri" w:eastAsia="Calibri" w:cs="Calibri"/>
                <w:sz w:val="19"/>
                <w:szCs w:val="19"/>
              </w:rPr>
              <w:t xml:space="preserve">☐ Rascunho     ☒ Transcrito     ☐ Validado</w:t>
            </w:r>
          </w:p>
        </w:tc>
      </w:tr>
    </w:tbl>
    <w:p w14:paraId="4D2B56F8" w14:textId="77777777">
      <w:pPr>
        <w:spacing w:after="200"/>
      </w:pPr>
    </w:p>
    <w:p w14:paraId="12B438B8" w14:textId="77777777">
      <w:pPr>
        <w:pBdr>
          <w:bottom w:val="single" w:sz="6" w:space="4" w:color="B4B9C4"/>
        </w:pBdr>
        <w:spacing w:before="360" w:after="140"/>
      </w:pPr>
      <w:r>
        <w:rPr>
          <w:rFonts w:ascii="Calibri" w:hAnsi="Calibri" w:eastAsia="Calibri" w:cs="Calibri"/>
          <w:b/>
          <w:bCs/>
          <w:color w:val="1F3864"/>
          <w:spacing w:val="10"/>
          <w:sz w:val="24"/>
          <w:szCs w:val="24"/>
        </w:rPr>
        <w:t>PROPÓSITO</w:t>
      </w:r>
    </w:p>
    <w:p w14:paraId="26F0AF68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>O que este arquivo faz e qual seu papel no sistema:</w:t>
      </w:r>
    </w:p>
    <w:p w14:paraId="7A85E3F9" w14:textId="0401F85E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>soil_tmp</w:t>
      </w:r>
      <w:r>
        <w:rPr>
          <w:rFonts w:ascii="Calibri" w:hAnsi="Calibri" w:eastAsia="Calibri" w:cs="Calibri"/>
          <w:sz w:val="19"/>
          <w:szCs w:val="19"/>
        </w:rPr>
        <w:t xml:space="preserve"> é a única sub-rotina do arquivo e resolve o perfil de temperatura do solo/neve/vegetação por </w:t>
      </w:r>
      <w:r>
        <w:rPr>
          <w:rFonts w:ascii="Calibri" w:hAnsi="Calibri" w:eastAsia="Calibri" w:cs="Calibri"/>
          <w:sz w:val="19"/>
          <w:szCs w:val="19"/>
        </w:rPr>
        <w:t>Crank</w:t>
      </w:r>
      <w:r>
        <w:rPr>
          <w:rFonts w:ascii="Calibri" w:hAnsi="Calibri" w:eastAsia="Calibri" w:cs="Calibri"/>
          <w:sz w:val="19"/>
          <w:szCs w:val="19"/>
        </w:rPr>
        <w:t xml:space="preserve">-Nicholson: a cada iteração do laço de convergência interno de </w:t>
      </w:r>
      <w:r>
        <w:rPr>
          <w:rFonts w:ascii="Calibri" w:hAnsi="Calibri" w:eastAsia="Calibri" w:cs="Calibri"/>
          <w:sz w:val="19"/>
          <w:szCs w:val="19"/>
        </w:rPr>
        <w:t>new_profile</w:t>
      </w:r>
      <w:r>
        <w:rPr>
          <w:rFonts w:ascii="Calibri" w:hAnsi="Calibri" w:eastAsia="Calibri" w:cs="Calibri"/>
          <w:sz w:val="19"/>
          <w:szCs w:val="19"/>
        </w:rPr>
        <w:t xml:space="preserve">, monta e resolve um sistema </w:t>
      </w:r>
      <w:r>
        <w:rPr>
          <w:rFonts w:ascii="Calibri" w:hAnsi="Calibri" w:eastAsia="Calibri" w:cs="Calibri"/>
          <w:sz w:val="19"/>
          <w:szCs w:val="19"/>
        </w:rPr>
        <w:t>tridiagonal</w:t>
      </w:r>
      <w:r>
        <w:rPr>
          <w:rFonts w:ascii="Calibri" w:hAnsi="Calibri" w:eastAsia="Calibri" w:cs="Calibri"/>
          <w:sz w:val="19"/>
          <w:szCs w:val="19"/>
        </w:rPr>
        <w:t xml:space="preserve"> para o incremento de temperatura </w:t>
      </w:r>
      <w:r>
        <w:rPr>
          <w:rFonts w:ascii="Calibri" w:hAnsi="Calibri" w:eastAsia="Calibri" w:cs="Calibri"/>
          <w:sz w:val="19"/>
          <w:szCs w:val="19"/>
        </w:rPr>
        <w:t>delstt</w:t>
      </w:r>
      <w:r>
        <w:rPr>
          <w:rFonts w:ascii="Calibri" w:hAnsi="Calibri" w:eastAsia="Calibri" w:cs="Calibri"/>
          <w:sz w:val="19"/>
          <w:szCs w:val="19"/>
        </w:rPr>
        <w:t xml:space="preserve">(i) em cada nó ativo (1..ntemp — nós de ar, </w:t>
      </w:r>
      <w:r>
        <w:rPr>
          <w:rFonts w:ascii="Calibri" w:hAnsi="Calibri" w:eastAsia="Calibri" w:cs="Calibri"/>
          <w:sz w:val="19"/>
          <w:szCs w:val="19"/>
        </w:rPr>
        <w:t>ntype</w:t>
      </w:r>
      <w:r>
        <w:rPr>
          <w:rFonts w:ascii="Calibri" w:hAnsi="Calibri" w:eastAsia="Calibri" w:cs="Calibri"/>
          <w:sz w:val="19"/>
          <w:szCs w:val="19"/>
        </w:rPr>
        <w:t xml:space="preserve"> == 27, são explicitamente pulados), incorporando troca condutiva entre vizinhos, energia de mudança de fase (congelamento/degelo, evaporação/condensação), calor </w:t>
      </w:r>
      <w:r>
        <w:rPr>
          <w:rFonts w:ascii="Calibri" w:hAnsi="Calibri" w:eastAsia="Calibri" w:cs="Calibri"/>
          <w:sz w:val="19"/>
          <w:szCs w:val="19"/>
        </w:rPr>
        <w:t>advectivo</w:t>
      </w:r>
      <w:r>
        <w:rPr>
          <w:rFonts w:ascii="Calibri" w:hAnsi="Calibri" w:eastAsia="Calibri" w:cs="Calibri"/>
          <w:sz w:val="19"/>
          <w:szCs w:val="19"/>
        </w:rPr>
        <w:t xml:space="preserve"> do fluxo de água/vapor, e a linearização do balanço de energia de superfície (</w:t>
      </w:r>
      <w:r>
        <w:rPr>
          <w:rFonts w:ascii="Calibri" w:hAnsi="Calibri" w:eastAsia="Calibri" w:cs="Calibri"/>
          <w:sz w:val="19"/>
          <w:szCs w:val="19"/>
        </w:rPr>
        <w:t>isurfg</w:t>
      </w:r>
      <w:r>
        <w:rPr>
          <w:rFonts w:ascii="Calibri" w:hAnsi="Calibri" w:eastAsia="Calibri" w:cs="Calibri"/>
          <w:sz w:val="19"/>
          <w:szCs w:val="19"/>
        </w:rPr>
        <w:t>/</w:t>
      </w:r>
      <w:r>
        <w:rPr>
          <w:rFonts w:ascii="Calibri" w:hAnsi="Calibri" w:eastAsia="Calibri" w:cs="Calibri"/>
          <w:sz w:val="19"/>
          <w:szCs w:val="19"/>
        </w:rPr>
        <w:t>isurff</w:t>
      </w:r>
      <w:r>
        <w:rPr>
          <w:rFonts w:ascii="Calibri" w:hAnsi="Calibri" w:eastAsia="Calibri" w:cs="Calibri"/>
          <w:sz w:val="19"/>
          <w:szCs w:val="19"/>
        </w:rPr>
        <w:t xml:space="preserve"> e suas derivadas em T) no(s) nó(s) de topo. Resolve esse sistema com o algoritmo de Thomas — em até dois segmentos independentes quando um nó de ar interrompe a faixa ativa (ver ponto de atenção nº1) —, depois percorre os nós de </w:t>
      </w:r>
      <w:r>
        <w:rPr>
          <w:rFonts w:ascii="Calibri" w:hAnsi="Calibri" w:eastAsia="Calibri" w:cs="Calibri"/>
          <w:sz w:val="19"/>
          <w:szCs w:val="19"/>
        </w:rPr>
        <w:t>ntemp</w:t>
      </w:r>
      <w:r>
        <w:rPr>
          <w:rFonts w:ascii="Calibri" w:hAnsi="Calibri" w:eastAsia="Calibri" w:cs="Calibri"/>
          <w:sz w:val="19"/>
          <w:szCs w:val="19"/>
        </w:rPr>
        <w:t xml:space="preserve"> até 1 aplicando o incremento com vários limitadores de magnitude independentes (um teto por iteração </w:t>
      </w:r>
      <w:r>
        <w:rPr>
          <w:rFonts w:ascii="Calibri" w:hAnsi="Calibri" w:eastAsia="Calibri" w:cs="Calibri"/>
          <w:sz w:val="19"/>
          <w:szCs w:val="19"/>
        </w:rPr>
        <w:t>dtopi</w:t>
      </w:r>
      <w:r>
        <w:rPr>
          <w:rFonts w:ascii="Calibri" w:hAnsi="Calibri" w:eastAsia="Calibri" w:cs="Calibri"/>
          <w:sz w:val="19"/>
          <w:szCs w:val="19"/>
        </w:rPr>
        <w:t xml:space="preserve">, um teto de 'continuidade no tempo' </w:t>
      </w:r>
      <w:r>
        <w:rPr>
          <w:rFonts w:ascii="Calibri" w:hAnsi="Calibri" w:eastAsia="Calibri" w:cs="Calibri"/>
          <w:sz w:val="19"/>
          <w:szCs w:val="19"/>
        </w:rPr>
        <w:t>maxdel</w:t>
      </w:r>
      <w:r>
        <w:rPr>
          <w:rFonts w:ascii="Calibri" w:hAnsi="Calibri" w:eastAsia="Calibri" w:cs="Calibri"/>
          <w:sz w:val="19"/>
          <w:szCs w:val="19"/>
        </w:rPr>
        <w:t>, um teto de 'continuidade no espaço' contra um nó de referência). Nos nós de solo/água (</w:t>
      </w:r>
      <w:r>
        <w:rPr>
          <w:rFonts w:ascii="Calibri" w:hAnsi="Calibri" w:eastAsia="Calibri" w:cs="Calibri"/>
          <w:sz w:val="19"/>
          <w:szCs w:val="19"/>
        </w:rPr>
        <w:t>ntype</w:t>
      </w:r>
      <w:r>
        <w:rPr>
          <w:rFonts w:ascii="Calibri" w:hAnsi="Calibri" w:eastAsia="Calibri" w:cs="Calibri"/>
          <w:sz w:val="19"/>
          <w:szCs w:val="19"/>
        </w:rPr>
        <w:t xml:space="preserve">(i) &lt;= 25), reparte a variação de temperatura resultante em troca de massa gelo/água (conservando </w:t>
      </w:r>
      <w:r>
        <w:rPr>
          <w:rFonts w:ascii="Calibri" w:hAnsi="Calibri" w:eastAsia="Calibri" w:cs="Calibri"/>
          <w:sz w:val="19"/>
          <w:szCs w:val="19"/>
        </w:rPr>
        <w:t>bftm</w:t>
      </w:r>
      <w:r>
        <w:rPr>
          <w:rFonts w:ascii="Calibri" w:hAnsi="Calibri" w:eastAsia="Calibri" w:cs="Calibri"/>
          <w:sz w:val="19"/>
          <w:szCs w:val="19"/>
        </w:rPr>
        <w:t xml:space="preserve">(i), o orçamento fixo de </w:t>
      </w:r>
      <w:r>
        <w:rPr>
          <w:rFonts w:ascii="Calibri" w:hAnsi="Calibri" w:eastAsia="Calibri" w:cs="Calibri"/>
          <w:sz w:val="19"/>
          <w:szCs w:val="19"/>
        </w:rPr>
        <w:t>água+gelo</w:t>
      </w:r>
      <w:r>
        <w:rPr>
          <w:rFonts w:ascii="Calibri" w:hAnsi="Calibri" w:eastAsia="Calibri" w:cs="Calibri"/>
          <w:sz w:val="19"/>
          <w:szCs w:val="19"/>
        </w:rPr>
        <w:t xml:space="preserve"> trocável do nó para o </w:t>
      </w:r>
      <w:r>
        <w:rPr>
          <w:rFonts w:ascii="Calibri" w:hAnsi="Calibri" w:eastAsia="Calibri" w:cs="Calibri"/>
          <w:sz w:val="19"/>
          <w:szCs w:val="19"/>
        </w:rPr>
        <w:t>timestep</w:t>
      </w:r>
      <w:r>
        <w:rPr>
          <w:rFonts w:ascii="Calibri" w:hAnsi="Calibri" w:eastAsia="Calibri" w:cs="Calibri"/>
          <w:sz w:val="19"/>
          <w:szCs w:val="19"/>
        </w:rPr>
        <w:t xml:space="preserve"> corrente — ver ponto 5) e atualiza o conteúdo de vapor d'água do nó (</w:t>
      </w:r>
      <w:r>
        <w:rPr>
          <w:rFonts w:ascii="Calibri" w:hAnsi="Calibri" w:eastAsia="Calibri" w:cs="Calibri"/>
          <w:sz w:val="19"/>
          <w:szCs w:val="19"/>
        </w:rPr>
        <w:t>rhov</w:t>
      </w:r>
      <w:r>
        <w:rPr>
          <w:rFonts w:ascii="Calibri" w:hAnsi="Calibri" w:eastAsia="Calibri" w:cs="Calibri"/>
          <w:sz w:val="19"/>
          <w:szCs w:val="19"/>
        </w:rPr>
        <w:t>/</w:t>
      </w:r>
      <w:r>
        <w:rPr>
          <w:rFonts w:ascii="Calibri" w:hAnsi="Calibri" w:eastAsia="Calibri" w:cs="Calibri"/>
          <w:sz w:val="19"/>
          <w:szCs w:val="19"/>
        </w:rPr>
        <w:t>rhoda</w:t>
      </w:r>
      <w:r>
        <w:rPr>
          <w:rFonts w:ascii="Calibri" w:hAnsi="Calibri" w:eastAsia="Calibri" w:cs="Calibri"/>
          <w:sz w:val="19"/>
          <w:szCs w:val="19"/>
        </w:rPr>
        <w:t>/</w:t>
      </w:r>
      <w:r>
        <w:rPr>
          <w:rFonts w:ascii="Calibri" w:hAnsi="Calibri" w:eastAsia="Calibri" w:cs="Calibri"/>
          <w:sz w:val="19"/>
          <w:szCs w:val="19"/>
        </w:rPr>
        <w:t>wvc</w:t>
      </w:r>
      <w:r>
        <w:rPr>
          <w:rFonts w:ascii="Calibri" w:hAnsi="Calibri" w:eastAsia="Calibri" w:cs="Calibri"/>
          <w:sz w:val="19"/>
          <w:szCs w:val="19"/>
        </w:rPr>
        <w:t xml:space="preserve">) via </w:t>
      </w:r>
      <w:r>
        <w:rPr>
          <w:rFonts w:ascii="Calibri" w:hAnsi="Calibri" w:eastAsia="Calibri" w:cs="Calibri"/>
          <w:sz w:val="19"/>
          <w:szCs w:val="19"/>
        </w:rPr>
        <w:t>vap_press</w:t>
      </w:r>
      <w:r>
        <w:rPr>
          <w:rFonts w:ascii="Calibri" w:hAnsi="Calibri" w:eastAsia="Calibri" w:cs="Calibri"/>
          <w:sz w:val="19"/>
          <w:szCs w:val="19"/>
        </w:rPr>
        <w:t>. É chamada uma única vez por iteração do laço de convergência interno, em new_profile.F90:1209 ('</w:t>
      </w:r>
      <w:r>
        <w:rPr>
          <w:rFonts w:ascii="Calibri" w:hAnsi="Calibri" w:eastAsia="Calibri" w:cs="Calibri"/>
          <w:sz w:val="19"/>
          <w:szCs w:val="19"/>
        </w:rPr>
        <w:t>Call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soil_tmp</w:t>
      </w:r>
      <w:r>
        <w:rPr>
          <w:rFonts w:ascii="Calibri" w:hAnsi="Calibri" w:eastAsia="Calibri" w:cs="Calibri"/>
          <w:sz w:val="19"/>
          <w:szCs w:val="19"/>
        </w:rPr>
        <w:t>(...)', com C maiúsculo); não é chamada por nenhum outro arquivo (</w:t>
      </w:r>
      <w:r>
        <w:rPr>
          <w:rFonts w:ascii="Calibri" w:hAnsi="Calibri" w:eastAsia="Calibri" w:cs="Calibri"/>
          <w:sz w:val="19"/>
          <w:szCs w:val="19"/>
        </w:rPr>
        <w:t>fan</w:t>
      </w:r>
      <w:r>
        <w:rPr>
          <w:rFonts w:ascii="Calibri" w:hAnsi="Calibri" w:eastAsia="Calibri" w:cs="Calibri"/>
          <w:sz w:val="19"/>
          <w:szCs w:val="19"/>
        </w:rPr>
        <w:t xml:space="preserve">-in = 1). </w:t>
      </w:r>
    </w:p>
    <w:p w14:paraId="5A1DD182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>Estrutura interna, por fase (não há sub-rotinas anexadas — arquivo de rotina única):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600"/>
        <w:gridCol w:w="1600"/>
        <w:gridCol w:w="5880"/>
      </w:tblGrid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B3DB8" w14:textId="77777777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Fase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B9F58" w14:textId="77777777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Linhas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CFB91" w14:textId="77777777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Conteúdo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C2A0B" w14:textId="77777777">
            <w:r>
              <w:rPr>
                <w:rFonts w:ascii="Calibri" w:hAnsi="Calibri" w:eastAsia="Calibri" w:cs="Calibri"/>
                <w:sz w:val="19"/>
                <w:szCs w:val="19"/>
              </w:rPr>
              <w:t>Declarações e zeragem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5DC35" w14:textId="77777777">
            <w:r>
              <w:rPr>
                <w:rFonts w:ascii="Calibri" w:hAnsi="Calibri" w:eastAsia="Calibri" w:cs="Calibri"/>
                <w:sz w:val="19"/>
                <w:szCs w:val="19"/>
              </w:rPr>
              <w:t>1–186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DD2F8" w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~90 locais zerados; seletores de fase d0i..d4i; nó de topo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sn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por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icase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;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fs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= 1/step; tf2 (calor latente de fusão vs. sublimação, por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meltfl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)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2C5EB" w14:textId="77777777">
            <w:r>
              <w:rPr>
                <w:rFonts w:ascii="Calibri" w:hAnsi="Calibri" w:eastAsia="Calibri" w:cs="Calibri"/>
                <w:sz w:val="19"/>
                <w:szCs w:val="19"/>
              </w:rPr>
              <w:t>LAÇO PRINCIPAL do i=1,ntemp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F8464" w14:textId="77777777">
            <w:r>
              <w:rPr>
                <w:rFonts w:ascii="Calibri" w:hAnsi="Calibri" w:eastAsia="Calibri" w:cs="Calibri"/>
                <w:sz w:val="19"/>
                <w:szCs w:val="19"/>
              </w:rPr>
              <w:t>188–576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6B6C4" w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Energia de mudança de fase por nó (congelamento/degelo, evaporação/condensação, água aberta, neve); coeficientes A/B/C/D do sistema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tridiagonal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; linearização da superfície por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icase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; acompanhamento de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rhs_errort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sert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2E5F5" w14:textId="77777777">
            <w:r>
              <w:rPr>
                <w:rFonts w:ascii="Calibri" w:hAnsi="Calibri" w:eastAsia="Calibri" w:cs="Calibri"/>
                <w:sz w:val="19"/>
                <w:szCs w:val="19"/>
              </w:rPr>
              <w:t>Algoritmo de Thomas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CA213" w14:textId="77777777">
            <w:r>
              <w:rPr>
                <w:rFonts w:ascii="Calibri" w:hAnsi="Calibri" w:eastAsia="Calibri" w:cs="Calibri"/>
                <w:sz w:val="19"/>
                <w:szCs w:val="19"/>
              </w:rPr>
              <w:t>579–661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283FA" w14:textId="77777777">
            <w:r>
              <w:rPr>
                <w:rFonts w:ascii="Calibri" w:hAnsi="Calibri" w:eastAsia="Calibri" w:cs="Calibri"/>
                <w:sz w:val="19"/>
                <w:szCs w:val="19"/>
              </w:rPr>
              <w:t>Até 2 segmentos independentes (is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1..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if1, is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2..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if2)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contornando nós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de ar 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ntype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==27) — ver ponto de atenção nº1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0EED9" w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Aplicação do incremento, nó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a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nó (ntemp→1)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7C396" w14:textId="77777777">
            <w:r>
              <w:rPr>
                <w:rFonts w:ascii="Calibri" w:hAnsi="Calibri" w:eastAsia="Calibri" w:cs="Calibri"/>
                <w:sz w:val="19"/>
                <w:szCs w:val="19"/>
              </w:rPr>
              <w:t>663–991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7451C" w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Limitadores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dtopi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maxdel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/continuidade vertical; partição gelo/água conservando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bftm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(ponto 5); atualização de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rhov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rhoda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wvc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via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vap_press</w:t>
            </w:r>
          </w:p>
        </w:tc>
      </w:tr>
    </w:tbl>
    <w:p w14:paraId="7ABF7DDE" w14:textId="77777777">
      <w:pPr>
        <w:spacing w:after="200"/>
      </w:pPr>
    </w:p>
    <w:p w14:paraId="3FB6C155">
      <w:pPr>
        <w:spacing w:after="200"/>
      </w:pPr>
    </w:p>
    <w:p w14:paraId="1F4CAC0E" w14:textId="77777777">
      <w:pPr>
        <w:pBdr>
          <w:bottom w:val="single" w:sz="6" w:space="4" w:color="B4B9C4"/>
        </w:pBdr>
        <w:spacing w:before="360" w:after="140"/>
      </w:pPr>
      <w:r>
        <w:rPr>
          <w:rFonts w:ascii="Calibri" w:hAnsi="Calibri" w:eastAsia="Calibri" w:cs="Calibri"/>
          <w:b/>
          <w:bCs/>
          <w:color w:val="1F3864"/>
          <w:spacing w:val="10"/>
          <w:sz w:val="24"/>
          <w:szCs w:val="24"/>
        </w:rPr>
        <w:t>CHAMADAS EXTERNAS</w:t>
      </w:r>
    </w:p>
    <w:p w14:paraId="5B71590B" w14:textId="77777777">
      <w:pPr>
        <w:spacing w:after="160" w:line="280" w:lineRule="auto"/>
      </w:pPr>
      <w:r>
        <w:lastRenderedPageBreak/>
        <w:rPr>
          <w:rFonts w:ascii="Calibri" w:hAnsi="Calibri" w:eastAsia="Calibri" w:cs="Calibri"/>
          <w:sz w:val="19"/>
          <w:szCs w:val="19"/>
        </w:rPr>
        <w:t>Sub-rotinas chamadas por este arquivo:</w:t>
      </w:r>
    </w:p>
    <w:p w14:paraId="2671F189" w14:textId="6EAA4B5E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>Nenhuma.</w:t>
      </w:r>
    </w:p>
    <w:p w14:paraId="7C4BD5E1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>Funções chamadas:</w:t>
      </w:r>
    </w:p>
    <w:tbl>
      <w:tblPr>
        <w:tblW w:w="100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000"/>
        <w:gridCol w:w="2200"/>
        <w:gridCol w:w="5860"/>
      </w:tblGrid>
      <w:t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91306" w14:textId="77777777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Símbolo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B9170" w14:textId="77777777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Origem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761BC" w14:textId="77777777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Uso</w:t>
            </w:r>
          </w:p>
        </w:tc>
      </w:tr>
      <w:t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86283" w14:textId="77777777">
            <w:r>
              <w:rPr>
                <w:rFonts w:ascii="Calibri" w:hAnsi="Calibri" w:eastAsia="Calibri" w:cs="Calibri"/>
                <w:sz w:val="19"/>
                <w:szCs w:val="19"/>
              </w:rPr>
              <w:t>dense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7FB95" w14:textId="77777777">
            <w:r>
              <w:rPr>
                <w:rFonts w:ascii="Calibri" w:hAnsi="Calibri" w:eastAsia="Calibri" w:cs="Calibri"/>
                <w:sz w:val="19"/>
                <w:szCs w:val="19"/>
              </w:rPr>
              <w:t>fasst_functions.F90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B3B41" w14:textId="77777777">
            <w:r>
              <w:rPr>
                <w:rFonts w:ascii="Calibri" w:hAnsi="Calibri" w:eastAsia="Calibri" w:cs="Calibri"/>
                <w:sz w:val="19"/>
                <w:szCs w:val="19"/>
              </w:rPr>
              <w:t>Densidade de água/gelo — múltiplos pontos do laço (fases WATER/ICE)</w:t>
            </w:r>
          </w:p>
        </w:tc>
      </w:tr>
      <w:t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D497F" w14:textId="77777777">
            <w:r>
              <w:rPr>
                <w:rFonts w:ascii="Calibri" w:hAnsi="Calibri" w:eastAsia="Calibri" w:cs="Calibri"/>
                <w:sz w:val="19"/>
                <w:szCs w:val="19"/>
              </w:rPr>
              <w:t>spheats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9658E" w14:textId="77777777">
            <w:r>
              <w:rPr>
                <w:rFonts w:ascii="Calibri" w:hAnsi="Calibri" w:eastAsia="Calibri" w:cs="Calibri"/>
                <w:sz w:val="19"/>
                <w:szCs w:val="19"/>
              </w:rPr>
              <w:t>fasst_functions.F90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9B8F3" w14:textId="77777777">
            <w:r>
              <w:rPr>
                <w:rFonts w:ascii="Calibri" w:hAnsi="Calibri" w:eastAsia="Calibri" w:cs="Calibri"/>
                <w:sz w:val="19"/>
                <w:szCs w:val="19"/>
              </w:rPr>
              <w:t>Calor específico de água/gelo/vapor nos termos de mudança de fase</w:t>
            </w:r>
          </w:p>
        </w:tc>
      </w:tr>
      <w:t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FFACB" w14:textId="77777777">
            <w:r>
              <w:rPr>
                <w:rFonts w:ascii="Calibri" w:hAnsi="Calibri" w:eastAsia="Calibri" w:cs="Calibri"/>
                <w:sz w:val="19"/>
                <w:szCs w:val="19"/>
              </w:rPr>
              <w:t>head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4EB3A" w14:textId="77777777">
            <w:r>
              <w:rPr>
                <w:rFonts w:ascii="Calibri" w:hAnsi="Calibri" w:eastAsia="Calibri" w:cs="Calibri"/>
                <w:sz w:val="19"/>
                <w:szCs w:val="19"/>
              </w:rPr>
              <w:t>fasst_functions.F90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0F3B9" w14:textId="77777777">
            <w:r>
              <w:rPr>
                <w:rFonts w:ascii="Calibri" w:hAnsi="Calibri" w:eastAsia="Calibri" w:cs="Calibri"/>
                <w:sz w:val="19"/>
                <w:szCs w:val="19"/>
              </w:rPr>
              <w:t>3× na partição gelo/água (linhas 926, 932, 936)</w:t>
            </w:r>
          </w:p>
        </w:tc>
      </w:tr>
      <w:t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8DC25" w14:textId="77777777">
            <w:r>
              <w:rPr>
                <w:rFonts w:ascii="Calibri" w:hAnsi="Calibri" w:eastAsia="Calibri" w:cs="Calibri"/>
                <w:sz w:val="19"/>
                <w:szCs w:val="19"/>
              </w:rPr>
              <w:t>soilhumid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26882" w14:textId="77777777">
            <w:r>
              <w:rPr>
                <w:rFonts w:ascii="Calibri" w:hAnsi="Calibri" w:eastAsia="Calibri" w:cs="Calibri"/>
                <w:sz w:val="19"/>
                <w:szCs w:val="19"/>
              </w:rPr>
              <w:t>fasst_functions.F90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020D0" w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Umidade relativa do solo —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rh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(estado atual) e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rho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(estado "antigo")</w:t>
            </w:r>
          </w:p>
        </w:tc>
      </w:tr>
      <w:t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DBF13" w14:textId="77777777">
            <w:r>
              <w:rPr>
                <w:rFonts w:ascii="Calibri" w:hAnsi="Calibri" w:eastAsia="Calibri" w:cs="Calibri"/>
                <w:sz w:val="19"/>
                <w:szCs w:val="19"/>
              </w:rPr>
              <w:t>vap_press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7F107" w14:textId="77777777">
            <w:r>
              <w:rPr>
                <w:rFonts w:ascii="Calibri" w:hAnsi="Calibri" w:eastAsia="Calibri" w:cs="Calibri"/>
                <w:sz w:val="19"/>
                <w:szCs w:val="19"/>
              </w:rPr>
              <w:t>fasst_functions.F90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66B11" w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Pressão de vapor — energia de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evap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./cond. e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wvc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final do nó</w:t>
            </w:r>
          </w:p>
        </w:tc>
      </w:tr>
    </w:tbl>
    <w:p w14:paraId="12414603" w14:textId="77777777">
      <w:pPr>
        <w:spacing w:after="200"/>
      </w:pPr>
    </w:p>
    <w:p w14:paraId="6D278DBF" w14:textId="77777777">
      <w:pPr>
        <w:pBdr>
          <w:bottom w:val="single" w:sz="6" w:space="4" w:color="B4B9C4"/>
        </w:pBdr>
        <w:spacing w:before="360" w:after="140"/>
      </w:pPr>
      <w:r>
        <w:rPr>
          <w:rFonts w:ascii="Calibri" w:hAnsi="Calibri" w:eastAsia="Calibri" w:cs="Calibri"/>
          <w:b/>
          <w:bCs/>
          <w:color w:val="1F3864"/>
          <w:spacing w:val="10"/>
          <w:sz w:val="24"/>
          <w:szCs w:val="24"/>
        </w:rPr>
        <w:t>PONTOS DE ATENÇÃO PARA A TRANSCRIÇÃO</w:t>
      </w:r>
    </w:p>
    <w:p w14:paraId="2175BC1E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 xml:space="preserve">Números mágicos, </w:t>
      </w:r>
      <w:r>
        <w:rPr>
          <w:rFonts w:ascii="Calibri" w:hAnsi="Calibri" w:eastAsia="Calibri" w:cs="Calibri"/>
          <w:sz w:val="19"/>
          <w:szCs w:val="19"/>
        </w:rPr>
        <w:t>hardcoded</w:t>
      </w:r>
      <w:r>
        <w:rPr>
          <w:rFonts w:ascii="Calibri" w:hAnsi="Calibri" w:eastAsia="Calibri" w:cs="Calibri"/>
          <w:sz w:val="19"/>
          <w:szCs w:val="19"/>
        </w:rPr>
        <w:t xml:space="preserve"> I/O, truques numéricos, ou qualquer coisa que precise de atenção ao portar este arquivo:</w:t>
      </w:r>
    </w:p>
    <w:p w14:paraId="3CBE9BBF" w14:textId="77777777">
      <w:pPr>
        <w:spacing w:after="60" w:line="280" w:lineRule="auto"/>
      </w:pPr>
      <w:r>
        <w:rPr>
          <w:rFonts w:ascii="Calibri" w:hAnsi="Calibri" w:eastAsia="Calibri" w:cs="Calibri"/>
          <w:b/>
          <w:bCs/>
          <w:sz w:val="19"/>
          <w:szCs w:val="19"/>
        </w:rPr>
        <w:t>1. Até dois segmentos independentes do algoritmo de Thomas, contornando um vão de nós de ar</w:t>
      </w:r>
    </w:p>
    <w:p w14:paraId="7769C7D9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 xml:space="preserve">sn2 (índice do PRIMEIRO nó com </w:t>
      </w:r>
      <w:r>
        <w:rPr>
          <w:rFonts w:ascii="Calibri" w:hAnsi="Calibri" w:eastAsia="Calibri" w:cs="Calibri"/>
          <w:sz w:val="19"/>
          <w:szCs w:val="19"/>
        </w:rPr>
        <w:t>ntype</w:t>
      </w:r>
      <w:r>
        <w:rPr>
          <w:rFonts w:ascii="Calibri" w:hAnsi="Calibri" w:eastAsia="Calibri" w:cs="Calibri"/>
          <w:sz w:val="19"/>
          <w:szCs w:val="19"/>
        </w:rPr>
        <w:t>(i) == 27 encontrado ao varrer i=</w:t>
      </w:r>
      <w:r>
        <w:rPr>
          <w:rFonts w:ascii="Calibri" w:hAnsi="Calibri" w:eastAsia="Calibri" w:cs="Calibri"/>
          <w:sz w:val="19"/>
          <w:szCs w:val="19"/>
        </w:rPr>
        <w:t>1..</w:t>
      </w:r>
      <w:r>
        <w:rPr>
          <w:rFonts w:ascii="Calibri" w:hAnsi="Calibri" w:eastAsia="Calibri" w:cs="Calibri"/>
          <w:sz w:val="19"/>
          <w:szCs w:val="19"/>
        </w:rPr>
        <w:t>ntemp) e sn3 (índice do ÚLTIMO) particionam a faixa ativa em até dois segmentos de resolução (is</w:t>
      </w:r>
      <w:r>
        <w:rPr>
          <w:rFonts w:ascii="Calibri" w:hAnsi="Calibri" w:eastAsia="Calibri" w:cs="Calibri"/>
          <w:sz w:val="19"/>
          <w:szCs w:val="19"/>
        </w:rPr>
        <w:t>1..</w:t>
      </w:r>
      <w:r>
        <w:rPr>
          <w:rFonts w:ascii="Calibri" w:hAnsi="Calibri" w:eastAsia="Calibri" w:cs="Calibri"/>
          <w:sz w:val="19"/>
          <w:szCs w:val="19"/>
        </w:rPr>
        <w:t>if1, is</w:t>
      </w:r>
      <w:r>
        <w:rPr>
          <w:rFonts w:ascii="Calibri" w:hAnsi="Calibri" w:eastAsia="Calibri" w:cs="Calibri"/>
          <w:sz w:val="19"/>
          <w:szCs w:val="19"/>
        </w:rPr>
        <w:t>2..</w:t>
      </w:r>
      <w:r>
        <w:rPr>
          <w:rFonts w:ascii="Calibri" w:hAnsi="Calibri" w:eastAsia="Calibri" w:cs="Calibri"/>
          <w:sz w:val="19"/>
          <w:szCs w:val="19"/>
        </w:rPr>
        <w:t xml:space="preserve">if2), pulando o bloco de ar entre eles. O branch de 5 vias (linhas 582–599) assume que eventuais </w:t>
      </w:r>
      <w:r>
        <w:rPr>
          <w:rFonts w:ascii="Calibri" w:hAnsi="Calibri" w:eastAsia="Calibri" w:cs="Calibri"/>
          <w:sz w:val="19"/>
          <w:szCs w:val="19"/>
        </w:rPr>
        <w:t>nós de ar formam</w:t>
      </w:r>
      <w:r>
        <w:rPr>
          <w:rFonts w:ascii="Calibri" w:hAnsi="Calibri" w:eastAsia="Calibri" w:cs="Calibri"/>
          <w:sz w:val="19"/>
          <w:szCs w:val="19"/>
        </w:rPr>
        <w:t xml:space="preserve"> um único bloco contíguo entre sn2 e sn3 — não verificado contra a atribuição de </w:t>
      </w:r>
      <w:r>
        <w:rPr>
          <w:rFonts w:ascii="Calibri" w:hAnsi="Calibri" w:eastAsia="Calibri" w:cs="Calibri"/>
          <w:sz w:val="19"/>
          <w:szCs w:val="19"/>
        </w:rPr>
        <w:t>node_type</w:t>
      </w:r>
      <w:r>
        <w:rPr>
          <w:rFonts w:ascii="Calibri" w:hAnsi="Calibri" w:eastAsia="Calibri" w:cs="Calibri"/>
          <w:sz w:val="19"/>
          <w:szCs w:val="19"/>
        </w:rPr>
        <w:t xml:space="preserve"> em outro lugar, apenas replicado. Dentro da varredura, um nó com </w:t>
      </w:r>
      <w:r>
        <w:rPr>
          <w:rFonts w:ascii="Calibri" w:hAnsi="Calibri" w:eastAsia="Calibri" w:cs="Calibri"/>
          <w:sz w:val="19"/>
          <w:szCs w:val="19"/>
        </w:rPr>
        <w:t>ntype</w:t>
      </w:r>
      <w:r>
        <w:rPr>
          <w:rFonts w:ascii="Calibri" w:hAnsi="Calibri" w:eastAsia="Calibri" w:cs="Calibri"/>
          <w:sz w:val="19"/>
          <w:szCs w:val="19"/>
        </w:rPr>
        <w:t xml:space="preserve">(j) == 27 recebe </w:t>
      </w:r>
      <w:r>
        <w:rPr>
          <w:rFonts w:ascii="Calibri" w:hAnsi="Calibri" w:eastAsia="Calibri" w:cs="Calibri"/>
          <w:sz w:val="19"/>
          <w:szCs w:val="19"/>
        </w:rPr>
        <w:t>delstt</w:t>
      </w:r>
      <w:r>
        <w:rPr>
          <w:rFonts w:ascii="Calibri" w:hAnsi="Calibri" w:eastAsia="Calibri" w:cs="Calibri"/>
          <w:sz w:val="19"/>
          <w:szCs w:val="19"/>
        </w:rPr>
        <w:t xml:space="preserve">(j) = 0 e nem </w:t>
      </w:r>
      <w:r>
        <w:rPr>
          <w:rFonts w:ascii="Calibri" w:hAnsi="Calibri" w:eastAsia="Calibri" w:cs="Calibri"/>
          <w:sz w:val="19"/>
          <w:szCs w:val="19"/>
        </w:rPr>
        <w:t>gam</w:t>
      </w:r>
      <w:r>
        <w:rPr>
          <w:rFonts w:ascii="Calibri" w:hAnsi="Calibri" w:eastAsia="Calibri" w:cs="Calibri"/>
          <w:sz w:val="19"/>
          <w:szCs w:val="19"/>
        </w:rPr>
        <w:t xml:space="preserve">(j) nem </w:t>
      </w:r>
      <w:r>
        <w:rPr>
          <w:rFonts w:ascii="Calibri" w:hAnsi="Calibri" w:eastAsia="Calibri" w:cs="Calibri"/>
          <w:sz w:val="19"/>
          <w:szCs w:val="19"/>
        </w:rPr>
        <w:t>bet</w:t>
      </w:r>
      <w:r>
        <w:rPr>
          <w:rFonts w:ascii="Calibri" w:hAnsi="Calibri" w:eastAsia="Calibri" w:cs="Calibri"/>
          <w:sz w:val="19"/>
          <w:szCs w:val="19"/>
        </w:rPr>
        <w:t xml:space="preserve"> são atualizados para ele; como A(j) = B(j) = C(j) = 0 para qualquer nó desses (nunca reatribuídos fora da zeragem inicial quando </w:t>
      </w:r>
      <w:r>
        <w:rPr>
          <w:rFonts w:ascii="Calibri" w:hAnsi="Calibri" w:eastAsia="Calibri" w:cs="Calibri"/>
          <w:sz w:val="19"/>
          <w:szCs w:val="19"/>
        </w:rPr>
        <w:t>ntype</w:t>
      </w:r>
      <w:r>
        <w:rPr>
          <w:rFonts w:ascii="Calibri" w:hAnsi="Calibri" w:eastAsia="Calibri" w:cs="Calibri"/>
          <w:sz w:val="19"/>
          <w:szCs w:val="19"/>
        </w:rPr>
        <w:t xml:space="preserve">(i) == 27; só D(i) é </w:t>
      </w:r>
      <w:r>
        <w:rPr>
          <w:rFonts w:ascii="Calibri" w:hAnsi="Calibri" w:eastAsia="Calibri" w:cs="Calibri"/>
          <w:sz w:val="19"/>
          <w:szCs w:val="19"/>
        </w:rPr>
        <w:t>rezerado</w:t>
      </w:r>
      <w:r>
        <w:rPr>
          <w:rFonts w:ascii="Calibri" w:hAnsi="Calibri" w:eastAsia="Calibri" w:cs="Calibri"/>
          <w:sz w:val="19"/>
          <w:szCs w:val="19"/>
        </w:rPr>
        <w:t xml:space="preserve"> redundantemente na linha 572), o </w:t>
      </w:r>
      <w:r>
        <w:rPr>
          <w:rFonts w:ascii="Calibri" w:hAnsi="Calibri" w:eastAsia="Calibri" w:cs="Calibri"/>
          <w:sz w:val="19"/>
          <w:szCs w:val="19"/>
        </w:rPr>
        <w:t>gam</w:t>
      </w:r>
      <w:r>
        <w:rPr>
          <w:rFonts w:ascii="Calibri" w:hAnsi="Calibri" w:eastAsia="Calibri" w:cs="Calibri"/>
          <w:sz w:val="19"/>
          <w:szCs w:val="19"/>
        </w:rPr>
        <w:t xml:space="preserve"> do PRÓXIMO nó real = C(ar)/</w:t>
      </w:r>
      <w:r>
        <w:rPr>
          <w:rFonts w:ascii="Calibri" w:hAnsi="Calibri" w:eastAsia="Calibri" w:cs="Calibri"/>
          <w:sz w:val="19"/>
          <w:szCs w:val="19"/>
        </w:rPr>
        <w:t>bet</w:t>
      </w:r>
      <w:r>
        <w:rPr>
          <w:rFonts w:ascii="Calibri" w:hAnsi="Calibri" w:eastAsia="Calibri" w:cs="Calibri"/>
          <w:sz w:val="19"/>
          <w:szCs w:val="19"/>
        </w:rPr>
        <w:t xml:space="preserve"> = 0 desacopla corretamente o segmento do outro lado do vão. Consistente, mas fácil de quebrar ao 'simplificar' a lógica de salto — preservado literalmente, inclusive o is2 = 0; if2 = 0 duplicado e inofensivo (já zerado uma vez nas linhas 69–70; </w:t>
      </w:r>
      <w:r>
        <w:rPr>
          <w:rFonts w:ascii="Calibri" w:hAnsi="Calibri" w:eastAsia="Calibri" w:cs="Calibri"/>
          <w:sz w:val="19"/>
          <w:szCs w:val="19"/>
        </w:rPr>
        <w:t>rezerado</w:t>
      </w:r>
      <w:r>
        <w:rPr>
          <w:rFonts w:ascii="Calibri" w:hAnsi="Calibri" w:eastAsia="Calibri" w:cs="Calibri"/>
          <w:sz w:val="19"/>
          <w:szCs w:val="19"/>
        </w:rPr>
        <w:t xml:space="preserve"> de novo nas linhas 580–581, logo antes da árvore de decisão).</w:t>
      </w:r>
    </w:p>
    <w:p w14:paraId="3024CB64" w14:textId="77777777">
      <w:pPr>
        <w:spacing w:after="60" w:line="280" w:lineRule="auto"/>
      </w:pPr>
      <w:r>
        <w:rPr>
          <w:rFonts w:ascii="Calibri" w:hAnsi="Calibri" w:eastAsia="Calibri" w:cs="Calibri"/>
          <w:b/>
          <w:bCs/>
          <w:sz w:val="19"/>
          <w:szCs w:val="19"/>
        </w:rPr>
        <w:t>2. y = 60 sobrescreve incondicionalmente um cálculo de 4 ramos</w:t>
      </w:r>
    </w:p>
    <w:p w14:paraId="0E9B830A" w14:textId="5AA1D064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 xml:space="preserve">Linhas 743–753: y é calculado por uma árvore de 4 ramos (baseado em elevação, profundidade de neve, altura de folhagem, ou 1 - </w:t>
      </w:r>
      <w:r>
        <w:rPr>
          <w:rFonts w:ascii="Calibri" w:hAnsi="Calibri" w:eastAsia="Calibri" w:cs="Calibri"/>
          <w:sz w:val="19"/>
          <w:szCs w:val="19"/>
        </w:rPr>
        <w:t>deep</w:t>
      </w:r>
      <w:r>
        <w:rPr>
          <w:rFonts w:ascii="Calibri" w:hAnsi="Calibri" w:eastAsia="Calibri" w:cs="Calibri"/>
          <w:sz w:val="19"/>
          <w:szCs w:val="19"/>
        </w:rPr>
        <w:t xml:space="preserve">), cada um uma peça genuína de física — e a linha seguinte reatribui incondicionalmente y = 6d1 (60,0), descartando os quatro ramos. A fórmula pretendida ainda aparece, comentada, logo em seguida: !dmin1(dmax1(maxdel,4d1*y),6d1). </w:t>
      </w:r>
      <w:r>
        <w:rPr>
          <w:rFonts w:ascii="Calibri" w:hAnsi="Calibri" w:eastAsia="Calibri" w:cs="Calibri"/>
          <w:sz w:val="19"/>
          <w:szCs w:val="19"/>
        </w:rPr>
        <w:t>deep</w:t>
      </w:r>
      <w:r>
        <w:rPr>
          <w:rFonts w:ascii="Calibri" w:hAnsi="Calibri" w:eastAsia="Calibri" w:cs="Calibri"/>
          <w:sz w:val="19"/>
          <w:szCs w:val="19"/>
        </w:rPr>
        <w:t xml:space="preserve"> (o polinômio de 4º grau das linhas 733–738, coeficientes sem nome 4,388/-11,498/10,947/-4,7845/0,9546) NÃO é código morto — é o multiplicador vivo de </w:t>
      </w:r>
      <w:r>
        <w:rPr>
          <w:rFonts w:ascii="Calibri" w:hAnsi="Calibri" w:eastAsia="Calibri" w:cs="Calibri"/>
          <w:sz w:val="19"/>
          <w:szCs w:val="19"/>
        </w:rPr>
        <w:t>maxdel</w:t>
      </w:r>
      <w:r>
        <w:rPr>
          <w:rFonts w:ascii="Calibri" w:hAnsi="Calibri" w:eastAsia="Calibri" w:cs="Calibri"/>
          <w:sz w:val="19"/>
          <w:szCs w:val="19"/>
        </w:rPr>
        <w:t xml:space="preserve"> na linha 740 (</w:t>
      </w:r>
      <w:r>
        <w:rPr>
          <w:rFonts w:ascii="Calibri" w:hAnsi="Calibri" w:eastAsia="Calibri" w:cs="Calibri"/>
          <w:sz w:val="19"/>
          <w:szCs w:val="19"/>
        </w:rPr>
        <w:t>maxdel</w:t>
      </w:r>
      <w:r>
        <w:rPr>
          <w:rFonts w:ascii="Calibri" w:hAnsi="Calibri" w:eastAsia="Calibri" w:cs="Calibri"/>
          <w:sz w:val="19"/>
          <w:szCs w:val="19"/>
        </w:rPr>
        <w:t xml:space="preserve"> = dmax1(</w:t>
      </w:r>
      <w:r>
        <w:rPr>
          <w:rFonts w:ascii="Calibri" w:hAnsi="Calibri" w:eastAsia="Calibri" w:cs="Calibri"/>
          <w:sz w:val="19"/>
          <w:szCs w:val="19"/>
        </w:rPr>
        <w:t>maxdel</w:t>
      </w:r>
      <w:r>
        <w:rPr>
          <w:rFonts w:ascii="Calibri" w:hAnsi="Calibri" w:eastAsia="Calibri" w:cs="Calibri"/>
          <w:sz w:val="19"/>
          <w:szCs w:val="19"/>
        </w:rPr>
        <w:t>*</w:t>
      </w:r>
      <w:r>
        <w:rPr>
          <w:rFonts w:ascii="Calibri" w:hAnsi="Calibri" w:eastAsia="Calibri" w:cs="Calibri"/>
          <w:sz w:val="19"/>
          <w:szCs w:val="19"/>
        </w:rPr>
        <w:t>deep</w:t>
      </w:r>
      <w:r>
        <w:rPr>
          <w:rFonts w:ascii="Calibri" w:hAnsi="Calibri" w:eastAsia="Calibri" w:cs="Calibri"/>
          <w:sz w:val="19"/>
          <w:szCs w:val="19"/>
        </w:rPr>
        <w:t>, mxd1*</w:t>
      </w:r>
      <w:r>
        <w:rPr>
          <w:rFonts w:ascii="Calibri" w:hAnsi="Calibri" w:eastAsia="Calibri" w:cs="Calibri"/>
          <w:sz w:val="19"/>
          <w:szCs w:val="19"/>
        </w:rPr>
        <w:t>deep</w:t>
      </w:r>
      <w:r>
        <w:rPr>
          <w:rFonts w:ascii="Calibri" w:hAnsi="Calibri" w:eastAsia="Calibri" w:cs="Calibri"/>
          <w:sz w:val="19"/>
          <w:szCs w:val="19"/>
        </w:rPr>
        <w:t xml:space="preserve">)), usado pelo limitador de 'continuidade no tempo' da linha 756. Só o cálculo de y de 4 ramos é morto; </w:t>
      </w:r>
      <w:r>
        <w:rPr>
          <w:rFonts w:ascii="Calibri" w:hAnsi="Calibri" w:eastAsia="Calibri" w:cs="Calibri"/>
          <w:sz w:val="19"/>
          <w:szCs w:val="19"/>
        </w:rPr>
        <w:t>maxdel</w:t>
      </w:r>
      <w:r>
        <w:rPr>
          <w:rFonts w:ascii="Calibri" w:hAnsi="Calibri" w:eastAsia="Calibri" w:cs="Calibri"/>
          <w:sz w:val="19"/>
          <w:szCs w:val="19"/>
        </w:rPr>
        <w:t>/</w:t>
      </w:r>
      <w:r>
        <w:rPr>
          <w:rFonts w:ascii="Calibri" w:hAnsi="Calibri" w:eastAsia="Calibri" w:cs="Calibri"/>
          <w:sz w:val="19"/>
          <w:szCs w:val="19"/>
        </w:rPr>
        <w:t>deep</w:t>
      </w:r>
      <w:r>
        <w:rPr>
          <w:rFonts w:ascii="Calibri" w:hAnsi="Calibri" w:eastAsia="Calibri" w:cs="Calibri"/>
          <w:sz w:val="19"/>
          <w:szCs w:val="19"/>
        </w:rPr>
        <w:t xml:space="preserve"> sobrevivem. </w:t>
      </w:r>
    </w:p>
    <w:p w14:paraId="7EFEC396" w14:textId="77777777">
      <w:pPr>
        <w:spacing w:after="60" w:line="280" w:lineRule="auto"/>
      </w:pPr>
      <w:r>
        <w:rPr>
          <w:rFonts w:ascii="Calibri" w:hAnsi="Calibri" w:eastAsia="Calibri" w:cs="Calibri"/>
          <w:b/>
          <w:bCs/>
          <w:sz w:val="19"/>
          <w:szCs w:val="19"/>
        </w:rPr>
        <w:t>3. Exclusão de água/ar na umidade relativa: deslize real, consequência estreita</w:t>
      </w:r>
    </w:p>
    <w:p w14:paraId="0EA25119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 xml:space="preserve">Linha 959: </w:t>
      </w:r>
      <w:r>
        <w:rPr>
          <w:rFonts w:ascii="Calibri" w:hAnsi="Calibri" w:eastAsia="Calibri" w:cs="Calibri"/>
          <w:sz w:val="19"/>
          <w:szCs w:val="19"/>
        </w:rPr>
        <w:t>if</w:t>
      </w:r>
      <w:r>
        <w:rPr>
          <w:rFonts w:ascii="Calibri" w:hAnsi="Calibri" w:eastAsia="Calibri" w:cs="Calibri"/>
          <w:sz w:val="19"/>
          <w:szCs w:val="19"/>
        </w:rPr>
        <w:t>((</w:t>
      </w:r>
      <w:r>
        <w:rPr>
          <w:rFonts w:ascii="Calibri" w:hAnsi="Calibri" w:eastAsia="Calibri" w:cs="Calibri"/>
          <w:sz w:val="19"/>
          <w:szCs w:val="19"/>
        </w:rPr>
        <w:t>ntype</w:t>
      </w:r>
      <w:r>
        <w:rPr>
          <w:rFonts w:ascii="Calibri" w:hAnsi="Calibri" w:eastAsia="Calibri" w:cs="Calibri"/>
          <w:sz w:val="19"/>
          <w:szCs w:val="19"/>
        </w:rPr>
        <w:t>(i) /= 26.or.ntype(i) /= 27).</w:t>
      </w:r>
      <w:r>
        <w:rPr>
          <w:rFonts w:ascii="Calibri" w:hAnsi="Calibri" w:eastAsia="Calibri" w:cs="Calibri"/>
          <w:sz w:val="19"/>
          <w:szCs w:val="19"/>
        </w:rPr>
        <w:t>and.node_type</w:t>
      </w:r>
      <w:r>
        <w:rPr>
          <w:rFonts w:ascii="Calibri" w:hAnsi="Calibri" w:eastAsia="Calibri" w:cs="Calibri"/>
          <w:sz w:val="19"/>
          <w:szCs w:val="19"/>
        </w:rPr>
        <w:t xml:space="preserve">(i) /= 'VG') </w:t>
      </w:r>
      <w:r>
        <w:rPr>
          <w:rFonts w:ascii="Calibri" w:hAnsi="Calibri" w:eastAsia="Calibri" w:cs="Calibri"/>
          <w:sz w:val="19"/>
          <w:szCs w:val="19"/>
        </w:rPr>
        <w:t>then</w:t>
      </w:r>
      <w:r>
        <w:rPr>
          <w:rFonts w:ascii="Calibri" w:hAnsi="Calibri" w:eastAsia="Calibri" w:cs="Calibri"/>
          <w:sz w:val="19"/>
          <w:szCs w:val="19"/>
        </w:rPr>
        <w:t xml:space="preserve">. A cláusula .or. </w:t>
      </w:r>
      <w:r>
        <w:rPr>
          <w:rFonts w:ascii="Calibri" w:hAnsi="Calibri" w:eastAsia="Calibri" w:cs="Calibri"/>
          <w:sz w:val="19"/>
          <w:szCs w:val="19"/>
        </w:rPr>
        <w:t>é</w:t>
      </w:r>
      <w:r>
        <w:rPr>
          <w:rFonts w:ascii="Calibri" w:hAnsi="Calibri" w:eastAsia="Calibri" w:cs="Calibri"/>
          <w:sz w:val="19"/>
          <w:szCs w:val="19"/>
        </w:rPr>
        <w:t xml:space="preserve"> uma tautologia (sempre verdadeira para qualquer inteiro), então a condição se reduz a </w:t>
      </w:r>
      <w:r>
        <w:rPr>
          <w:rFonts w:ascii="Calibri" w:hAnsi="Calibri" w:eastAsia="Calibri" w:cs="Calibri"/>
          <w:sz w:val="19"/>
          <w:szCs w:val="19"/>
        </w:rPr>
        <w:t>node_type</w:t>
      </w:r>
      <w:r>
        <w:rPr>
          <w:rFonts w:ascii="Calibri" w:hAnsi="Calibri" w:eastAsia="Calibri" w:cs="Calibri"/>
          <w:sz w:val="19"/>
          <w:szCs w:val="19"/>
        </w:rPr>
        <w:t xml:space="preserve">(i) /= 'VG' pura — a exclusão pretendida dos nós de água (26) e ar (27) do caminho de RH baseado em </w:t>
      </w:r>
      <w:r>
        <w:rPr>
          <w:rFonts w:ascii="Calibri" w:hAnsi="Calibri" w:eastAsia="Calibri" w:cs="Calibri"/>
          <w:sz w:val="19"/>
          <w:szCs w:val="19"/>
        </w:rPr>
        <w:t>soilhumid</w:t>
      </w:r>
      <w:r>
        <w:rPr>
          <w:rFonts w:ascii="Calibri" w:hAnsi="Calibri" w:eastAsia="Calibri" w:cs="Calibri"/>
          <w:sz w:val="19"/>
          <w:szCs w:val="19"/>
        </w:rPr>
        <w:t xml:space="preserve"> nunca chega a se aplicar de fato. É um deslize genuíno (quase certamente deveria ser .and., espelhando o idioma </w:t>
      </w:r>
      <w:r>
        <w:rPr>
          <w:rFonts w:ascii="Calibri" w:hAnsi="Calibri" w:eastAsia="Calibri" w:cs="Calibri"/>
          <w:sz w:val="19"/>
          <w:szCs w:val="19"/>
        </w:rPr>
        <w:t>node_type</w:t>
      </w:r>
      <w:r>
        <w:rPr>
          <w:rFonts w:ascii="Calibri" w:hAnsi="Calibri" w:eastAsia="Calibri" w:cs="Calibri"/>
          <w:sz w:val="19"/>
          <w:szCs w:val="19"/>
        </w:rPr>
        <w:t>(i) /= 'WA'.</w:t>
      </w:r>
      <w:r>
        <w:rPr>
          <w:rFonts w:ascii="Calibri" w:hAnsi="Calibri" w:eastAsia="Calibri" w:cs="Calibri"/>
          <w:sz w:val="19"/>
          <w:szCs w:val="19"/>
        </w:rPr>
        <w:t>and.node_type</w:t>
      </w:r>
      <w:r>
        <w:rPr>
          <w:rFonts w:ascii="Calibri" w:hAnsi="Calibri" w:eastAsia="Calibri" w:cs="Calibri"/>
          <w:sz w:val="19"/>
          <w:szCs w:val="19"/>
        </w:rPr>
        <w:t xml:space="preserve">(i) /= 'AI' usado em todo o resto do projeto), mas seu dano observável aqui é nulo: este bloco inteiro já está dentro de </w:t>
      </w:r>
      <w:r>
        <w:rPr>
          <w:rFonts w:ascii="Calibri" w:hAnsi="Calibri" w:eastAsia="Calibri" w:cs="Calibri"/>
          <w:sz w:val="19"/>
          <w:szCs w:val="19"/>
        </w:rPr>
        <w:t>if</w:t>
      </w:r>
      <w:r>
        <w:rPr>
          <w:rFonts w:ascii="Calibri" w:hAnsi="Calibri" w:eastAsia="Calibri" w:cs="Calibri"/>
          <w:sz w:val="19"/>
          <w:szCs w:val="19"/>
        </w:rPr>
        <w:t xml:space="preserve">(i &lt;= </w:t>
      </w:r>
      <w:r>
        <w:rPr>
          <w:rFonts w:ascii="Calibri" w:hAnsi="Calibri" w:eastAsia="Calibri" w:cs="Calibri"/>
          <w:sz w:val="19"/>
          <w:szCs w:val="19"/>
        </w:rPr>
        <w:t>nnodes.and.ntype</w:t>
      </w:r>
      <w:r>
        <w:rPr>
          <w:rFonts w:ascii="Calibri" w:hAnsi="Calibri" w:eastAsia="Calibri" w:cs="Calibri"/>
          <w:sz w:val="19"/>
          <w:szCs w:val="19"/>
        </w:rPr>
        <w:t xml:space="preserve">(i) &lt;= 25) (linha 832), que exclui </w:t>
      </w:r>
      <w:r>
        <w:rPr>
          <w:rFonts w:ascii="Calibri" w:hAnsi="Calibri" w:eastAsia="Calibri" w:cs="Calibri"/>
          <w:sz w:val="19"/>
          <w:szCs w:val="19"/>
        </w:rPr>
        <w:t>ntype</w:t>
      </w:r>
      <w:r>
        <w:rPr>
          <w:rFonts w:ascii="Calibri" w:hAnsi="Calibri" w:eastAsia="Calibri" w:cs="Calibri"/>
          <w:sz w:val="19"/>
          <w:szCs w:val="19"/>
        </w:rPr>
        <w:t xml:space="preserve"> 26 e 27 antes mesmo da tautologia ser avaliada. Replicado literalmente (o .or., não .and.) — não 'corrigir' para .and. achando que muda o comportamento; aqui, não muda.</w:t>
      </w:r>
    </w:p>
    <w:p w14:paraId="040DEC73" w14:textId="77777777">
      <w:pPr>
        <w:spacing w:after="60" w:line="280" w:lineRule="auto"/>
      </w:pPr>
      <w:r>
        <w:rPr>
          <w:rFonts w:ascii="Calibri" w:hAnsi="Calibri" w:eastAsia="Calibri" w:cs="Calibri"/>
          <w:b/>
          <w:bCs/>
          <w:sz w:val="19"/>
          <w:szCs w:val="19"/>
        </w:rPr>
        <w:t>4. Terceira cópia manual da mesma fórmula de calor latente de vaporização (WES)</w:t>
      </w:r>
    </w:p>
    <w:p w14:paraId="2534AC61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>Linha 206: lhe = 2500775,6d0 - 2369,729d0*(</w:t>
      </w:r>
      <w:r>
        <w:rPr>
          <w:rFonts w:ascii="Calibri" w:hAnsi="Calibri" w:eastAsia="Calibri" w:cs="Calibri"/>
          <w:sz w:val="19"/>
          <w:szCs w:val="19"/>
        </w:rPr>
        <w:t>stt</w:t>
      </w:r>
      <w:r>
        <w:rPr>
          <w:rFonts w:ascii="Calibri" w:hAnsi="Calibri" w:eastAsia="Calibri" w:cs="Calibri"/>
          <w:sz w:val="19"/>
          <w:szCs w:val="19"/>
        </w:rPr>
        <w:t xml:space="preserve">(i) - </w:t>
      </w:r>
      <w:r>
        <w:rPr>
          <w:rFonts w:ascii="Calibri" w:hAnsi="Calibri" w:eastAsia="Calibri" w:cs="Calibri"/>
          <w:sz w:val="19"/>
          <w:szCs w:val="19"/>
        </w:rPr>
        <w:t>Tref</w:t>
      </w:r>
      <w:r>
        <w:rPr>
          <w:rFonts w:ascii="Calibri" w:hAnsi="Calibri" w:eastAsia="Calibri" w:cs="Calibri"/>
          <w:sz w:val="19"/>
          <w:szCs w:val="19"/>
        </w:rPr>
        <w:t xml:space="preserve">). Mesmo ajuste já sinalizado como duplicado em sflux.py (_LHVAP_LITERAL) e surfenergy.py (_LHEVAP_INTERCEPT/_LHEVAP_SLOPE) — esta é agora uma TERCEIRA cópia manual </w:t>
      </w:r>
      <w:r>
        <w:rPr>
          <w:rFonts w:ascii="Calibri" w:hAnsi="Calibri" w:eastAsia="Calibri" w:cs="Calibri"/>
          <w:sz w:val="19"/>
          <w:szCs w:val="19"/>
        </w:rPr>
        <w:t xml:space="preserve">independente no projeto. Mantida literal aqui também (_LHEVAP_INTERCEPT/_LHEVAP_SLOPE redeclaradas, não importadas de nenhum dos dois módulos irmãos — ver os próprios </w:t>
      </w:r>
      <w:r>
        <w:rPr>
          <w:rFonts w:ascii="Calibri" w:hAnsi="Calibri" w:eastAsia="Calibri" w:cs="Calibri"/>
          <w:sz w:val="19"/>
          <w:szCs w:val="19"/>
        </w:rPr>
        <w:t>docstrings</w:t>
      </w:r>
      <w:r>
        <w:rPr>
          <w:rFonts w:ascii="Calibri" w:hAnsi="Calibri" w:eastAsia="Calibri" w:cs="Calibri"/>
          <w:sz w:val="19"/>
          <w:szCs w:val="19"/>
        </w:rPr>
        <w:t xml:space="preserve"> desses módulos sobre </w:t>
      </w:r>
      <w:r>
        <w:rPr>
          <w:rFonts w:ascii="Calibri" w:hAnsi="Calibri" w:eastAsia="Calibri" w:cs="Calibri"/>
          <w:sz w:val="19"/>
          <w:szCs w:val="19"/>
        </w:rPr>
        <w:t>por que</w:t>
      </w:r>
      <w:r>
        <w:rPr>
          <w:rFonts w:ascii="Calibri" w:hAnsi="Calibri" w:eastAsia="Calibri" w:cs="Calibri"/>
          <w:sz w:val="19"/>
          <w:szCs w:val="19"/>
        </w:rPr>
        <w:t xml:space="preserve"> cada cópia permanece autocontida).</w:t>
      </w:r>
    </w:p>
    <w:p w14:paraId="70C5CC58" w14:textId="77777777">
      <w:pPr>
        <w:spacing w:after="60" w:line="280" w:lineRule="auto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5. Partição gelo/água conserva </w:t>
      </w:r>
      <w:r>
        <w:rPr>
          <w:rFonts w:ascii="Calibri" w:hAnsi="Calibri" w:eastAsia="Calibri" w:cs="Calibri"/>
          <w:b/>
          <w:bCs/>
          <w:sz w:val="19"/>
          <w:szCs w:val="19"/>
        </w:rPr>
        <w:t>bftm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, calculado uma única vez por </w:t>
      </w:r>
      <w:r>
        <w:rPr>
          <w:rFonts w:ascii="Calibri" w:hAnsi="Calibri" w:eastAsia="Calibri" w:cs="Calibri"/>
          <w:b/>
          <w:bCs/>
          <w:sz w:val="19"/>
          <w:szCs w:val="19"/>
        </w:rPr>
        <w:t>timestep</w:t>
      </w:r>
    </w:p>
    <w:p w14:paraId="6F3D3444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>bftm</w:t>
      </w:r>
      <w:r>
        <w:rPr>
          <w:rFonts w:ascii="Calibri" w:hAnsi="Calibri" w:eastAsia="Calibri" w:cs="Calibri"/>
          <w:sz w:val="19"/>
          <w:szCs w:val="19"/>
        </w:rPr>
        <w:t xml:space="preserve">(i) (campo de </w:t>
      </w:r>
      <w:r>
        <w:rPr>
          <w:rFonts w:ascii="Calibri" w:hAnsi="Calibri" w:eastAsia="Calibri" w:cs="Calibri"/>
          <w:sz w:val="19"/>
          <w:szCs w:val="19"/>
        </w:rPr>
        <w:t>FasstState</w:t>
      </w:r>
      <w:r>
        <w:rPr>
          <w:rFonts w:ascii="Calibri" w:hAnsi="Calibri" w:eastAsia="Calibri" w:cs="Calibri"/>
          <w:sz w:val="19"/>
          <w:szCs w:val="19"/>
        </w:rPr>
        <w:t xml:space="preserve">) é a massa total de </w:t>
      </w:r>
      <w:r>
        <w:rPr>
          <w:rFonts w:ascii="Calibri" w:hAnsi="Calibri" w:eastAsia="Calibri" w:cs="Calibri"/>
          <w:sz w:val="19"/>
          <w:szCs w:val="19"/>
        </w:rPr>
        <w:t>água+gelo</w:t>
      </w:r>
      <w:r>
        <w:rPr>
          <w:rFonts w:ascii="Calibri" w:hAnsi="Calibri" w:eastAsia="Calibri" w:cs="Calibri"/>
          <w:sz w:val="19"/>
          <w:szCs w:val="19"/>
        </w:rPr>
        <w:t xml:space="preserve"> trocável do nó, em kg — mas só é DEFINIDO na primeiríssima iteração interna de um </w:t>
      </w:r>
      <w:r>
        <w:rPr>
          <w:rFonts w:ascii="Calibri" w:hAnsi="Calibri" w:eastAsia="Calibri" w:cs="Calibri"/>
          <w:sz w:val="19"/>
          <w:szCs w:val="19"/>
        </w:rPr>
        <w:t>timestep</w:t>
      </w:r>
      <w:r>
        <w:rPr>
          <w:rFonts w:ascii="Calibri" w:hAnsi="Calibri" w:eastAsia="Calibri" w:cs="Calibri"/>
          <w:sz w:val="19"/>
          <w:szCs w:val="19"/>
        </w:rPr>
        <w:t xml:space="preserve"> (</w:t>
      </w:r>
      <w:r>
        <w:rPr>
          <w:rFonts w:ascii="Calibri" w:hAnsi="Calibri" w:eastAsia="Calibri" w:cs="Calibri"/>
          <w:sz w:val="19"/>
          <w:szCs w:val="19"/>
        </w:rPr>
        <w:t>if</w:t>
      </w:r>
      <w:r>
        <w:rPr>
          <w:rFonts w:ascii="Calibri" w:hAnsi="Calibri" w:eastAsia="Calibri" w:cs="Calibri"/>
          <w:sz w:val="19"/>
          <w:szCs w:val="19"/>
        </w:rPr>
        <w:t>(</w:t>
      </w:r>
      <w:r>
        <w:rPr>
          <w:rFonts w:ascii="Calibri" w:hAnsi="Calibri" w:eastAsia="Calibri" w:cs="Calibri"/>
          <w:sz w:val="19"/>
          <w:szCs w:val="19"/>
        </w:rPr>
        <w:t>ii</w:t>
      </w:r>
      <w:r>
        <w:rPr>
          <w:rFonts w:ascii="Calibri" w:hAnsi="Calibri" w:eastAsia="Calibri" w:cs="Calibri"/>
          <w:sz w:val="19"/>
          <w:szCs w:val="19"/>
        </w:rPr>
        <w:t xml:space="preserve"> == 1.and.iter == 0) </w:t>
      </w:r>
      <w:r>
        <w:rPr>
          <w:rFonts w:ascii="Calibri" w:hAnsi="Calibri" w:eastAsia="Calibri" w:cs="Calibri"/>
          <w:sz w:val="19"/>
          <w:szCs w:val="19"/>
        </w:rPr>
        <w:t>bftm</w:t>
      </w:r>
      <w:r>
        <w:rPr>
          <w:rFonts w:ascii="Calibri" w:hAnsi="Calibri" w:eastAsia="Calibri" w:cs="Calibri"/>
          <w:sz w:val="19"/>
          <w:szCs w:val="19"/>
        </w:rPr>
        <w:t xml:space="preserve">(i) = </w:t>
      </w:r>
      <w:r>
        <w:rPr>
          <w:rFonts w:ascii="Calibri" w:hAnsi="Calibri" w:eastAsia="Calibri" w:cs="Calibri"/>
          <w:sz w:val="19"/>
          <w:szCs w:val="19"/>
        </w:rPr>
        <w:t>smm</w:t>
      </w:r>
      <w:r>
        <w:rPr>
          <w:rFonts w:ascii="Calibri" w:hAnsi="Calibri" w:eastAsia="Calibri" w:cs="Calibri"/>
          <w:sz w:val="19"/>
          <w:szCs w:val="19"/>
        </w:rPr>
        <w:t xml:space="preserve"> + </w:t>
      </w:r>
      <w:r>
        <w:rPr>
          <w:rFonts w:ascii="Calibri" w:hAnsi="Calibri" w:eastAsia="Calibri" w:cs="Calibri"/>
          <w:sz w:val="19"/>
          <w:szCs w:val="19"/>
        </w:rPr>
        <w:t>icm</w:t>
      </w:r>
      <w:r>
        <w:rPr>
          <w:rFonts w:ascii="Calibri" w:hAnsi="Calibri" w:eastAsia="Calibri" w:cs="Calibri"/>
          <w:sz w:val="19"/>
          <w:szCs w:val="19"/>
        </w:rPr>
        <w:t xml:space="preserve">, linha 837); toda chamada subsequente </w:t>
      </w:r>
      <w:r>
        <w:rPr>
          <w:rFonts w:ascii="Calibri" w:hAnsi="Calibri" w:eastAsia="Calibri" w:cs="Calibri"/>
          <w:sz w:val="19"/>
          <w:szCs w:val="19"/>
        </w:rPr>
        <w:t>dentro do mesmo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timestep</w:t>
      </w:r>
      <w:r>
        <w:rPr>
          <w:rFonts w:ascii="Calibri" w:hAnsi="Calibri" w:eastAsia="Calibri" w:cs="Calibri"/>
          <w:sz w:val="19"/>
          <w:szCs w:val="19"/>
        </w:rPr>
        <w:t xml:space="preserve"> reaproveita o valor fixado nessa primeira chamada como alvo de conservação para a </w:t>
      </w:r>
      <w:r>
        <w:rPr>
          <w:rFonts w:ascii="Calibri" w:hAnsi="Calibri" w:eastAsia="Calibri" w:cs="Calibri"/>
          <w:sz w:val="19"/>
          <w:szCs w:val="19"/>
        </w:rPr>
        <w:t>re-partição</w:t>
      </w:r>
      <w:r>
        <w:rPr>
          <w:rFonts w:ascii="Calibri" w:hAnsi="Calibri" w:eastAsia="Calibri" w:cs="Calibri"/>
          <w:sz w:val="19"/>
          <w:szCs w:val="19"/>
        </w:rPr>
        <w:t xml:space="preserve"> gelo/água. Errar a guarda </w:t>
      </w:r>
      <w:r>
        <w:rPr>
          <w:rFonts w:ascii="Calibri" w:hAnsi="Calibri" w:eastAsia="Calibri" w:cs="Calibri"/>
          <w:sz w:val="19"/>
          <w:szCs w:val="19"/>
        </w:rPr>
        <w:t>ii</w:t>
      </w:r>
      <w:r>
        <w:rPr>
          <w:rFonts w:ascii="Calibri" w:hAnsi="Calibri" w:eastAsia="Calibri" w:cs="Calibri"/>
          <w:sz w:val="19"/>
          <w:szCs w:val="19"/>
        </w:rPr>
        <w:t xml:space="preserve">/iter (por exemplo, recalcular </w:t>
      </w:r>
      <w:r>
        <w:rPr>
          <w:rFonts w:ascii="Calibri" w:hAnsi="Calibri" w:eastAsia="Calibri" w:cs="Calibri"/>
          <w:sz w:val="19"/>
          <w:szCs w:val="19"/>
        </w:rPr>
        <w:t>bftm</w:t>
      </w:r>
      <w:r>
        <w:rPr>
          <w:rFonts w:ascii="Calibri" w:hAnsi="Calibri" w:eastAsia="Calibri" w:cs="Calibri"/>
          <w:sz w:val="19"/>
          <w:szCs w:val="19"/>
        </w:rPr>
        <w:t xml:space="preserve"> a cada chamada) mudaria silenciosamente o alvo do balanço de massa no meio do </w:t>
      </w:r>
      <w:r>
        <w:rPr>
          <w:rFonts w:ascii="Calibri" w:hAnsi="Calibri" w:eastAsia="Calibri" w:cs="Calibri"/>
          <w:sz w:val="19"/>
          <w:szCs w:val="19"/>
        </w:rPr>
        <w:t>timestep</w:t>
      </w:r>
      <w:r>
        <w:rPr>
          <w:rFonts w:ascii="Calibri" w:hAnsi="Calibri" w:eastAsia="Calibri" w:cs="Calibri"/>
          <w:sz w:val="19"/>
          <w:szCs w:val="19"/>
        </w:rPr>
        <w:t>.</w:t>
      </w:r>
    </w:p>
    <w:p w14:paraId="1A0B0EEA" w14:textId="77777777">
      <w:pPr>
        <w:spacing w:after="60" w:line="280" w:lineRule="auto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6. </w:t>
      </w:r>
      <w:r>
        <w:rPr>
          <w:rFonts w:ascii="Calibri" w:hAnsi="Calibri" w:eastAsia="Calibri" w:cs="Calibri"/>
          <w:b/>
          <w:bCs/>
          <w:sz w:val="19"/>
          <w:szCs w:val="19"/>
        </w:rPr>
        <w:t>ftempt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, </w:t>
      </w:r>
      <w:r>
        <w:rPr>
          <w:rFonts w:ascii="Calibri" w:hAnsi="Calibri" w:eastAsia="Calibri" w:cs="Calibri"/>
          <w:b/>
          <w:bCs/>
          <w:sz w:val="19"/>
          <w:szCs w:val="19"/>
        </w:rPr>
        <w:t>dfwi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, </w:t>
      </w:r>
      <w:r>
        <w:rPr>
          <w:rFonts w:ascii="Calibri" w:hAnsi="Calibri" w:eastAsia="Calibri" w:cs="Calibri"/>
          <w:b/>
          <w:bCs/>
          <w:sz w:val="19"/>
          <w:szCs w:val="19"/>
        </w:rPr>
        <w:t>dfiw</w:t>
      </w:r>
      <w:r>
        <w:rPr>
          <w:rFonts w:ascii="Calibri" w:hAnsi="Calibri" w:eastAsia="Calibri" w:cs="Calibri"/>
          <w:b/>
          <w:bCs/>
          <w:sz w:val="19"/>
          <w:szCs w:val="19"/>
        </w:rPr>
        <w:t>: calculados, nunca lidos (código ativo)</w:t>
      </w:r>
    </w:p>
    <w:p w14:paraId="3547E460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 xml:space="preserve">As linhas 807–811 calculam </w:t>
      </w:r>
      <w:r>
        <w:rPr>
          <w:rFonts w:ascii="Calibri" w:hAnsi="Calibri" w:eastAsia="Calibri" w:cs="Calibri"/>
          <w:sz w:val="19"/>
          <w:szCs w:val="19"/>
        </w:rPr>
        <w:t>ftempt</w:t>
      </w:r>
      <w:r>
        <w:rPr>
          <w:rFonts w:ascii="Calibri" w:hAnsi="Calibri" w:eastAsia="Calibri" w:cs="Calibri"/>
          <w:sz w:val="19"/>
          <w:szCs w:val="19"/>
        </w:rPr>
        <w:t xml:space="preserve"> (temperatura de superfície da vegetação vs. ar, por </w:t>
      </w:r>
      <w:r>
        <w:rPr>
          <w:rFonts w:ascii="Calibri" w:hAnsi="Calibri" w:eastAsia="Calibri" w:cs="Calibri"/>
          <w:sz w:val="19"/>
          <w:szCs w:val="19"/>
        </w:rPr>
        <w:t>node_type</w:t>
      </w:r>
      <w:r>
        <w:rPr>
          <w:rFonts w:ascii="Calibri" w:hAnsi="Calibri" w:eastAsia="Calibri" w:cs="Calibri"/>
          <w:sz w:val="19"/>
          <w:szCs w:val="19"/>
        </w:rPr>
        <w:t xml:space="preserve">); as linhas 828–829 calculam </w:t>
      </w:r>
      <w:r>
        <w:rPr>
          <w:rFonts w:ascii="Calibri" w:hAnsi="Calibri" w:eastAsia="Calibri" w:cs="Calibri"/>
          <w:sz w:val="19"/>
          <w:szCs w:val="19"/>
        </w:rPr>
        <w:t>dfwi</w:t>
      </w:r>
      <w:r>
        <w:rPr>
          <w:rFonts w:ascii="Calibri" w:hAnsi="Calibri" w:eastAsia="Calibri" w:cs="Calibri"/>
          <w:sz w:val="19"/>
          <w:szCs w:val="19"/>
        </w:rPr>
        <w:t xml:space="preserve"> = </w:t>
      </w:r>
      <w:r>
        <w:rPr>
          <w:rFonts w:ascii="Calibri" w:hAnsi="Calibri" w:eastAsia="Calibri" w:cs="Calibri"/>
          <w:sz w:val="19"/>
          <w:szCs w:val="19"/>
        </w:rPr>
        <w:t>rhow</w:t>
      </w:r>
      <w:r>
        <w:rPr>
          <w:rFonts w:ascii="Calibri" w:hAnsi="Calibri" w:eastAsia="Calibri" w:cs="Calibri"/>
          <w:sz w:val="19"/>
          <w:szCs w:val="19"/>
        </w:rPr>
        <w:t>/</w:t>
      </w:r>
      <w:r>
        <w:rPr>
          <w:rFonts w:ascii="Calibri" w:hAnsi="Calibri" w:eastAsia="Calibri" w:cs="Calibri"/>
          <w:sz w:val="19"/>
          <w:szCs w:val="19"/>
        </w:rPr>
        <w:t>rhoi</w:t>
      </w:r>
      <w:r>
        <w:rPr>
          <w:rFonts w:ascii="Calibri" w:hAnsi="Calibri" w:eastAsia="Calibri" w:cs="Calibri"/>
          <w:sz w:val="19"/>
          <w:szCs w:val="19"/>
        </w:rPr>
        <w:t xml:space="preserve"> e </w:t>
      </w:r>
      <w:r>
        <w:rPr>
          <w:rFonts w:ascii="Calibri" w:hAnsi="Calibri" w:eastAsia="Calibri" w:cs="Calibri"/>
          <w:sz w:val="19"/>
          <w:szCs w:val="19"/>
        </w:rPr>
        <w:t>dfiw</w:t>
      </w:r>
      <w:r>
        <w:rPr>
          <w:rFonts w:ascii="Calibri" w:hAnsi="Calibri" w:eastAsia="Calibri" w:cs="Calibri"/>
          <w:sz w:val="19"/>
          <w:szCs w:val="19"/>
        </w:rPr>
        <w:t xml:space="preserve"> = </w:t>
      </w:r>
      <w:r>
        <w:rPr>
          <w:rFonts w:ascii="Calibri" w:hAnsi="Calibri" w:eastAsia="Calibri" w:cs="Calibri"/>
          <w:sz w:val="19"/>
          <w:szCs w:val="19"/>
        </w:rPr>
        <w:t>rhoi</w:t>
      </w:r>
      <w:r>
        <w:rPr>
          <w:rFonts w:ascii="Calibri" w:hAnsi="Calibri" w:eastAsia="Calibri" w:cs="Calibri"/>
          <w:sz w:val="19"/>
          <w:szCs w:val="19"/>
        </w:rPr>
        <w:t>/</w:t>
      </w:r>
      <w:r>
        <w:rPr>
          <w:rFonts w:ascii="Calibri" w:hAnsi="Calibri" w:eastAsia="Calibri" w:cs="Calibri"/>
          <w:sz w:val="19"/>
          <w:szCs w:val="19"/>
        </w:rPr>
        <w:t>rhow</w:t>
      </w:r>
      <w:r>
        <w:rPr>
          <w:rFonts w:ascii="Calibri" w:hAnsi="Calibri" w:eastAsia="Calibri" w:cs="Calibri"/>
          <w:sz w:val="19"/>
          <w:szCs w:val="19"/>
        </w:rPr>
        <w:t xml:space="preserve"> (razões de densidade água/gelo). Nenhum dos três é lido em nenhum ponto do código ATIVO depois disso, nem é argumento </w:t>
      </w:r>
      <w:r>
        <w:rPr>
          <w:rFonts w:ascii="Calibri" w:hAnsi="Calibri" w:eastAsia="Calibri" w:cs="Calibri"/>
          <w:sz w:val="19"/>
          <w:szCs w:val="19"/>
        </w:rPr>
        <w:t>intent</w:t>
      </w:r>
      <w:r>
        <w:rPr>
          <w:rFonts w:ascii="Calibri" w:hAnsi="Calibri" w:eastAsia="Calibri" w:cs="Calibri"/>
          <w:sz w:val="19"/>
          <w:szCs w:val="19"/>
        </w:rPr>
        <w:t xml:space="preserve">(out) — os únicos leitores de </w:t>
      </w:r>
      <w:r>
        <w:rPr>
          <w:rFonts w:ascii="Calibri" w:hAnsi="Calibri" w:eastAsia="Calibri" w:cs="Calibri"/>
          <w:sz w:val="19"/>
          <w:szCs w:val="19"/>
        </w:rPr>
        <w:t>dfwi</w:t>
      </w:r>
      <w:r>
        <w:rPr>
          <w:rFonts w:ascii="Calibri" w:hAnsi="Calibri" w:eastAsia="Calibri" w:cs="Calibri"/>
          <w:sz w:val="19"/>
          <w:szCs w:val="19"/>
        </w:rPr>
        <w:t>/</w:t>
      </w:r>
      <w:r>
        <w:rPr>
          <w:rFonts w:ascii="Calibri" w:hAnsi="Calibri" w:eastAsia="Calibri" w:cs="Calibri"/>
          <w:sz w:val="19"/>
          <w:szCs w:val="19"/>
        </w:rPr>
        <w:t>dfiw</w:t>
      </w:r>
      <w:r>
        <w:rPr>
          <w:rFonts w:ascii="Calibri" w:hAnsi="Calibri" w:eastAsia="Calibri" w:cs="Calibri"/>
          <w:sz w:val="19"/>
          <w:szCs w:val="19"/>
        </w:rPr>
        <w:t xml:space="preserve"> são o bloco de reconciliação de umidade comentado das linhas 942–954 (ponto 7). Mesma classe do full de </w:t>
      </w:r>
      <w:r>
        <w:rPr>
          <w:rFonts w:ascii="Calibri" w:hAnsi="Calibri" w:eastAsia="Calibri" w:cs="Calibri"/>
          <w:sz w:val="19"/>
          <w:szCs w:val="19"/>
        </w:rPr>
        <w:t>new_profile</w:t>
      </w:r>
      <w:r>
        <w:rPr>
          <w:rFonts w:ascii="Calibri" w:hAnsi="Calibri" w:eastAsia="Calibri" w:cs="Calibri"/>
          <w:sz w:val="19"/>
          <w:szCs w:val="19"/>
        </w:rPr>
        <w:t xml:space="preserve"> — calculados aqui por fidelidade estrutural, sem consumidor vivo.</w:t>
      </w:r>
    </w:p>
    <w:p w14:paraId="221107A6" w14:textId="77777777">
      <w:pPr>
        <w:spacing w:after="60" w:line="280" w:lineRule="auto"/>
      </w:pPr>
      <w:r>
        <w:rPr>
          <w:rFonts w:ascii="Calibri" w:hAnsi="Calibri" w:eastAsia="Calibri" w:cs="Calibri"/>
          <w:b/>
          <w:bCs/>
          <w:sz w:val="19"/>
          <w:szCs w:val="19"/>
        </w:rPr>
        <w:t>7. A sobrescrita de temperatura medida (</w:t>
      </w:r>
      <w:r>
        <w:rPr>
          <w:rFonts w:ascii="Calibri" w:hAnsi="Calibri" w:eastAsia="Calibri" w:cs="Calibri"/>
          <w:b/>
          <w:bCs/>
          <w:sz w:val="19"/>
          <w:szCs w:val="19"/>
        </w:rPr>
        <w:t>mstflag</w:t>
      </w:r>
      <w:r>
        <w:rPr>
          <w:rFonts w:ascii="Calibri" w:hAnsi="Calibri" w:eastAsia="Calibri" w:cs="Calibri"/>
          <w:b/>
          <w:bCs/>
          <w:sz w:val="19"/>
          <w:szCs w:val="19"/>
        </w:rPr>
        <w:t>) e sua reconciliação de umidade comentada</w:t>
      </w:r>
    </w:p>
    <w:p w14:paraId="025F3DCE" w14:textId="50C54AF4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 xml:space="preserve">Quando </w:t>
      </w:r>
      <w:r>
        <w:rPr>
          <w:rFonts w:ascii="Calibri" w:hAnsi="Calibri" w:eastAsia="Calibri" w:cs="Calibri"/>
          <w:sz w:val="19"/>
          <w:szCs w:val="19"/>
        </w:rPr>
        <w:t>mstflag</w:t>
      </w:r>
      <w:r>
        <w:rPr>
          <w:rFonts w:ascii="Calibri" w:hAnsi="Calibri" w:eastAsia="Calibri" w:cs="Calibri"/>
          <w:sz w:val="19"/>
          <w:szCs w:val="19"/>
        </w:rPr>
        <w:t xml:space="preserve"> == 1 e o nó </w:t>
      </w:r>
      <w:r>
        <w:rPr>
          <w:rFonts w:ascii="Calibri" w:hAnsi="Calibri" w:eastAsia="Calibri" w:cs="Calibri"/>
          <w:sz w:val="19"/>
          <w:szCs w:val="19"/>
        </w:rPr>
        <w:t>nnodes</w:t>
      </w:r>
      <w:r>
        <w:rPr>
          <w:rFonts w:ascii="Calibri" w:hAnsi="Calibri" w:eastAsia="Calibri" w:cs="Calibri"/>
          <w:sz w:val="19"/>
          <w:szCs w:val="19"/>
        </w:rPr>
        <w:t xml:space="preserve"> tem uma temperatura medida válida (não sinalizada como faltante) em </w:t>
      </w:r>
      <w:r>
        <w:rPr>
          <w:rFonts w:ascii="Calibri" w:hAnsi="Calibri" w:eastAsia="Calibri" w:cs="Calibri"/>
          <w:sz w:val="19"/>
          <w:szCs w:val="19"/>
        </w:rPr>
        <w:t>dmet</w:t>
      </w:r>
      <w:r>
        <w:rPr>
          <w:rFonts w:ascii="Calibri" w:hAnsi="Calibri" w:eastAsia="Calibri" w:cs="Calibri"/>
          <w:sz w:val="19"/>
          <w:szCs w:val="19"/>
        </w:rPr>
        <w:t xml:space="preserve">(13), </w:t>
      </w:r>
      <w:r>
        <w:rPr>
          <w:rFonts w:ascii="Calibri" w:hAnsi="Calibri" w:eastAsia="Calibri" w:cs="Calibri"/>
          <w:sz w:val="19"/>
          <w:szCs w:val="19"/>
        </w:rPr>
        <w:t>stt</w:t>
      </w:r>
      <w:r>
        <w:rPr>
          <w:rFonts w:ascii="Calibri" w:hAnsi="Calibri" w:eastAsia="Calibri" w:cs="Calibri"/>
          <w:sz w:val="19"/>
          <w:szCs w:val="19"/>
        </w:rPr>
        <w:t>(</w:t>
      </w:r>
      <w:r>
        <w:rPr>
          <w:rFonts w:ascii="Calibri" w:hAnsi="Calibri" w:eastAsia="Calibri" w:cs="Calibri"/>
          <w:sz w:val="19"/>
          <w:szCs w:val="19"/>
        </w:rPr>
        <w:t>nnodes</w:t>
      </w:r>
      <w:r>
        <w:rPr>
          <w:rFonts w:ascii="Calibri" w:hAnsi="Calibri" w:eastAsia="Calibri" w:cs="Calibri"/>
          <w:sz w:val="19"/>
          <w:szCs w:val="19"/>
        </w:rPr>
        <w:t xml:space="preserve">) é forçado a esse valor e </w:t>
      </w:r>
      <w:r>
        <w:rPr>
          <w:rFonts w:ascii="Calibri" w:hAnsi="Calibri" w:eastAsia="Calibri" w:cs="Calibri"/>
          <w:sz w:val="19"/>
          <w:szCs w:val="19"/>
        </w:rPr>
        <w:t>fflag</w:t>
      </w:r>
      <w:r>
        <w:rPr>
          <w:rFonts w:ascii="Calibri" w:hAnsi="Calibri" w:eastAsia="Calibri" w:cs="Calibri"/>
          <w:sz w:val="19"/>
          <w:szCs w:val="19"/>
        </w:rPr>
        <w:t xml:space="preserve"> = 1 é setado (linhas 698–703); </w:t>
      </w:r>
      <w:r>
        <w:rPr>
          <w:rFonts w:ascii="Calibri" w:hAnsi="Calibri" w:eastAsia="Calibri" w:cs="Calibri"/>
          <w:sz w:val="19"/>
          <w:szCs w:val="19"/>
        </w:rPr>
        <w:t>fflag</w:t>
      </w:r>
      <w:r>
        <w:rPr>
          <w:rFonts w:ascii="Calibri" w:hAnsi="Calibri" w:eastAsia="Calibri" w:cs="Calibri"/>
          <w:sz w:val="19"/>
          <w:szCs w:val="19"/>
        </w:rPr>
        <w:t xml:space="preserve"> então reforça </w:t>
      </w:r>
      <w:r>
        <w:rPr>
          <w:rFonts w:ascii="Calibri" w:hAnsi="Calibri" w:eastAsia="Calibri" w:cs="Calibri"/>
          <w:sz w:val="19"/>
          <w:szCs w:val="19"/>
        </w:rPr>
        <w:t>a mesma</w:t>
      </w:r>
      <w:r>
        <w:rPr>
          <w:rFonts w:ascii="Calibri" w:hAnsi="Calibri" w:eastAsia="Calibri" w:cs="Calibri"/>
          <w:sz w:val="19"/>
          <w:szCs w:val="19"/>
        </w:rPr>
        <w:t xml:space="preserve"> sobrescrita em MAIS dois pontos (784, 799) depois que os limitadores de continuidade já teriam ajustado </w:t>
      </w:r>
      <w:r>
        <w:rPr>
          <w:rFonts w:ascii="Calibri" w:hAnsi="Calibri" w:eastAsia="Calibri" w:cs="Calibri"/>
          <w:sz w:val="19"/>
          <w:szCs w:val="19"/>
        </w:rPr>
        <w:t>stt</w:t>
      </w:r>
      <w:r>
        <w:rPr>
          <w:rFonts w:ascii="Calibri" w:hAnsi="Calibri" w:eastAsia="Calibri" w:cs="Calibri"/>
          <w:sz w:val="19"/>
          <w:szCs w:val="19"/>
        </w:rPr>
        <w:t>(</w:t>
      </w:r>
      <w:r>
        <w:rPr>
          <w:rFonts w:ascii="Calibri" w:hAnsi="Calibri" w:eastAsia="Calibri" w:cs="Calibri"/>
          <w:sz w:val="19"/>
          <w:szCs w:val="19"/>
        </w:rPr>
        <w:t>nnodes</w:t>
      </w:r>
      <w:r>
        <w:rPr>
          <w:rFonts w:ascii="Calibri" w:hAnsi="Calibri" w:eastAsia="Calibri" w:cs="Calibri"/>
          <w:sz w:val="19"/>
          <w:szCs w:val="19"/>
        </w:rPr>
        <w:t xml:space="preserve">) de outra forma. O bloco que reconciliaria </w:t>
      </w:r>
      <w:r>
        <w:rPr>
          <w:rFonts w:ascii="Calibri" w:hAnsi="Calibri" w:eastAsia="Calibri" w:cs="Calibri"/>
          <w:sz w:val="19"/>
          <w:szCs w:val="19"/>
        </w:rPr>
        <w:t>soil_moist</w:t>
      </w:r>
      <w:r>
        <w:rPr>
          <w:rFonts w:ascii="Calibri" w:hAnsi="Calibri" w:eastAsia="Calibri" w:cs="Calibri"/>
          <w:sz w:val="19"/>
          <w:szCs w:val="19"/>
        </w:rPr>
        <w:t xml:space="preserve">/ice com essa temperatura forçada (linhas 942–954, comentado) está inativo — logo, forçar a temperatura medida pode deixar a partição gelo/água do nó inconsistente com sua temperatura (agora sobrescrita). </w:t>
      </w:r>
    </w:p>
    <w:p w14:paraId="1AD2BACA" w14:textId="77777777">
      <w:pPr>
        <w:spacing w:after="60" w:line="280" w:lineRule="auto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8. Dois campos distintos, </w:t>
      </w:r>
      <w:r>
        <w:rPr>
          <w:rFonts w:ascii="Calibri" w:hAnsi="Calibri" w:eastAsia="Calibri" w:cs="Calibri"/>
          <w:b/>
          <w:bCs/>
          <w:sz w:val="19"/>
          <w:szCs w:val="19"/>
        </w:rPr>
        <w:t>hfol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 e </w:t>
      </w:r>
      <w:r>
        <w:rPr>
          <w:rFonts w:ascii="Calibri" w:hAnsi="Calibri" w:eastAsia="Calibri" w:cs="Calibri"/>
          <w:b/>
          <w:bCs/>
          <w:sz w:val="19"/>
          <w:szCs w:val="19"/>
        </w:rPr>
        <w:t>hfol_tot</w:t>
      </w:r>
      <w:r>
        <w:rPr>
          <w:rFonts w:ascii="Calibri" w:hAnsi="Calibri" w:eastAsia="Calibri" w:cs="Calibri"/>
          <w:b/>
          <w:bCs/>
          <w:sz w:val="19"/>
          <w:szCs w:val="19"/>
        </w:rPr>
        <w:t>, fáceis de confundir</w:t>
      </w:r>
    </w:p>
    <w:p w14:paraId="21549EA5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 xml:space="preserve">Linha 730: d1 = dmax1(1d0, </w:t>
      </w:r>
      <w:r>
        <w:rPr>
          <w:rFonts w:ascii="Calibri" w:hAnsi="Calibri" w:eastAsia="Calibri" w:cs="Calibri"/>
          <w:sz w:val="19"/>
          <w:szCs w:val="19"/>
        </w:rPr>
        <w:t>hfol</w:t>
      </w:r>
      <w:r>
        <w:rPr>
          <w:rFonts w:ascii="Calibri" w:hAnsi="Calibri" w:eastAsia="Calibri" w:cs="Calibri"/>
          <w:sz w:val="19"/>
          <w:szCs w:val="19"/>
        </w:rPr>
        <w:t xml:space="preserve">, hm). </w:t>
      </w:r>
      <w:r>
        <w:rPr>
          <w:rFonts w:ascii="Calibri" w:hAnsi="Calibri" w:eastAsia="Calibri" w:cs="Calibri"/>
          <w:sz w:val="19"/>
          <w:szCs w:val="19"/>
        </w:rPr>
        <w:t>state.hfol</w:t>
      </w:r>
      <w:r>
        <w:rPr>
          <w:rFonts w:ascii="Calibri" w:hAnsi="Calibri" w:eastAsia="Calibri" w:cs="Calibri"/>
          <w:sz w:val="19"/>
          <w:szCs w:val="19"/>
        </w:rPr>
        <w:t xml:space="preserve"> aqui NÃO é </w:t>
      </w:r>
      <w:r>
        <w:rPr>
          <w:rFonts w:ascii="Calibri" w:hAnsi="Calibri" w:eastAsia="Calibri" w:cs="Calibri"/>
          <w:sz w:val="19"/>
          <w:szCs w:val="19"/>
        </w:rPr>
        <w:t>state.hfol_tot</w:t>
      </w:r>
      <w:r>
        <w:rPr>
          <w:rFonts w:ascii="Calibri" w:hAnsi="Calibri" w:eastAsia="Calibri" w:cs="Calibri"/>
          <w:sz w:val="19"/>
          <w:szCs w:val="19"/>
        </w:rPr>
        <w:t xml:space="preserve"> (o campo de 'altura total de folhagem' que a lógica de topologia </w:t>
      </w:r>
      <w:r>
        <w:rPr>
          <w:rFonts w:ascii="Calibri" w:hAnsi="Calibri" w:eastAsia="Calibri" w:cs="Calibri"/>
          <w:sz w:val="19"/>
          <w:szCs w:val="19"/>
        </w:rPr>
        <w:t>icase</w:t>
      </w:r>
      <w:r>
        <w:rPr>
          <w:rFonts w:ascii="Calibri" w:hAnsi="Calibri" w:eastAsia="Calibri" w:cs="Calibri"/>
          <w:sz w:val="19"/>
          <w:szCs w:val="19"/>
        </w:rPr>
        <w:t xml:space="preserve"> de new_profile.F90 usa) — são dois campos distintos de </w:t>
      </w:r>
      <w:r>
        <w:rPr>
          <w:rFonts w:ascii="Calibri" w:hAnsi="Calibri" w:eastAsia="Calibri" w:cs="Calibri"/>
          <w:sz w:val="19"/>
          <w:szCs w:val="19"/>
        </w:rPr>
        <w:t>FasstState</w:t>
      </w:r>
      <w:r>
        <w:rPr>
          <w:rFonts w:ascii="Calibri" w:hAnsi="Calibri" w:eastAsia="Calibri" w:cs="Calibri"/>
          <w:sz w:val="19"/>
          <w:szCs w:val="19"/>
        </w:rPr>
        <w:t xml:space="preserve">. Fácil de confundir ao cruzar referências deste arquivo com new_profile.py; mantido como </w:t>
      </w:r>
      <w:r>
        <w:rPr>
          <w:rFonts w:ascii="Calibri" w:hAnsi="Calibri" w:eastAsia="Calibri" w:cs="Calibri"/>
          <w:sz w:val="19"/>
          <w:szCs w:val="19"/>
        </w:rPr>
        <w:t>state.hfol</w:t>
      </w:r>
      <w:r>
        <w:rPr>
          <w:rFonts w:ascii="Calibri" w:hAnsi="Calibri" w:eastAsia="Calibri" w:cs="Calibri"/>
          <w:sz w:val="19"/>
          <w:szCs w:val="19"/>
        </w:rPr>
        <w:t xml:space="preserve"> literalmente.</w:t>
      </w:r>
    </w:p>
    <w:p w14:paraId="4656E074" w14:textId="77777777">
      <w:pPr>
        <w:spacing w:after="60" w:line="280" w:lineRule="auto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9. Fórmula alternativa de </w:t>
      </w:r>
      <w:r>
        <w:rPr>
          <w:rFonts w:ascii="Calibri" w:hAnsi="Calibri" w:eastAsia="Calibri" w:cs="Calibri"/>
          <w:b/>
          <w:bCs/>
          <w:sz w:val="19"/>
          <w:szCs w:val="19"/>
        </w:rPr>
        <w:t>dhdT</w:t>
      </w:r>
      <w:r>
        <w:rPr>
          <w:rFonts w:ascii="Calibri" w:hAnsi="Calibri" w:eastAsia="Calibri" w:cs="Calibri"/>
          <w:b/>
          <w:bCs/>
          <w:sz w:val="19"/>
          <w:szCs w:val="19"/>
        </w:rPr>
        <w:t>/</w:t>
      </w:r>
      <w:r>
        <w:rPr>
          <w:rFonts w:ascii="Calibri" w:hAnsi="Calibri" w:eastAsia="Calibri" w:cs="Calibri"/>
          <w:b/>
          <w:bCs/>
          <w:sz w:val="19"/>
          <w:szCs w:val="19"/>
        </w:rPr>
        <w:t>dhdTo</w:t>
      </w:r>
      <w:r>
        <w:rPr>
          <w:rFonts w:ascii="Calibri" w:hAnsi="Calibri" w:eastAsia="Calibri" w:cs="Calibri"/>
          <w:b/>
          <w:bCs/>
          <w:sz w:val="19"/>
          <w:szCs w:val="19"/>
        </w:rPr>
        <w:t>, comentada</w:t>
      </w:r>
    </w:p>
    <w:p w14:paraId="0DEDAB0B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 xml:space="preserve">As linhas 243–246 carregam um ajuste fechado alternativo comentado para </w:t>
      </w:r>
      <w:r>
        <w:rPr>
          <w:rFonts w:ascii="Calibri" w:hAnsi="Calibri" w:eastAsia="Calibri" w:cs="Calibri"/>
          <w:sz w:val="19"/>
          <w:szCs w:val="19"/>
        </w:rPr>
        <w:t>dhdT</w:t>
      </w:r>
      <w:r>
        <w:rPr>
          <w:rFonts w:ascii="Calibri" w:hAnsi="Calibri" w:eastAsia="Calibri" w:cs="Calibri"/>
          <w:sz w:val="19"/>
          <w:szCs w:val="19"/>
        </w:rPr>
        <w:t>/</w:t>
      </w:r>
      <w:r>
        <w:rPr>
          <w:rFonts w:ascii="Calibri" w:hAnsi="Calibri" w:eastAsia="Calibri" w:cs="Calibri"/>
          <w:sz w:val="19"/>
          <w:szCs w:val="19"/>
        </w:rPr>
        <w:t>dhdTo</w:t>
      </w:r>
      <w:r>
        <w:rPr>
          <w:rFonts w:ascii="Calibri" w:hAnsi="Calibri" w:eastAsia="Calibri" w:cs="Calibri"/>
          <w:sz w:val="19"/>
          <w:szCs w:val="19"/>
        </w:rPr>
        <w:t xml:space="preserve"> ((7/71,89)*(-0,1425 - 9,52d-4*(T - </w:t>
      </w:r>
      <w:r>
        <w:rPr>
          <w:rFonts w:ascii="Calibri" w:hAnsi="Calibri" w:eastAsia="Calibri" w:cs="Calibri"/>
          <w:sz w:val="19"/>
          <w:szCs w:val="19"/>
        </w:rPr>
        <w:t>Tref</w:t>
      </w:r>
      <w:r>
        <w:rPr>
          <w:rFonts w:ascii="Calibri" w:hAnsi="Calibri" w:eastAsia="Calibri" w:cs="Calibri"/>
          <w:sz w:val="19"/>
          <w:szCs w:val="19"/>
        </w:rPr>
        <w:t>))*</w:t>
      </w:r>
      <w:r>
        <w:rPr>
          <w:rFonts w:ascii="Calibri" w:hAnsi="Calibri" w:eastAsia="Calibri" w:cs="Calibri"/>
          <w:sz w:val="19"/>
          <w:szCs w:val="19"/>
        </w:rPr>
        <w:t>phead</w:t>
      </w:r>
      <w:r>
        <w:rPr>
          <w:rFonts w:ascii="Calibri" w:hAnsi="Calibri" w:eastAsia="Calibri" w:cs="Calibri"/>
          <w:sz w:val="19"/>
          <w:szCs w:val="19"/>
        </w:rPr>
        <w:t>); a fórmula ATIVA (linhas 240, 242) é a logarítmica, -(</w:t>
      </w:r>
      <w:r>
        <w:rPr>
          <w:rFonts w:ascii="Calibri" w:hAnsi="Calibri" w:eastAsia="Calibri" w:cs="Calibri"/>
          <w:sz w:val="19"/>
          <w:szCs w:val="19"/>
        </w:rPr>
        <w:t>Rv</w:t>
      </w:r>
      <w:r>
        <w:rPr>
          <w:rFonts w:ascii="Calibri" w:hAnsi="Calibri" w:eastAsia="Calibri" w:cs="Calibri"/>
          <w:sz w:val="19"/>
          <w:szCs w:val="19"/>
        </w:rPr>
        <w:t>/</w:t>
      </w:r>
      <w:r>
        <w:rPr>
          <w:rFonts w:ascii="Calibri" w:hAnsi="Calibri" w:eastAsia="Calibri" w:cs="Calibri"/>
          <w:sz w:val="19"/>
          <w:szCs w:val="19"/>
        </w:rPr>
        <w:t>grav</w:t>
      </w:r>
      <w:r>
        <w:rPr>
          <w:rFonts w:ascii="Calibri" w:hAnsi="Calibri" w:eastAsia="Calibri" w:cs="Calibri"/>
          <w:sz w:val="19"/>
          <w:szCs w:val="19"/>
        </w:rPr>
        <w:t>)*log(</w:t>
      </w:r>
      <w:r>
        <w:rPr>
          <w:rFonts w:ascii="Calibri" w:hAnsi="Calibri" w:eastAsia="Calibri" w:cs="Calibri"/>
          <w:sz w:val="19"/>
          <w:szCs w:val="19"/>
        </w:rPr>
        <w:t>rh</w:t>
      </w:r>
      <w:r>
        <w:rPr>
          <w:rFonts w:ascii="Calibri" w:hAnsi="Calibri" w:eastAsia="Calibri" w:cs="Calibri"/>
          <w:sz w:val="19"/>
          <w:szCs w:val="19"/>
        </w:rPr>
        <w:t>). Não transcrita (inativa), registrada para quem for comparar contra uma versão mais antiga do modelo.</w:t>
      </w:r>
    </w:p>
    <w:p w14:paraId="71C783DC" w14:textId="77777777">
      <w:pPr>
        <w:spacing w:after="60" w:line="280" w:lineRule="auto"/>
      </w:pPr>
      <w:r>
        <w:rPr>
          <w:rFonts w:ascii="Calibri" w:hAnsi="Calibri" w:eastAsia="Calibri" w:cs="Calibri"/>
          <w:b/>
          <w:bCs/>
          <w:sz w:val="19"/>
          <w:szCs w:val="19"/>
        </w:rPr>
        <w:t>10. Dois locais declarados e nunca usados</w:t>
      </w:r>
    </w:p>
    <w:p w14:paraId="0E1A77FA" w14:textId="400E578C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 xml:space="preserve">f2 e tmp (declarados nas linhas 44–56, f2 zerado na linha 129) nunca são lidos em nenhum outro ponto do arquivo — verificado com busca de palavra inteira, não apenas </w:t>
      </w:r>
      <w:r>
        <w:rPr>
          <w:rFonts w:ascii="Calibri" w:hAnsi="Calibri" w:eastAsia="Calibri" w:cs="Calibri"/>
          <w:sz w:val="19"/>
          <w:szCs w:val="19"/>
        </w:rPr>
        <w:t>substring</w:t>
      </w:r>
      <w:r>
        <w:rPr>
          <w:rFonts w:ascii="Calibri" w:hAnsi="Calibri" w:eastAsia="Calibri" w:cs="Calibri"/>
          <w:sz w:val="19"/>
          <w:szCs w:val="19"/>
        </w:rPr>
        <w:t xml:space="preserve"> (o projeto tem um f2 genuíno em outros arquivos </w:t>
      </w:r>
      <w:r>
        <w:rPr>
          <w:rFonts w:ascii="Calibri" w:hAnsi="Calibri" w:eastAsia="Calibri" w:cs="Calibri"/>
          <w:sz w:val="19"/>
          <w:szCs w:val="19"/>
        </w:rPr>
        <w:t>que É</w:t>
      </w:r>
      <w:r>
        <w:rPr>
          <w:rFonts w:ascii="Calibri" w:hAnsi="Calibri" w:eastAsia="Calibri" w:cs="Calibri"/>
          <w:sz w:val="19"/>
          <w:szCs w:val="19"/>
        </w:rPr>
        <w:t xml:space="preserve"> usado; este, neste arquivo, não é).</w:t>
      </w:r>
    </w:p>
    <w:p w14:paraId="28795869" w14:textId="77777777">
      <w:pPr>
        <w:spacing w:after="60" w:line="280" w:lineRule="auto"/>
      </w:pPr>
      <w:r>
        <w:rPr>
          <w:rFonts w:ascii="Calibri" w:hAnsi="Calibri" w:eastAsia="Calibri" w:cs="Calibri"/>
          <w:b/>
          <w:bCs/>
          <w:sz w:val="19"/>
          <w:szCs w:val="19"/>
        </w:rPr>
        <w:t>11. O mesmo idioma de arredondamento em três precisões diferentes</w:t>
      </w:r>
    </w:p>
    <w:p w14:paraId="52417C86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>anint</w:t>
      </w:r>
      <w:r>
        <w:rPr>
          <w:rFonts w:ascii="Calibri" w:hAnsi="Calibri" w:eastAsia="Calibri" w:cs="Calibri"/>
          <w:sz w:val="19"/>
          <w:szCs w:val="19"/>
        </w:rPr>
        <w:t xml:space="preserve">(x*1d15)*1d-15 (a maioria das grandezas: coeficientes do sistema </w:t>
      </w:r>
      <w:r>
        <w:rPr>
          <w:rFonts w:ascii="Calibri" w:hAnsi="Calibri" w:eastAsia="Calibri" w:cs="Calibri"/>
          <w:sz w:val="19"/>
          <w:szCs w:val="19"/>
        </w:rPr>
        <w:t>tridiagonal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sz w:val="19"/>
          <w:szCs w:val="19"/>
        </w:rPr>
        <w:t>delstt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sz w:val="19"/>
          <w:szCs w:val="19"/>
        </w:rPr>
        <w:t>bftm</w:t>
      </w:r>
      <w:r>
        <w:rPr>
          <w:rFonts w:ascii="Calibri" w:hAnsi="Calibri" w:eastAsia="Calibri" w:cs="Calibri"/>
          <w:sz w:val="19"/>
          <w:szCs w:val="19"/>
        </w:rPr>
        <w:t xml:space="preserve">, os termos de massa gelo/água, </w:t>
      </w:r>
      <w:r>
        <w:rPr>
          <w:rFonts w:ascii="Calibri" w:hAnsi="Calibri" w:eastAsia="Calibri" w:cs="Calibri"/>
          <w:sz w:val="19"/>
          <w:szCs w:val="19"/>
        </w:rPr>
        <w:t>wvc</w:t>
      </w:r>
      <w:r>
        <w:rPr>
          <w:rFonts w:ascii="Calibri" w:hAnsi="Calibri" w:eastAsia="Calibri" w:cs="Calibri"/>
          <w:sz w:val="19"/>
          <w:szCs w:val="19"/>
        </w:rPr>
        <w:t xml:space="preserve">), </w:t>
      </w:r>
      <w:r>
        <w:rPr>
          <w:rFonts w:ascii="Calibri" w:hAnsi="Calibri" w:eastAsia="Calibri" w:cs="Calibri"/>
          <w:sz w:val="19"/>
          <w:szCs w:val="19"/>
        </w:rPr>
        <w:t>anint</w:t>
      </w:r>
      <w:r>
        <w:rPr>
          <w:rFonts w:ascii="Calibri" w:hAnsi="Calibri" w:eastAsia="Calibri" w:cs="Calibri"/>
          <w:sz w:val="19"/>
          <w:szCs w:val="19"/>
        </w:rPr>
        <w:t>(x*1d10)*1d-10 (</w:t>
      </w:r>
      <w:r>
        <w:rPr>
          <w:rFonts w:ascii="Calibri" w:hAnsi="Calibri" w:eastAsia="Calibri" w:cs="Calibri"/>
          <w:sz w:val="19"/>
          <w:szCs w:val="19"/>
        </w:rPr>
        <w:t>rhs_errort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sz w:val="19"/>
          <w:szCs w:val="19"/>
        </w:rPr>
        <w:t>stt</w:t>
      </w:r>
      <w:r>
        <w:rPr>
          <w:rFonts w:ascii="Calibri" w:hAnsi="Calibri" w:eastAsia="Calibri" w:cs="Calibri"/>
          <w:sz w:val="19"/>
          <w:szCs w:val="19"/>
        </w:rPr>
        <w:t xml:space="preserve">, ice, </w:t>
      </w:r>
      <w:r>
        <w:rPr>
          <w:rFonts w:ascii="Calibri" w:hAnsi="Calibri" w:eastAsia="Calibri" w:cs="Calibri"/>
          <w:sz w:val="19"/>
          <w:szCs w:val="19"/>
        </w:rPr>
        <w:t>soil_moist</w:t>
      </w:r>
      <w:r>
        <w:rPr>
          <w:rFonts w:ascii="Calibri" w:hAnsi="Calibri" w:eastAsia="Calibri" w:cs="Calibri"/>
          <w:sz w:val="19"/>
          <w:szCs w:val="19"/>
        </w:rPr>
        <w:t xml:space="preserve">), e </w:t>
      </w:r>
      <w:r>
        <w:rPr>
          <w:rFonts w:ascii="Calibri" w:hAnsi="Calibri" w:eastAsia="Calibri" w:cs="Calibri"/>
          <w:sz w:val="19"/>
          <w:szCs w:val="19"/>
        </w:rPr>
        <w:t>anint</w:t>
      </w:r>
      <w:r>
        <w:rPr>
          <w:rFonts w:ascii="Calibri" w:hAnsi="Calibri" w:eastAsia="Calibri" w:cs="Calibri"/>
          <w:sz w:val="19"/>
          <w:szCs w:val="19"/>
        </w:rPr>
        <w:t xml:space="preserve">(x*1d20)*1d-20 (lhs4/lhs5, </w:t>
      </w:r>
      <w:r>
        <w:rPr>
          <w:rFonts w:ascii="Calibri" w:hAnsi="Calibri" w:eastAsia="Calibri" w:cs="Calibri"/>
          <w:sz w:val="19"/>
          <w:szCs w:val="19"/>
        </w:rPr>
        <w:t>rhov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sz w:val="19"/>
          <w:szCs w:val="19"/>
        </w:rPr>
        <w:t>rhoda</w:t>
      </w:r>
      <w:r>
        <w:rPr>
          <w:rFonts w:ascii="Calibri" w:hAnsi="Calibri" w:eastAsia="Calibri" w:cs="Calibri"/>
          <w:sz w:val="19"/>
          <w:szCs w:val="19"/>
        </w:rPr>
        <w:t>, a fração de razão de mistura). Preservado ponto a ponto, não unificado — mesma disciplina do ponto 5 de new_profile.py.</w:t>
      </w:r>
    </w:p>
    <w:p w14:paraId="35530C5A" w14:textId="77777777">
      <w:pPr>
        <w:spacing w:after="60" w:line="280" w:lineRule="auto"/>
      </w:pPr>
    </w:p>
    <w:p w14:paraId="2E911BD0">
      <w:pPr>
        <w:spacing w:after="60" w:line="280" w:lineRule="auto"/>
      </w:pPr>
    </w:p>
    <w:p w14:paraId="40869240" w14:textId="77777777">
      <w:pPr>
        <w:pBdr>
          <w:bottom w:val="single" w:sz="6" w:space="4" w:color="B4B9C4"/>
        </w:pBdr>
        <w:spacing w:before="360" w:after="140"/>
      </w:pPr>
      <w:r>
        <w:lastRenderedPageBreak/>
        <w:rPr>
          <w:rFonts w:ascii="Calibri" w:hAnsi="Calibri" w:eastAsia="Calibri" w:cs="Calibri"/>
          <w:b/>
          <w:bCs/>
          <w:color w:val="1F3864"/>
          <w:spacing w:val="10"/>
          <w:sz w:val="24"/>
          <w:szCs w:val="24"/>
        </w:rPr>
        <w:t>VALIDAÇÃO</w:t>
      </w:r>
    </w:p>
    <w:p w14:paraId="05A581B0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>Como a saída em Python deverá ser comparada com a saída do Fortran original:</w:t>
      </w:r>
    </w:p>
    <w:p w14:paraId="396CE7A6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 xml:space="preserve">Grade de varredura. </w:t>
      </w:r>
      <w:r>
        <w:rPr>
          <w:rFonts w:ascii="Calibri" w:hAnsi="Calibri" w:eastAsia="Calibri" w:cs="Calibri"/>
          <w:sz w:val="19"/>
          <w:szCs w:val="19"/>
        </w:rPr>
        <w:t>icase</w:t>
      </w:r>
      <w:r>
        <w:rPr>
          <w:rFonts w:ascii="Calibri" w:hAnsi="Calibri" w:eastAsia="Calibri" w:cs="Calibri"/>
          <w:sz w:val="19"/>
          <w:szCs w:val="19"/>
        </w:rPr>
        <w:t xml:space="preserve"> ∈ {0, 1, 2, 3, 4} (muda </w:t>
      </w:r>
      <w:r>
        <w:rPr>
          <w:rFonts w:ascii="Calibri" w:hAnsi="Calibri" w:eastAsia="Calibri" w:cs="Calibri"/>
          <w:sz w:val="19"/>
          <w:szCs w:val="19"/>
        </w:rPr>
        <w:t>sn</w:t>
      </w:r>
      <w:r>
        <w:rPr>
          <w:rFonts w:ascii="Calibri" w:hAnsi="Calibri" w:eastAsia="Calibri" w:cs="Calibri"/>
          <w:sz w:val="19"/>
          <w:szCs w:val="19"/>
        </w:rPr>
        <w:t xml:space="preserve"> — nó de topo — e o ramo de linearização de superfície usado no nó de topo); presença/ausência/posição de nós de ar </w:t>
      </w:r>
      <w:r>
        <w:rPr>
          <w:rFonts w:ascii="Calibri" w:hAnsi="Calibri" w:eastAsia="Calibri" w:cs="Calibri"/>
          <w:sz w:val="19"/>
          <w:szCs w:val="19"/>
        </w:rPr>
        <w:t>ntype</w:t>
      </w:r>
      <w:r>
        <w:rPr>
          <w:rFonts w:ascii="Calibri" w:hAnsi="Calibri" w:eastAsia="Calibri" w:cs="Calibri"/>
          <w:sz w:val="19"/>
          <w:szCs w:val="19"/>
        </w:rPr>
        <w:t xml:space="preserve"> == 27 dentro de 1..ntemp (nenhum → is1=1,if1=</w:t>
      </w:r>
      <w:r>
        <w:rPr>
          <w:rFonts w:ascii="Calibri" w:hAnsi="Calibri" w:eastAsia="Calibri" w:cs="Calibri"/>
          <w:sz w:val="19"/>
          <w:szCs w:val="19"/>
        </w:rPr>
        <w:t>ntemp</w:t>
      </w:r>
      <w:r>
        <w:rPr>
          <w:rFonts w:ascii="Calibri" w:hAnsi="Calibri" w:eastAsia="Calibri" w:cs="Calibri"/>
          <w:sz w:val="19"/>
          <w:szCs w:val="19"/>
        </w:rPr>
        <w:t xml:space="preserve">; no topo; na base; interior → dispara o segundo segmento is2/if2 do algoritmo de Thomas, ponto 1); </w:t>
      </w:r>
      <w:r>
        <w:rPr>
          <w:rFonts w:ascii="Calibri" w:hAnsi="Calibri" w:eastAsia="Calibri" w:cs="Calibri"/>
          <w:sz w:val="19"/>
          <w:szCs w:val="19"/>
        </w:rPr>
        <w:t>mstflag</w:t>
      </w:r>
      <w:r>
        <w:rPr>
          <w:rFonts w:ascii="Calibri" w:hAnsi="Calibri" w:eastAsia="Calibri" w:cs="Calibri"/>
          <w:sz w:val="19"/>
          <w:szCs w:val="19"/>
        </w:rPr>
        <w:t xml:space="preserve"> ∈ {0, 1} (com </w:t>
      </w:r>
      <w:r>
        <w:rPr>
          <w:rFonts w:ascii="Calibri" w:hAnsi="Calibri" w:eastAsia="Calibri" w:cs="Calibri"/>
          <w:sz w:val="19"/>
          <w:szCs w:val="19"/>
        </w:rPr>
        <w:t>dmet</w:t>
      </w:r>
      <w:r>
        <w:rPr>
          <w:rFonts w:ascii="Calibri" w:hAnsi="Calibri" w:eastAsia="Calibri" w:cs="Calibri"/>
          <w:sz w:val="19"/>
          <w:szCs w:val="19"/>
        </w:rPr>
        <w:t xml:space="preserve">(13) válido e inválido — dispara a sobrescrita de temperatura medida e </w:t>
      </w:r>
      <w:r>
        <w:rPr>
          <w:rFonts w:ascii="Calibri" w:hAnsi="Calibri" w:eastAsia="Calibri" w:cs="Calibri"/>
          <w:sz w:val="19"/>
          <w:szCs w:val="19"/>
        </w:rPr>
        <w:t>fflag</w:t>
      </w:r>
      <w:r>
        <w:rPr>
          <w:rFonts w:ascii="Calibri" w:hAnsi="Calibri" w:eastAsia="Calibri" w:cs="Calibri"/>
          <w:sz w:val="19"/>
          <w:szCs w:val="19"/>
        </w:rPr>
        <w:t>, ponto 7); iter == 0 vs. iter &gt; 0 (</w:t>
      </w:r>
      <w:r>
        <w:rPr>
          <w:rFonts w:ascii="Calibri" w:hAnsi="Calibri" w:eastAsia="Calibri" w:cs="Calibri"/>
          <w:sz w:val="19"/>
          <w:szCs w:val="19"/>
        </w:rPr>
        <w:t>dtop</w:t>
      </w:r>
      <w:r>
        <w:rPr>
          <w:rFonts w:ascii="Calibri" w:hAnsi="Calibri" w:eastAsia="Calibri" w:cs="Calibri"/>
          <w:sz w:val="19"/>
          <w:szCs w:val="19"/>
        </w:rPr>
        <w:t xml:space="preserve"> difere em 10×); </w:t>
      </w:r>
      <w:r>
        <w:rPr>
          <w:rFonts w:ascii="Calibri" w:hAnsi="Calibri" w:eastAsia="Calibri" w:cs="Calibri"/>
          <w:sz w:val="19"/>
          <w:szCs w:val="19"/>
        </w:rPr>
        <w:t>node_type</w:t>
      </w:r>
      <w:r>
        <w:rPr>
          <w:rFonts w:ascii="Calibri" w:hAnsi="Calibri" w:eastAsia="Calibri" w:cs="Calibri"/>
          <w:sz w:val="19"/>
          <w:szCs w:val="19"/>
        </w:rPr>
        <w:t xml:space="preserve">(i) == 'WA' (água aberta) vs. solo comum vs. neve ('HM'/'MX'); </w:t>
      </w:r>
      <w:r>
        <w:rPr>
          <w:rFonts w:ascii="Calibri" w:hAnsi="Calibri" w:eastAsia="Calibri" w:cs="Calibri"/>
          <w:sz w:val="19"/>
          <w:szCs w:val="19"/>
        </w:rPr>
        <w:t>ntype</w:t>
      </w:r>
      <w:r>
        <w:rPr>
          <w:rFonts w:ascii="Calibri" w:hAnsi="Calibri" w:eastAsia="Calibri" w:cs="Calibri"/>
          <w:sz w:val="19"/>
          <w:szCs w:val="19"/>
        </w:rPr>
        <w:t>(i) &lt;= 25 vs. == 26 (água) vs. == 27 (ar), em cada nó.</w:t>
      </w:r>
    </w:p>
    <w:p w14:paraId="21FF9350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 xml:space="preserve">Cobertura de ramos obrigatória: os quatro ramos descartados de y (ponto 2), mesmo sabendo que o resultado final independe deles — confirmar que o descarte é de fato observável (y == 60 sempre) e não, por exemplo, só nos cenários testados aqui; a tautologia .or. do ponto 3, com um cenário que force </w:t>
      </w:r>
      <w:r>
        <w:rPr>
          <w:rFonts w:ascii="Calibri" w:hAnsi="Calibri" w:eastAsia="Calibri" w:cs="Calibri"/>
          <w:sz w:val="19"/>
          <w:szCs w:val="19"/>
        </w:rPr>
        <w:t>ntype</w:t>
      </w:r>
      <w:r>
        <w:rPr>
          <w:rFonts w:ascii="Calibri" w:hAnsi="Calibri" w:eastAsia="Calibri" w:cs="Calibri"/>
          <w:sz w:val="19"/>
          <w:szCs w:val="19"/>
        </w:rPr>
        <w:t xml:space="preserve">(i) == 26 chegando até esse trecho por outro caminho (hoje impossível dado o </w:t>
      </w:r>
      <w:r>
        <w:rPr>
          <w:rFonts w:ascii="Calibri" w:hAnsi="Calibri" w:eastAsia="Calibri" w:cs="Calibri"/>
          <w:sz w:val="19"/>
          <w:szCs w:val="19"/>
        </w:rPr>
        <w:t>guard</w:t>
      </w:r>
      <w:r>
        <w:rPr>
          <w:rFonts w:ascii="Calibri" w:hAnsi="Calibri" w:eastAsia="Calibri" w:cs="Calibri"/>
          <w:sz w:val="19"/>
          <w:szCs w:val="19"/>
        </w:rPr>
        <w:t xml:space="preserve"> externo — confirmar que continua impossível após qualquer mudança futura em torno dele); a conservação de </w:t>
      </w:r>
      <w:r>
        <w:rPr>
          <w:rFonts w:ascii="Calibri" w:hAnsi="Calibri" w:eastAsia="Calibri" w:cs="Calibri"/>
          <w:sz w:val="19"/>
          <w:szCs w:val="19"/>
        </w:rPr>
        <w:t>bftm</w:t>
      </w:r>
      <w:r>
        <w:rPr>
          <w:rFonts w:ascii="Calibri" w:hAnsi="Calibri" w:eastAsia="Calibri" w:cs="Calibri"/>
          <w:sz w:val="19"/>
          <w:szCs w:val="19"/>
        </w:rPr>
        <w:t xml:space="preserve"> entre iterações do mesmo </w:t>
      </w:r>
      <w:r>
        <w:rPr>
          <w:rFonts w:ascii="Calibri" w:hAnsi="Calibri" w:eastAsia="Calibri" w:cs="Calibri"/>
          <w:sz w:val="19"/>
          <w:szCs w:val="19"/>
        </w:rPr>
        <w:t>timestep</w:t>
      </w:r>
      <w:r>
        <w:rPr>
          <w:rFonts w:ascii="Calibri" w:hAnsi="Calibri" w:eastAsia="Calibri" w:cs="Calibri"/>
          <w:sz w:val="19"/>
          <w:szCs w:val="19"/>
        </w:rPr>
        <w:t xml:space="preserve"> (ponto 5), com um teste dedicado comparando </w:t>
      </w:r>
      <w:r>
        <w:rPr>
          <w:rFonts w:ascii="Calibri" w:hAnsi="Calibri" w:eastAsia="Calibri" w:cs="Calibri"/>
          <w:sz w:val="19"/>
          <w:szCs w:val="19"/>
        </w:rPr>
        <w:t>ii</w:t>
      </w:r>
      <w:r>
        <w:rPr>
          <w:rFonts w:ascii="Calibri" w:hAnsi="Calibri" w:eastAsia="Calibri" w:cs="Calibri"/>
          <w:sz w:val="19"/>
          <w:szCs w:val="19"/>
        </w:rPr>
        <w:t xml:space="preserve">==1/iter==0 vs. chamadas subsequentes; o caminho 'WA' completo (linhas 311–334, 859–865, 888–895), pouco exercitado pelo </w:t>
      </w:r>
      <w:r>
        <w:rPr>
          <w:rFonts w:ascii="Calibri" w:hAnsi="Calibri" w:eastAsia="Calibri" w:cs="Calibri"/>
          <w:sz w:val="19"/>
          <w:szCs w:val="19"/>
        </w:rPr>
        <w:t>smoke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test</w:t>
      </w:r>
      <w:r>
        <w:rPr>
          <w:rFonts w:ascii="Calibri" w:hAnsi="Calibri" w:eastAsia="Calibri" w:cs="Calibri"/>
          <w:sz w:val="19"/>
          <w:szCs w:val="19"/>
        </w:rPr>
        <w:t xml:space="preserve"> sintético </w:t>
      </w:r>
      <w:r>
        <w:rPr>
          <w:rFonts w:ascii="Calibri" w:hAnsi="Calibri" w:eastAsia="Calibri" w:cs="Calibri"/>
          <w:sz w:val="19"/>
          <w:szCs w:val="19"/>
        </w:rPr>
        <w:t>usado</w:t>
      </w:r>
      <w:r>
        <w:rPr>
          <w:rFonts w:ascii="Calibri" w:hAnsi="Calibri" w:eastAsia="Calibri" w:cs="Calibri"/>
          <w:sz w:val="19"/>
          <w:szCs w:val="19"/>
        </w:rPr>
        <w:t xml:space="preserve"> nesta cópia de trabalho.</w:t>
      </w:r>
    </w:p>
    <w:p w14:paraId="64C32CE4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 xml:space="preserve">Critério de aceitação: DESBLOQUEADO no nível deste arquivo — </w:t>
      </w:r>
      <w:r>
        <w:rPr>
          <w:rFonts w:ascii="Calibri" w:hAnsi="Calibri" w:eastAsia="Calibri" w:cs="Calibri"/>
          <w:sz w:val="19"/>
          <w:szCs w:val="19"/>
        </w:rPr>
        <w:t>soil_tmp</w:t>
      </w:r>
      <w:r>
        <w:rPr>
          <w:rFonts w:ascii="Calibri" w:hAnsi="Calibri" w:eastAsia="Calibri" w:cs="Calibri"/>
          <w:sz w:val="19"/>
          <w:szCs w:val="19"/>
        </w:rPr>
        <w:t xml:space="preserve"> usa só funções já transcritas e não chama sub-rotinas, então um driver de referência Fortran instrumentado (gen_soil_tmp_ref.F90, padrão já usado em </w:t>
      </w:r>
      <w:r>
        <w:rPr>
          <w:rFonts w:ascii="Calibri" w:hAnsi="Calibri" w:eastAsia="Calibri" w:cs="Calibri"/>
          <w:sz w:val="19"/>
          <w:szCs w:val="19"/>
        </w:rPr>
        <w:t>tests</w:t>
      </w:r>
      <w:r>
        <w:rPr>
          <w:rFonts w:ascii="Calibri" w:hAnsi="Calibri" w:eastAsia="Calibri" w:cs="Calibri"/>
          <w:sz w:val="19"/>
          <w:szCs w:val="19"/>
        </w:rPr>
        <w:t>/</w:t>
      </w:r>
      <w:r>
        <w:rPr>
          <w:rFonts w:ascii="Calibri" w:hAnsi="Calibri" w:eastAsia="Calibri" w:cs="Calibri"/>
          <w:sz w:val="19"/>
          <w:szCs w:val="19"/>
        </w:rPr>
        <w:t>ref</w:t>
      </w:r>
      <w:r>
        <w:rPr>
          <w:rFonts w:ascii="Calibri" w:hAnsi="Calibri" w:eastAsia="Calibri" w:cs="Calibri"/>
          <w:sz w:val="19"/>
          <w:szCs w:val="19"/>
        </w:rPr>
        <w:t xml:space="preserve">/ para </w:t>
      </w:r>
      <w:r>
        <w:rPr>
          <w:rFonts w:ascii="Calibri" w:hAnsi="Calibri" w:eastAsia="Calibri" w:cs="Calibri"/>
          <w:sz w:val="19"/>
          <w:szCs w:val="19"/>
        </w:rPr>
        <w:t>fasst_functions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sz w:val="19"/>
          <w:szCs w:val="19"/>
        </w:rPr>
        <w:t>sp_humid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sz w:val="19"/>
          <w:szCs w:val="19"/>
        </w:rPr>
        <w:t>sflux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sz w:val="19"/>
          <w:szCs w:val="19"/>
        </w:rPr>
        <w:t>surfenergy</w:t>
      </w:r>
      <w:r>
        <w:rPr>
          <w:rFonts w:ascii="Calibri" w:hAnsi="Calibri" w:eastAsia="Calibri" w:cs="Calibri"/>
          <w:sz w:val="19"/>
          <w:szCs w:val="19"/>
        </w:rPr>
        <w:t>) é viável AGORA, sem esperar por soil_moisture.F90. Seguir o padrão do projeto: erro relativo ≤ 2 ULP nas saídas oficiais (</w:t>
      </w:r>
      <w:r>
        <w:rPr>
          <w:rFonts w:ascii="Calibri" w:hAnsi="Calibri" w:eastAsia="Calibri" w:cs="Calibri"/>
          <w:sz w:val="19"/>
          <w:szCs w:val="19"/>
        </w:rPr>
        <w:t>stt</w:t>
      </w:r>
      <w:r>
        <w:rPr>
          <w:rFonts w:ascii="Calibri" w:hAnsi="Calibri" w:eastAsia="Calibri" w:cs="Calibri"/>
          <w:sz w:val="19"/>
          <w:szCs w:val="19"/>
        </w:rPr>
        <w:t xml:space="preserve">, ice, </w:t>
      </w:r>
      <w:r>
        <w:rPr>
          <w:rFonts w:ascii="Calibri" w:hAnsi="Calibri" w:eastAsia="Calibri" w:cs="Calibri"/>
          <w:sz w:val="19"/>
          <w:szCs w:val="19"/>
        </w:rPr>
        <w:t>soil_moist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sz w:val="19"/>
          <w:szCs w:val="19"/>
        </w:rPr>
        <w:t>phead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sz w:val="19"/>
          <w:szCs w:val="19"/>
        </w:rPr>
        <w:t>wvc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sz w:val="19"/>
          <w:szCs w:val="19"/>
        </w:rPr>
        <w:t>rhov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sz w:val="19"/>
          <w:szCs w:val="19"/>
        </w:rPr>
        <w:t>rhoda</w:t>
      </w:r>
      <w:r>
        <w:rPr>
          <w:rFonts w:ascii="Calibri" w:hAnsi="Calibri" w:eastAsia="Calibri" w:cs="Calibri"/>
          <w:sz w:val="19"/>
          <w:szCs w:val="19"/>
        </w:rPr>
        <w:t xml:space="preserve">, para todos os nós </w:t>
      </w:r>
      <w:r>
        <w:rPr>
          <w:rFonts w:ascii="Calibri" w:hAnsi="Calibri" w:eastAsia="Calibri" w:cs="Calibri"/>
          <w:sz w:val="19"/>
          <w:szCs w:val="19"/>
        </w:rPr>
        <w:t>1..</w:t>
      </w:r>
      <w:r>
        <w:rPr>
          <w:rFonts w:ascii="Calibri" w:hAnsi="Calibri" w:eastAsia="Calibri" w:cs="Calibri"/>
          <w:sz w:val="19"/>
          <w:szCs w:val="19"/>
        </w:rPr>
        <w:t xml:space="preserve">ntemp) e nos 4 escalares </w:t>
      </w:r>
      <w:r>
        <w:rPr>
          <w:rFonts w:ascii="Calibri" w:hAnsi="Calibri" w:eastAsia="Calibri" w:cs="Calibri"/>
          <w:sz w:val="19"/>
          <w:szCs w:val="19"/>
        </w:rPr>
        <w:t>intent</w:t>
      </w:r>
      <w:r>
        <w:rPr>
          <w:rFonts w:ascii="Calibri" w:hAnsi="Calibri" w:eastAsia="Calibri" w:cs="Calibri"/>
          <w:sz w:val="19"/>
          <w:szCs w:val="19"/>
        </w:rPr>
        <w:t>(out) (</w:t>
      </w:r>
      <w:r>
        <w:rPr>
          <w:rFonts w:ascii="Calibri" w:hAnsi="Calibri" w:eastAsia="Calibri" w:cs="Calibri"/>
          <w:sz w:val="19"/>
          <w:szCs w:val="19"/>
        </w:rPr>
        <w:t>iflag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sz w:val="19"/>
          <w:szCs w:val="19"/>
        </w:rPr>
        <w:t>rhs_errort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sz w:val="19"/>
          <w:szCs w:val="19"/>
        </w:rPr>
        <w:t>errort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sz w:val="19"/>
          <w:szCs w:val="19"/>
        </w:rPr>
        <w:t>sert</w:t>
      </w:r>
      <w:r>
        <w:rPr>
          <w:rFonts w:ascii="Calibri" w:hAnsi="Calibri" w:eastAsia="Calibri" w:cs="Calibri"/>
          <w:sz w:val="19"/>
          <w:szCs w:val="19"/>
        </w:rPr>
        <w:t xml:space="preserve">). A validação numérica COMPLETA de </w:t>
      </w:r>
      <w:r>
        <w:rPr>
          <w:rFonts w:ascii="Calibri" w:hAnsi="Calibri" w:eastAsia="Calibri" w:cs="Calibri"/>
          <w:sz w:val="19"/>
          <w:szCs w:val="19"/>
        </w:rPr>
        <w:t>new_profile</w:t>
      </w:r>
      <w:r>
        <w:rPr>
          <w:rFonts w:ascii="Calibri" w:hAnsi="Calibri" w:eastAsia="Calibri" w:cs="Calibri"/>
          <w:sz w:val="19"/>
          <w:szCs w:val="19"/>
        </w:rPr>
        <w:t xml:space="preserve"> continua bloqueada — precisa também de soil_moisture.F90 (ver PENDÊNCIAS).</w:t>
      </w:r>
    </w:p>
    <w:p w14:paraId="2E9E15F3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 xml:space="preserve">Introspecção de estado interno: comparar </w:t>
      </w:r>
      <w:r>
        <w:rPr>
          <w:rFonts w:ascii="Calibri" w:hAnsi="Calibri" w:eastAsia="Calibri" w:cs="Calibri"/>
          <w:sz w:val="19"/>
          <w:szCs w:val="19"/>
        </w:rPr>
        <w:t>bftm</w:t>
      </w:r>
      <w:r>
        <w:rPr>
          <w:rFonts w:ascii="Calibri" w:hAnsi="Calibri" w:eastAsia="Calibri" w:cs="Calibri"/>
          <w:sz w:val="19"/>
          <w:szCs w:val="19"/>
        </w:rPr>
        <w:t xml:space="preserve">(i) (ponto 5) passo a passo entre iterações sucessivas </w:t>
      </w:r>
      <w:r>
        <w:rPr>
          <w:rFonts w:ascii="Calibri" w:hAnsi="Calibri" w:eastAsia="Calibri" w:cs="Calibri"/>
          <w:sz w:val="19"/>
          <w:szCs w:val="19"/>
        </w:rPr>
        <w:t>do mesmo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timestep</w:t>
      </w:r>
      <w:r>
        <w:rPr>
          <w:rFonts w:ascii="Calibri" w:hAnsi="Calibri" w:eastAsia="Calibri" w:cs="Calibri"/>
          <w:sz w:val="19"/>
          <w:szCs w:val="19"/>
        </w:rPr>
        <w:t xml:space="preserve">, não só ao final — um erro na guarda </w:t>
      </w:r>
      <w:r>
        <w:rPr>
          <w:rFonts w:ascii="Calibri" w:hAnsi="Calibri" w:eastAsia="Calibri" w:cs="Calibri"/>
          <w:sz w:val="19"/>
          <w:szCs w:val="19"/>
        </w:rPr>
        <w:t>ii</w:t>
      </w:r>
      <w:r>
        <w:rPr>
          <w:rFonts w:ascii="Calibri" w:hAnsi="Calibri" w:eastAsia="Calibri" w:cs="Calibri"/>
          <w:sz w:val="19"/>
          <w:szCs w:val="19"/>
        </w:rPr>
        <w:t>/iter pode não aparecer na primeira iteração e só divergir depois.</w:t>
      </w:r>
    </w:p>
    <w:p w14:paraId="01BCCD12" w14:textId="77777777">
      <w:pPr>
        <w:spacing w:after="200"/>
      </w:pPr>
    </w:p>
    <w:p w14:paraId="4313CB16" w14:textId="77777777">
      <w:pPr>
        <w:pBdr>
          <w:bottom w:val="single" w:sz="6" w:space="4" w:color="B4B9C4"/>
        </w:pBdr>
        <w:spacing w:before="360" w:after="140"/>
      </w:pPr>
      <w:r>
        <w:rPr>
          <w:rFonts w:ascii="Calibri" w:hAnsi="Calibri" w:eastAsia="Calibri" w:cs="Calibri"/>
          <w:b/>
          <w:bCs/>
          <w:color w:val="1F3864"/>
          <w:spacing w:val="10"/>
          <w:sz w:val="24"/>
          <w:szCs w:val="24"/>
        </w:rPr>
        <w:t>PENDÊNCIAS</w:t>
      </w:r>
    </w:p>
    <w:p w14:paraId="6962D087" w14:textId="77777777">
      <w:pPr>
        <w:pStyle w:val="PargrafodaLista"/>
        <w:numPr>
          <w:ilvl w:val="0"/>
          <w:numId w:val="2"/>
        </w:numPr>
        <w:spacing w:after="120" w:line="280" w:lineRule="auto"/>
        <w:ind w:left="360" w:hanging="360"/>
      </w:pPr>
      <w:r>
        <w:rPr>
          <w:rFonts w:ascii="Calibri" w:hAnsi="Calibri" w:eastAsia="Calibri" w:cs="Calibri"/>
          <w:sz w:val="19"/>
          <w:szCs w:val="19"/>
        </w:rPr>
        <w:t xml:space="preserve">Escrever </w:t>
      </w:r>
      <w:r>
        <w:rPr>
          <w:rFonts w:ascii="Calibri" w:hAnsi="Calibri" w:eastAsia="Calibri" w:cs="Calibri"/>
          <w:sz w:val="19"/>
          <w:szCs w:val="19"/>
        </w:rPr>
        <w:t>tests</w:t>
      </w:r>
      <w:r>
        <w:rPr>
          <w:rFonts w:ascii="Calibri" w:hAnsi="Calibri" w:eastAsia="Calibri" w:cs="Calibri"/>
          <w:sz w:val="19"/>
          <w:szCs w:val="19"/>
        </w:rPr>
        <w:t>/</w:t>
      </w:r>
      <w:r>
        <w:rPr>
          <w:rFonts w:ascii="Calibri" w:hAnsi="Calibri" w:eastAsia="Calibri" w:cs="Calibri"/>
          <w:sz w:val="19"/>
          <w:szCs w:val="19"/>
        </w:rPr>
        <w:t>ref</w:t>
      </w:r>
      <w:r>
        <w:rPr>
          <w:rFonts w:ascii="Calibri" w:hAnsi="Calibri" w:eastAsia="Calibri" w:cs="Calibri"/>
          <w:sz w:val="19"/>
          <w:szCs w:val="19"/>
        </w:rPr>
        <w:t xml:space="preserve">/gen_soil_tmp_ref.F90 (driver instrumentado) e o comparador Python correspondente — </w:t>
      </w:r>
      <w:r>
        <w:rPr>
          <w:rFonts w:ascii="Calibri" w:hAnsi="Calibri" w:eastAsia="Calibri" w:cs="Calibri"/>
          <w:sz w:val="19"/>
          <w:szCs w:val="19"/>
        </w:rPr>
        <w:t>soil_tmp</w:t>
      </w:r>
      <w:r>
        <w:rPr>
          <w:rFonts w:ascii="Calibri" w:hAnsi="Calibri" w:eastAsia="Calibri" w:cs="Calibri"/>
          <w:sz w:val="19"/>
          <w:szCs w:val="19"/>
        </w:rPr>
        <w:t xml:space="preserve"> é o primeiro arquivo da cadeia de </w:t>
      </w:r>
      <w:r>
        <w:rPr>
          <w:rFonts w:ascii="Calibri" w:hAnsi="Calibri" w:eastAsia="Calibri" w:cs="Calibri"/>
          <w:sz w:val="19"/>
          <w:szCs w:val="19"/>
        </w:rPr>
        <w:t>new_profile</w:t>
      </w:r>
      <w:r>
        <w:rPr>
          <w:rFonts w:ascii="Calibri" w:hAnsi="Calibri" w:eastAsia="Calibri" w:cs="Calibri"/>
          <w:sz w:val="19"/>
          <w:szCs w:val="19"/>
        </w:rPr>
        <w:t xml:space="preserve"> sem dependência bloqueante (ver VALIDAÇÃO); não depende de soil_moisture.F90 para ser validado isoladamente.</w:t>
      </w:r>
    </w:p>
    <w:p w14:paraId="0EE6AB1B" w14:textId="77777777">
      <w:pPr>
        <w:pStyle w:val="PargrafodaLista"/>
        <w:numPr>
          <w:ilvl w:val="0"/>
          <w:numId w:val="2"/>
        </w:numPr>
        <w:spacing w:after="120" w:line="280" w:lineRule="auto"/>
        <w:ind w:left="360" w:hanging="360"/>
      </w:pPr>
      <w:r>
        <w:rPr>
          <w:rFonts w:ascii="Calibri" w:hAnsi="Calibri" w:eastAsia="Calibri" w:cs="Calibri"/>
          <w:sz w:val="19"/>
          <w:szCs w:val="19"/>
        </w:rPr>
        <w:t xml:space="preserve">Ligar o </w:t>
      </w:r>
      <w:r>
        <w:rPr>
          <w:rFonts w:ascii="Calibri" w:hAnsi="Calibri" w:eastAsia="Calibri" w:cs="Calibri"/>
          <w:sz w:val="19"/>
          <w:szCs w:val="19"/>
        </w:rPr>
        <w:t>soil_tmp</w:t>
      </w:r>
      <w:r>
        <w:rPr>
          <w:rFonts w:ascii="Calibri" w:hAnsi="Calibri" w:eastAsia="Calibri" w:cs="Calibri"/>
          <w:sz w:val="19"/>
          <w:szCs w:val="19"/>
        </w:rPr>
        <w:t xml:space="preserve"> real (</w:t>
      </w:r>
      <w:r>
        <w:rPr>
          <w:rFonts w:ascii="Calibri" w:hAnsi="Calibri" w:eastAsia="Calibri" w:cs="Calibri"/>
          <w:sz w:val="19"/>
          <w:szCs w:val="19"/>
        </w:rPr>
        <w:t>fasst</w:t>
      </w:r>
      <w:r>
        <w:rPr>
          <w:rFonts w:ascii="Calibri" w:hAnsi="Calibri" w:eastAsia="Calibri" w:cs="Calibri"/>
          <w:sz w:val="19"/>
          <w:szCs w:val="19"/>
        </w:rPr>
        <w:t xml:space="preserve">/soil_tmp.py) ao parâmetro injetado </w:t>
      </w:r>
      <w:r>
        <w:rPr>
          <w:rFonts w:ascii="Calibri" w:hAnsi="Calibri" w:eastAsia="Calibri" w:cs="Calibri"/>
          <w:sz w:val="19"/>
          <w:szCs w:val="19"/>
        </w:rPr>
        <w:t>soil_tmp_fn</w:t>
      </w:r>
      <w:r>
        <w:rPr>
          <w:rFonts w:ascii="Calibri" w:hAnsi="Calibri" w:eastAsia="Calibri" w:cs="Calibri"/>
          <w:sz w:val="19"/>
          <w:szCs w:val="19"/>
        </w:rPr>
        <w:t xml:space="preserve"> de fasst/new_profile.py no código de produção — hoje testado apenas via </w:t>
      </w:r>
      <w:r>
        <w:rPr>
          <w:rFonts w:ascii="Calibri" w:hAnsi="Calibri" w:eastAsia="Calibri" w:cs="Calibri"/>
          <w:sz w:val="19"/>
          <w:szCs w:val="19"/>
        </w:rPr>
        <w:t>smoke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test</w:t>
      </w:r>
      <w:r>
        <w:rPr>
          <w:rFonts w:ascii="Calibri" w:hAnsi="Calibri" w:eastAsia="Calibri" w:cs="Calibri"/>
          <w:sz w:val="19"/>
          <w:szCs w:val="19"/>
        </w:rPr>
        <w:t xml:space="preserve"> isolado nesta cópia de trabalho; o </w:t>
      </w:r>
      <w:r>
        <w:rPr>
          <w:rFonts w:ascii="Calibri" w:hAnsi="Calibri" w:eastAsia="Calibri" w:cs="Calibri"/>
          <w:sz w:val="19"/>
          <w:szCs w:val="19"/>
        </w:rPr>
        <w:t>call</w:t>
      </w:r>
      <w:r>
        <w:rPr>
          <w:rFonts w:ascii="Calibri" w:hAnsi="Calibri" w:eastAsia="Calibri" w:cs="Calibri"/>
          <w:sz w:val="19"/>
          <w:szCs w:val="19"/>
        </w:rPr>
        <w:t xml:space="preserve"> site real (o que quer que instancie new_profile.py) ainda precisa importar </w:t>
      </w:r>
      <w:r>
        <w:rPr>
          <w:rFonts w:ascii="Calibri" w:hAnsi="Calibri" w:eastAsia="Calibri" w:cs="Calibri"/>
          <w:sz w:val="19"/>
          <w:szCs w:val="19"/>
        </w:rPr>
        <w:t>fasst.soil_tmp.soil_tmp</w:t>
      </w:r>
      <w:r>
        <w:rPr>
          <w:rFonts w:ascii="Calibri" w:hAnsi="Calibri" w:eastAsia="Calibri" w:cs="Calibri"/>
          <w:sz w:val="19"/>
          <w:szCs w:val="19"/>
        </w:rPr>
        <w:t xml:space="preserve"> em vez de um </w:t>
      </w:r>
      <w:r>
        <w:rPr>
          <w:rFonts w:ascii="Calibri" w:hAnsi="Calibri" w:eastAsia="Calibri" w:cs="Calibri"/>
          <w:sz w:val="19"/>
          <w:szCs w:val="19"/>
        </w:rPr>
        <w:t>stub</w:t>
      </w:r>
      <w:r>
        <w:rPr>
          <w:rFonts w:ascii="Calibri" w:hAnsi="Calibri" w:eastAsia="Calibri" w:cs="Calibri"/>
          <w:sz w:val="19"/>
          <w:szCs w:val="19"/>
        </w:rPr>
        <w:t>.</w:t>
      </w:r>
    </w:p>
    <w:p w14:paraId="00193140" w14:textId="77777777">
      <w:pPr>
        <w:pStyle w:val="PargrafodaLista"/>
        <w:numPr>
          <w:ilvl w:val="0"/>
          <w:numId w:val="2"/>
        </w:numPr>
        <w:spacing w:after="120" w:line="280" w:lineRule="auto"/>
        <w:ind w:left="360" w:hanging="360"/>
      </w:pPr>
      <w:r>
        <w:rPr>
          <w:rFonts w:ascii="Calibri" w:hAnsi="Calibri" w:eastAsia="Calibri" w:cs="Calibri"/>
          <w:sz w:val="19"/>
          <w:szCs w:val="19"/>
        </w:rPr>
        <w:t>Decidir (fase futura): nomear/refatorar a sobrescrita y = 60 (ponto 2) em vez de descartar o cálculo de 4 ramos; decidir o destino da tautologia .or./.and. do ponto 3 (corrigir para .and. não muda comportamento hoje, mas deveria ser decidido e registrado, não deixado por omissão).</w:t>
      </w:r>
    </w:p>
    <w:p w14:paraId="618304D8" w14:textId="3BD95EC3">
      <w:pPr>
        <w:pStyle w:val="PargrafodaLista"/>
        <w:numPr>
          <w:ilvl w:val="0"/>
          <w:numId w:val="2"/>
        </w:numPr>
        <w:spacing w:after="120" w:line="280" w:lineRule="auto"/>
        <w:ind w:left="360" w:hanging="360"/>
      </w:pPr>
      <w:r>
        <w:rPr>
          <w:rFonts w:ascii="Calibri" w:hAnsi="Calibri" w:eastAsia="Calibri" w:cs="Calibri"/>
          <w:sz w:val="19"/>
          <w:szCs w:val="19"/>
        </w:rPr>
        <w:t xml:space="preserve">Confirmar a hipótese de que </w:t>
      </w:r>
      <w:r>
        <w:rPr>
          <w:rFonts w:ascii="Calibri" w:hAnsi="Calibri" w:eastAsia="Calibri" w:cs="Calibri"/>
          <w:sz w:val="19"/>
          <w:szCs w:val="19"/>
        </w:rPr>
        <w:t>nós de ar formam</w:t>
      </w:r>
      <w:r>
        <w:rPr>
          <w:rFonts w:ascii="Calibri" w:hAnsi="Calibri" w:eastAsia="Calibri" w:cs="Calibri"/>
          <w:sz w:val="19"/>
          <w:szCs w:val="19"/>
        </w:rPr>
        <w:t xml:space="preserve"> sempre um bloco contíguo dentro de </w:t>
      </w:r>
      <w:r>
        <w:rPr>
          <w:rFonts w:ascii="Calibri" w:hAnsi="Calibri" w:eastAsia="Calibri" w:cs="Calibri"/>
          <w:sz w:val="19"/>
          <w:szCs w:val="19"/>
        </w:rPr>
        <w:t>1..</w:t>
      </w:r>
      <w:r>
        <w:rPr>
          <w:rFonts w:ascii="Calibri" w:hAnsi="Calibri" w:eastAsia="Calibri" w:cs="Calibri"/>
          <w:sz w:val="19"/>
          <w:szCs w:val="19"/>
        </w:rPr>
        <w:t>ntemp (ponto 1) antes de qualquer refatoração do algoritmo de Thomas — não verificado contra a lógica de topologia de new_profile.F90 nesta passada.</w:t>
      </w:r>
    </w:p>
    <w:p w14:paraId="7A5DACD5" w14:textId="77777777">
      <w:pPr>
        <w:pStyle w:val="PargrafodaLista"/>
        <w:numPr>
          <w:ilvl w:val="0"/>
          <w:numId w:val="2"/>
        </w:numPr>
        <w:spacing w:after="120" w:line="280" w:lineRule="auto"/>
        <w:ind w:left="360" w:hanging="360"/>
      </w:pPr>
      <w:r>
        <w:rPr>
          <w:rFonts w:ascii="Calibri" w:hAnsi="Calibri" w:eastAsia="Calibri" w:cs="Calibri"/>
          <w:sz w:val="19"/>
          <w:szCs w:val="19"/>
        </w:rPr>
        <w:t xml:space="preserve">Auditar o caminho </w:t>
      </w:r>
      <w:r>
        <w:rPr>
          <w:rFonts w:ascii="Calibri" w:hAnsi="Calibri" w:eastAsia="Calibri" w:cs="Calibri"/>
          <w:sz w:val="19"/>
          <w:szCs w:val="19"/>
        </w:rPr>
        <w:t>node_type</w:t>
      </w:r>
      <w:r>
        <w:rPr>
          <w:rFonts w:ascii="Calibri" w:hAnsi="Calibri" w:eastAsia="Calibri" w:cs="Calibri"/>
          <w:sz w:val="19"/>
          <w:szCs w:val="19"/>
        </w:rPr>
        <w:t xml:space="preserve"> == 'WA' (água aberta, linhas 311–334 e 859–865) com um cenário dedicado — pouco exercitado pelos </w:t>
      </w:r>
      <w:r>
        <w:rPr>
          <w:rFonts w:ascii="Calibri" w:hAnsi="Calibri" w:eastAsia="Calibri" w:cs="Calibri"/>
          <w:sz w:val="19"/>
          <w:szCs w:val="19"/>
        </w:rPr>
        <w:t>smoke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tests</w:t>
      </w:r>
      <w:r>
        <w:rPr>
          <w:rFonts w:ascii="Calibri" w:hAnsi="Calibri" w:eastAsia="Calibri" w:cs="Calibri"/>
          <w:sz w:val="19"/>
          <w:szCs w:val="19"/>
        </w:rPr>
        <w:t xml:space="preserve"> sintéticos usados até aqui.</w:t>
      </w:r>
    </w:p>
    <w:sectPr>
      <w:pgSz w:w="12240" w:h="15840"/>
      <w:pgMar w:top="1080" w:right="1080" w:bottom="1080" w:left="108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254"/>
    <w:multiLevelType w:val="hybridMultilevel"/>
    <w:tmpl w:val="11A42DB6"/>
    <w:lvl w:ilvl="0" w:tplc="EBA47AF2">
      <w:start w:val="1"/>
      <w:numFmt w:val="bullet"/>
      <w:lvlText w:val="•"/>
      <w:lvlJc w:val="left"/>
      <w:pPr>
        <w:ind w:left="360" w:hanging="360"/>
      </w:pPr>
    </w:lvl>
    <w:lvl w:ilvl="1" w:tplc="24AC37F8">
      <w:numFmt w:val="decimal"/>
      <w:lvlText w:val=""/>
      <w:lvlJc w:val="left"/>
    </w:lvl>
    <w:lvl w:ilvl="2" w:tplc="8BAE0DB8">
      <w:numFmt w:val="decimal"/>
      <w:lvlText w:val=""/>
      <w:lvlJc w:val="left"/>
    </w:lvl>
    <w:lvl w:ilvl="3" w:tplc="BD5C149A">
      <w:numFmt w:val="decimal"/>
      <w:lvlText w:val=""/>
      <w:lvlJc w:val="left"/>
    </w:lvl>
    <w:lvl w:ilvl="4" w:tplc="D9C60C94">
      <w:numFmt w:val="decimal"/>
      <w:lvlText w:val=""/>
      <w:lvlJc w:val="left"/>
    </w:lvl>
    <w:lvl w:ilvl="5" w:tplc="DBECA5DC">
      <w:numFmt w:val="decimal"/>
      <w:lvlText w:val=""/>
      <w:lvlJc w:val="left"/>
    </w:lvl>
    <w:lvl w:ilvl="6" w:tplc="74A6923A">
      <w:numFmt w:val="decimal"/>
      <w:lvlText w:val=""/>
      <w:lvlJc w:val="left"/>
    </w:lvl>
    <w:lvl w:ilvl="7" w:tplc="2910D2C6">
      <w:numFmt w:val="decimal"/>
      <w:lvlText w:val=""/>
      <w:lvlJc w:val="left"/>
    </w:lvl>
    <w:lvl w:ilvl="8" w:tplc="B2585BD2">
      <w:numFmt w:val="decimal"/>
      <w:lvlText w:val=""/>
      <w:lvlJc w:val="left"/>
    </w:lvl>
  </w:abstractNum>
  <w:abstractNum w:abstractNumId="1" w15:restartNumberingAfterBreak="0">
    <w:nsid w:val="35DC7625"/>
    <w:multiLevelType w:val="hybridMultilevel"/>
    <w:tmpl w:val="B4467926"/>
    <w:lvl w:ilvl="0" w:tplc="23E67454">
      <w:start w:val="1"/>
      <w:numFmt w:val="bullet"/>
      <w:lvlText w:val="●"/>
      <w:lvlJc w:val="left"/>
      <w:pPr>
        <w:ind w:left="720" w:hanging="360"/>
      </w:pPr>
    </w:lvl>
    <w:lvl w:ilvl="1" w:tplc="51BA9C1E">
      <w:start w:val="1"/>
      <w:numFmt w:val="bullet"/>
      <w:lvlText w:val="○"/>
      <w:lvlJc w:val="left"/>
      <w:pPr>
        <w:ind w:left="1440" w:hanging="360"/>
      </w:pPr>
    </w:lvl>
    <w:lvl w:ilvl="2" w:tplc="9DE2511A">
      <w:start w:val="1"/>
      <w:numFmt w:val="bullet"/>
      <w:lvlText w:val="■"/>
      <w:lvlJc w:val="left"/>
      <w:pPr>
        <w:ind w:left="2160" w:hanging="360"/>
      </w:pPr>
    </w:lvl>
    <w:lvl w:ilvl="3" w:tplc="A6602C66">
      <w:start w:val="1"/>
      <w:numFmt w:val="bullet"/>
      <w:lvlText w:val="●"/>
      <w:lvlJc w:val="left"/>
      <w:pPr>
        <w:ind w:left="2880" w:hanging="360"/>
      </w:pPr>
    </w:lvl>
    <w:lvl w:ilvl="4" w:tplc="A75857FC">
      <w:start w:val="1"/>
      <w:numFmt w:val="bullet"/>
      <w:lvlText w:val="○"/>
      <w:lvlJc w:val="left"/>
      <w:pPr>
        <w:ind w:left="3600" w:hanging="360"/>
      </w:pPr>
    </w:lvl>
    <w:lvl w:ilvl="5" w:tplc="DAB03592">
      <w:start w:val="1"/>
      <w:numFmt w:val="bullet"/>
      <w:lvlText w:val="■"/>
      <w:lvlJc w:val="left"/>
      <w:pPr>
        <w:ind w:left="4320" w:hanging="360"/>
      </w:pPr>
    </w:lvl>
    <w:lvl w:ilvl="6" w:tplc="7CA43C4C">
      <w:start w:val="1"/>
      <w:numFmt w:val="bullet"/>
      <w:lvlText w:val="●"/>
      <w:lvlJc w:val="left"/>
      <w:pPr>
        <w:ind w:left="5040" w:hanging="360"/>
      </w:pPr>
    </w:lvl>
    <w:lvl w:ilvl="7" w:tplc="AEEAD4C2">
      <w:start w:val="1"/>
      <w:numFmt w:val="bullet"/>
      <w:lvlText w:val="●"/>
      <w:lvlJc w:val="left"/>
      <w:pPr>
        <w:ind w:left="5760" w:hanging="360"/>
      </w:pPr>
    </w:lvl>
    <w:lvl w:ilvl="8" w:tplc="B1744738">
      <w:start w:val="1"/>
      <w:numFmt w:val="bullet"/>
      <w:lvlText w:val="●"/>
      <w:lvlJc w:val="left"/>
      <w:pPr>
        <w:ind w:left="6480" w:hanging="360"/>
      </w:pPr>
    </w:lvl>
  </w:abstractNum>
  <w:num w:numId="1" w16cid:durableId="877744738">
    <w:abstractNumId w:val="1"/>
    <w:lvlOverride w:ilvl="0">
      <w:startOverride w:val="1"/>
    </w:lvlOverride>
  </w:num>
  <w:num w:numId="2" w16cid:durableId="602955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231"/>
    <w:rsid w:val="000C35E3"/>
    <w:rsid w:val="0034717B"/>
    <w:rsid w:val="00493D92"/>
    <w:rsid w:val="004F7872"/>
    <w:rsid w:val="006641DB"/>
    <w:rsid w:val="00774231"/>
    <w:rsid w:val="00B67CA4"/>
    <w:rsid w:val="00C6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60597"/>
  <w15:docId w15:val="{25D4CCB7-3273-4BF5-917F-5EA16A8A1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2235</Words>
  <Characters>12074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Gelenski</cp:lastModifiedBy>
  <cp:revision>4</cp:revision>
  <dcterms:created xsi:type="dcterms:W3CDTF">2026-09-15T14:05:00Z</dcterms:created>
  <dcterms:modified xsi:type="dcterms:W3CDTF">2026-10-05T13:18:31.792Z</dcterms:modified>
</cp:coreProperties>
</file>