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5C6A" w14:textId="77777777" w:rsidR="00913D04" w:rsidRDefault="00000000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DOCUMENTAÇÃO DE TRANSCRIÇÃO</w:t>
      </w:r>
    </w:p>
    <w:p w14:paraId="6A9E2725" w14:textId="77777777" w:rsidR="00913D04" w:rsidRDefault="00000000">
      <w:pPr>
        <w:spacing w:after="2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Fortran90 → Python  ·  Arquivo: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US_soil_tools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913D04" w14:paraId="335F8A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B213" w14:textId="77777777" w:rsidR="00913D04" w:rsidRDefault="00000000">
            <w:r>
              <w:rPr>
                <w:rFonts w:ascii="Calibri" w:eastAsia="Calibri" w:hAnsi="Calibri" w:cs="Calibri"/>
                <w:b/>
                <w:bCs/>
              </w:rPr>
              <w:t>Nome do arquivo original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C5181" w14:textId="77777777" w:rsidR="00913D04" w:rsidRDefault="00000000">
            <w:r>
              <w:rPr>
                <w:rFonts w:ascii="Calibri" w:eastAsia="Calibri" w:hAnsi="Calibri" w:cs="Calibri"/>
              </w:rPr>
              <w:t>US_soil_tools.F90</w:t>
            </w:r>
          </w:p>
        </w:tc>
      </w:tr>
      <w:tr w:rsidR="00913D04" w14:paraId="46FE46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9874" w14:textId="77777777" w:rsidR="00913D04" w:rsidRDefault="00000000">
            <w:r>
              <w:rPr>
                <w:rFonts w:ascii="Calibri" w:eastAsia="Calibri" w:hAnsi="Calibri" w:cs="Calibri"/>
                <w:b/>
                <w:bCs/>
              </w:rPr>
              <w:t>Nome do arquivo Python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7CE6" w14:textId="77777777" w:rsidR="00913D04" w:rsidRDefault="00000000">
            <w:r>
              <w:rPr>
                <w:rFonts w:ascii="Calibri" w:eastAsia="Calibri" w:hAnsi="Calibri" w:cs="Calibri"/>
              </w:rPr>
              <w:t>us_soil_tools.py</w:t>
            </w:r>
          </w:p>
        </w:tc>
      </w:tr>
      <w:tr w:rsidR="00913D04" w14:paraId="372318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24F0" w14:textId="77777777" w:rsidR="00913D04" w:rsidRDefault="00000000">
            <w:r>
              <w:rPr>
                <w:rFonts w:ascii="Calibri" w:eastAsia="Calibri" w:hAnsi="Calibri" w:cs="Calibri"/>
                <w:b/>
                <w:bCs/>
              </w:rPr>
              <w:t>Responsável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DFA2" w14:textId="77777777" w:rsidR="00913D04" w:rsidRDefault="00000000">
            <w:r>
              <w:rPr>
                <w:rFonts w:ascii="Calibri" w:eastAsia="Calibri" w:hAnsi="Calibri" w:cs="Calibri"/>
              </w:rPr>
              <w:t>Allan Morimoto</w:t>
            </w:r>
          </w:p>
        </w:tc>
      </w:tr>
      <w:tr w:rsidR="00913D04" w14:paraId="293787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C23E" w14:textId="77777777" w:rsidR="00913D04" w:rsidRDefault="00000000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9E22" w14:textId="77777777" w:rsidR="00913D04" w:rsidRDefault="00000000">
            <w:r>
              <w:rPr>
                <w:rFonts w:ascii="Calibri" w:eastAsia="Calibri" w:hAnsi="Calibri" w:cs="Calibri"/>
              </w:rPr>
              <w:t>01/10/2026</w:t>
            </w:r>
          </w:p>
        </w:tc>
      </w:tr>
    </w:tbl>
    <w:p w14:paraId="52634F4C" w14:textId="77777777" w:rsidR="00913D04" w:rsidRDefault="00913D04">
      <w:pPr>
        <w:spacing w:after="120"/>
      </w:pPr>
    </w:p>
    <w:p w14:paraId="46E5EAAE" w14:textId="77777777" w:rsidR="00913D04" w:rsidRDefault="00000000">
      <w:pPr>
        <w:spacing w:after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☐ Rascunho  ☒ Transcrito  ☐ Validado</w:t>
      </w:r>
    </w:p>
    <w:p w14:paraId="7D68E767" w14:textId="77777777" w:rsidR="00913D04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Propósito</w:t>
      </w:r>
    </w:p>
    <w:p w14:paraId="3C826496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O arquivo reúne duas sub-rotinas. </w:t>
      </w:r>
      <w:proofErr w:type="spellStart"/>
      <w:r>
        <w:rPr>
          <w:rFonts w:ascii="Calibri" w:eastAsia="Calibri" w:hAnsi="Calibri" w:cs="Calibri"/>
        </w:rPr>
        <w:t>get_user_soil_params</w:t>
      </w:r>
      <w:proofErr w:type="spellEnd"/>
      <w:r>
        <w:rPr>
          <w:rFonts w:ascii="Calibri" w:eastAsia="Calibri" w:hAnsi="Calibri" w:cs="Calibri"/>
        </w:rPr>
        <w:t xml:space="preserve"> obtém os parâmetros de um tipo de solo definido pelo usuário: procura, num arquivo de solos (unidade 90), o solo cujo nome de 4 caracteres coincide com o informado, lê seus 22 parâmetros, valida cada faixa, completa os que podem ser derivados dos demais e, para solos que não sejam materiais especiais, estima a umidade mínima/máxima e os parâmetros de van </w:t>
      </w:r>
      <w:proofErr w:type="spellStart"/>
      <w:r>
        <w:rPr>
          <w:rFonts w:ascii="Calibri" w:eastAsia="Calibri" w:hAnsi="Calibri" w:cs="Calibri"/>
        </w:rPr>
        <w:t>Genuchten</w:t>
      </w:r>
      <w:proofErr w:type="spellEnd"/>
      <w:r>
        <w:rPr>
          <w:rFonts w:ascii="Calibri" w:eastAsia="Calibri" w:hAnsi="Calibri" w:cs="Calibri"/>
        </w:rPr>
        <w:t xml:space="preserve"> com a função de </w:t>
      </w:r>
      <w:proofErr w:type="spellStart"/>
      <w:r>
        <w:rPr>
          <w:rFonts w:ascii="Calibri" w:eastAsia="Calibri" w:hAnsi="Calibri" w:cs="Calibri"/>
        </w:rPr>
        <w:t>pedotransferência</w:t>
      </w:r>
      <w:proofErr w:type="spellEnd"/>
      <w:r>
        <w:rPr>
          <w:rFonts w:ascii="Calibri" w:eastAsia="Calibri" w:hAnsi="Calibri" w:cs="Calibri"/>
        </w:rPr>
        <w:t xml:space="preserve"> de </w:t>
      </w:r>
      <w:proofErr w:type="spellStart"/>
      <w:r>
        <w:rPr>
          <w:rFonts w:ascii="Calibri" w:eastAsia="Calibri" w:hAnsi="Calibri" w:cs="Calibri"/>
        </w:rPr>
        <w:t>Vereecken</w:t>
      </w:r>
      <w:proofErr w:type="spellEnd"/>
      <w:r>
        <w:rPr>
          <w:rFonts w:ascii="Calibri" w:eastAsia="Calibri" w:hAnsi="Calibri" w:cs="Calibri"/>
        </w:rPr>
        <w:t xml:space="preserve"> et al. (1989). Se o solo não é encontrado, devolve um padrão (areia siltosa, USCS 7).</w:t>
      </w:r>
    </w:p>
    <w:p w14:paraId="7159A63B" w14:textId="77777777" w:rsidR="00913D04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upr_case</w:t>
      </w:r>
      <w:proofErr w:type="spellEnd"/>
      <w:r>
        <w:rPr>
          <w:rFonts w:ascii="Calibri" w:eastAsia="Calibri" w:hAnsi="Calibri" w:cs="Calibri"/>
        </w:rPr>
        <w:t xml:space="preserve"> (apêndice de </w:t>
      </w:r>
      <w:proofErr w:type="spellStart"/>
      <w:r>
        <w:rPr>
          <w:rFonts w:ascii="Calibri" w:eastAsia="Calibri" w:hAnsi="Calibri" w:cs="Calibri"/>
        </w:rPr>
        <w:t>get_user_soil_params</w:t>
      </w:r>
      <w:proofErr w:type="spellEnd"/>
      <w:r>
        <w:rPr>
          <w:rFonts w:ascii="Calibri" w:eastAsia="Calibri" w:hAnsi="Calibri" w:cs="Calibri"/>
        </w:rPr>
        <w:t xml:space="preserve">, também chamada por </w:t>
      </w:r>
      <w:proofErr w:type="spellStart"/>
      <w:r>
        <w:rPr>
          <w:rFonts w:ascii="Calibri" w:eastAsia="Calibri" w:hAnsi="Calibri" w:cs="Calibri"/>
        </w:rPr>
        <w:t>initsurface</w:t>
      </w:r>
      <w:proofErr w:type="spellEnd"/>
      <w:r>
        <w:rPr>
          <w:rFonts w:ascii="Calibri" w:eastAsia="Calibri" w:hAnsi="Calibri" w:cs="Calibri"/>
        </w:rPr>
        <w:t>) converte as letras minúsculas de uma cadeia em maiúsculas.</w:t>
      </w:r>
    </w:p>
    <w:p w14:paraId="174B1A2D" w14:textId="77777777" w:rsidR="00913D04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Chamadas Externas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2"/>
        <w:gridCol w:w="3240"/>
        <w:gridCol w:w="3468"/>
      </w:tblGrid>
      <w:tr w:rsidR="00913D04" w14:paraId="3891E6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7E3AD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Símbolo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62794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Origem</w:t>
            </w:r>
          </w:p>
        </w:tc>
        <w:tc>
          <w:tcPr>
            <w:tcW w:w="3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960C3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Usado em</w:t>
            </w:r>
          </w:p>
        </w:tc>
      </w:tr>
      <w:tr w:rsidR="00913D04" w14:paraId="45D578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06417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upr_case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CB76C" w14:textId="77777777" w:rsidR="00913D04" w:rsidRDefault="00000000">
            <w:r>
              <w:rPr>
                <w:rFonts w:ascii="Calibri" w:eastAsia="Calibri" w:hAnsi="Calibri" w:cs="Calibri"/>
              </w:rPr>
              <w:t xml:space="preserve">Interna ao arquivo (apêndice de </w:t>
            </w:r>
            <w:proofErr w:type="spellStart"/>
            <w:r>
              <w:rPr>
                <w:rFonts w:ascii="Calibri" w:eastAsia="Calibri" w:hAnsi="Calibri" w:cs="Calibri"/>
              </w:rPr>
              <w:t>get_user_soil_params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3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587C0" w14:textId="77777777" w:rsidR="00913D04" w:rsidRDefault="00000000">
            <w:r>
              <w:rPr>
                <w:rFonts w:ascii="Calibri" w:eastAsia="Calibri" w:hAnsi="Calibri" w:cs="Calibri"/>
              </w:rPr>
              <w:t>Converte o nome do solo, tanto o informado quanto o lido do arquivo, para maiúsculas</w:t>
            </w:r>
          </w:p>
        </w:tc>
      </w:tr>
      <w:tr w:rsidR="00913D04" w14:paraId="7B91FD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28B70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map_USDA_SoilType_to_USCS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01E9" w14:textId="77777777" w:rsidR="00913D04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fasst.functions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map_usda_soiltype_to_uscs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3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2004B" w14:textId="77777777" w:rsidR="00913D04" w:rsidRDefault="00000000">
            <w:r>
              <w:rPr>
                <w:rFonts w:ascii="Calibri" w:eastAsia="Calibri" w:hAnsi="Calibri" w:cs="Calibri"/>
              </w:rPr>
              <w:t>Traduz um código de solo USDA (</w:t>
            </w:r>
            <w:proofErr w:type="spellStart"/>
            <w:r>
              <w:rPr>
                <w:rFonts w:ascii="Calibri" w:eastAsia="Calibri" w:hAnsi="Calibri" w:cs="Calibri"/>
              </w:rPr>
              <w:t>ustype</w:t>
            </w:r>
            <w:proofErr w:type="spellEnd"/>
            <w:r>
              <w:rPr>
                <w:rFonts w:ascii="Calibri" w:eastAsia="Calibri" w:hAnsi="Calibri" w:cs="Calibri"/>
              </w:rPr>
              <w:t xml:space="preserve"> ≥ 100) para a classe USCS</w:t>
            </w:r>
          </w:p>
        </w:tc>
      </w:tr>
    </w:tbl>
    <w:p w14:paraId="2AA425AC" w14:textId="77777777" w:rsidR="00913D04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Arquitetura</w:t>
      </w:r>
    </w:p>
    <w:p w14:paraId="7645F932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Nenhuma das duas sub-rotinas usa campos de estado: </w:t>
      </w:r>
      <w:proofErr w:type="spellStart"/>
      <w:r>
        <w:rPr>
          <w:rFonts w:ascii="Calibri" w:eastAsia="Calibri" w:hAnsi="Calibri" w:cs="Calibri"/>
        </w:rPr>
        <w:t>get_user_soil_params</w:t>
      </w:r>
      <w:proofErr w:type="spellEnd"/>
      <w:r>
        <w:rPr>
          <w:rFonts w:ascii="Calibri" w:eastAsia="Calibri" w:hAnsi="Calibri" w:cs="Calibri"/>
        </w:rPr>
        <w:t xml:space="preserve"> importa de </w:t>
      </w:r>
      <w:proofErr w:type="spellStart"/>
      <w:r>
        <w:rPr>
          <w:rFonts w:ascii="Calibri" w:eastAsia="Calibri" w:hAnsi="Calibri" w:cs="Calibri"/>
        </w:rPr>
        <w:t>fasst_global</w:t>
      </w:r>
      <w:proofErr w:type="spellEnd"/>
      <w:r>
        <w:rPr>
          <w:rFonts w:ascii="Calibri" w:eastAsia="Calibri" w:hAnsi="Calibri" w:cs="Calibri"/>
        </w:rPr>
        <w:t xml:space="preserve"> apenas as constantes </w:t>
      </w:r>
      <w:proofErr w:type="spellStart"/>
      <w:r>
        <w:rPr>
          <w:rFonts w:ascii="Calibri" w:eastAsia="Calibri" w:hAnsi="Calibri" w:cs="Calibri"/>
        </w:rPr>
        <w:t>eps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spflag</w:t>
      </w:r>
      <w:proofErr w:type="spellEnd"/>
      <w:r>
        <w:rPr>
          <w:rFonts w:ascii="Calibri" w:eastAsia="Calibri" w:hAnsi="Calibri" w:cs="Calibri"/>
        </w:rPr>
        <w:t xml:space="preserve"> (EPS e SPFLAG, de </w:t>
      </w:r>
      <w:proofErr w:type="spellStart"/>
      <w:r>
        <w:rPr>
          <w:rFonts w:ascii="Calibri" w:eastAsia="Calibri" w:hAnsi="Calibri" w:cs="Calibri"/>
        </w:rPr>
        <w:t>fasst.constants</w:t>
      </w:r>
      <w:proofErr w:type="spellEnd"/>
      <w:r>
        <w:rPr>
          <w:rFonts w:ascii="Calibri" w:eastAsia="Calibri" w:hAnsi="Calibri" w:cs="Calibri"/>
        </w:rPr>
        <w:t xml:space="preserve">). Por isso as duas são funções independentes, sem 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>.</w:t>
      </w:r>
    </w:p>
    <w:p w14:paraId="7575D877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O arquivo da unidade 90 é recebido explicitamente (unit90, objeto de arquivo já aberto, com </w:t>
      </w:r>
      <w:proofErr w:type="spellStart"/>
      <w:r>
        <w:rPr>
          <w:rFonts w:ascii="Calibri" w:eastAsia="Calibri" w:hAnsi="Calibri" w:cs="Calibri"/>
        </w:rPr>
        <w:t>readline</w:t>
      </w:r>
      <w:proofErr w:type="spellEnd"/>
      <w:r>
        <w:rPr>
          <w:rFonts w:ascii="Calibri" w:eastAsia="Calibri" w:hAnsi="Calibri" w:cs="Calibri"/>
        </w:rPr>
        <w:t xml:space="preserve">()), em vez de lido de um número de unidade global. A posição de leitura é mantida pelo próprio objeto: quem chama (initsurface.py, com state.unit90) faz </w:t>
      </w:r>
      <w:proofErr w:type="spellStart"/>
      <w:r>
        <w:rPr>
          <w:rFonts w:ascii="Calibri" w:eastAsia="Calibri" w:hAnsi="Calibri" w:cs="Calibri"/>
        </w:rPr>
        <w:t>seek</w:t>
      </w:r>
      <w:proofErr w:type="spellEnd"/>
      <w:r>
        <w:rPr>
          <w:rFonts w:ascii="Calibri" w:eastAsia="Calibri" w:hAnsi="Calibri" w:cs="Calibri"/>
        </w:rPr>
        <w:t xml:space="preserve">(0) depois de cada chamada, equivalente ao </w:t>
      </w:r>
      <w:proofErr w:type="spellStart"/>
      <w:r>
        <w:rPr>
          <w:rFonts w:ascii="Calibri" w:eastAsia="Calibri" w:hAnsi="Calibri" w:cs="Calibri"/>
        </w:rPr>
        <w:t>rewind</w:t>
      </w:r>
      <w:proofErr w:type="spellEnd"/>
      <w:r>
        <w:rPr>
          <w:rFonts w:ascii="Calibri" w:eastAsia="Calibri" w:hAnsi="Calibri" w:cs="Calibri"/>
        </w:rPr>
        <w:t>(90) do Fortran.</w:t>
      </w:r>
    </w:p>
    <w:p w14:paraId="44FE3D40" w14:textId="77777777" w:rsidR="00913D04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get_user_soil_params</w:t>
      </w:r>
      <w:proofErr w:type="spellEnd"/>
      <w:r>
        <w:rPr>
          <w:rFonts w:ascii="Calibri" w:eastAsia="Calibri" w:hAnsi="Calibri" w:cs="Calibri"/>
        </w:rPr>
        <w:t xml:space="preserve"> devolve uma tupla na mesma ordem da lista de argumentos do Fortran: (</w:t>
      </w:r>
      <w:proofErr w:type="spellStart"/>
      <w:r>
        <w:rPr>
          <w:rFonts w:ascii="Calibri" w:eastAsia="Calibri" w:hAnsi="Calibri" w:cs="Calibri"/>
        </w:rPr>
        <w:t>name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usclass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ustype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rhod</w:t>
      </w:r>
      <w:proofErr w:type="spellEnd"/>
      <w:r>
        <w:rPr>
          <w:rFonts w:ascii="Calibri" w:eastAsia="Calibri" w:hAnsi="Calibri" w:cs="Calibri"/>
        </w:rPr>
        <w:t xml:space="preserve">, poros, </w:t>
      </w:r>
      <w:proofErr w:type="spellStart"/>
      <w:r>
        <w:rPr>
          <w:rFonts w:ascii="Calibri" w:eastAsia="Calibri" w:hAnsi="Calibri" w:cs="Calibri"/>
        </w:rPr>
        <w:t>alb</w:t>
      </w:r>
      <w:proofErr w:type="spellEnd"/>
      <w:r>
        <w:rPr>
          <w:rFonts w:ascii="Calibri" w:eastAsia="Calibri" w:hAnsi="Calibri" w:cs="Calibri"/>
        </w:rPr>
        <w:t xml:space="preserve">, </w:t>
      </w:r>
      <w:proofErr w:type="gramStart"/>
      <w:r>
        <w:rPr>
          <w:rFonts w:ascii="Calibri" w:eastAsia="Calibri" w:hAnsi="Calibri" w:cs="Calibri"/>
        </w:rPr>
        <w:t xml:space="preserve">em, </w:t>
      </w:r>
      <w:proofErr w:type="spellStart"/>
      <w:r>
        <w:rPr>
          <w:rFonts w:ascii="Calibri" w:eastAsia="Calibri" w:hAnsi="Calibri" w:cs="Calibri"/>
        </w:rPr>
        <w:t>qtz</w:t>
      </w:r>
      <w:proofErr w:type="spellEnd"/>
      <w:proofErr w:type="gram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kdry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sathdrc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minwc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maxwc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vgbpres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vgexp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spheat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vgm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orgf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psand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psilt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pclay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pcarbon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pl</w:t>
      </w:r>
      <w:proofErr w:type="spellEnd"/>
      <w:r>
        <w:rPr>
          <w:rFonts w:ascii="Calibri" w:eastAsia="Calibri" w:hAnsi="Calibri" w:cs="Calibri"/>
        </w:rPr>
        <w:t xml:space="preserve">, p200). </w:t>
      </w:r>
      <w:proofErr w:type="spellStart"/>
      <w:r>
        <w:rPr>
          <w:rFonts w:ascii="Calibri" w:eastAsia="Calibri" w:hAnsi="Calibri" w:cs="Calibri"/>
        </w:rPr>
        <w:t>name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intent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inout</w:t>
      </w:r>
      <w:proofErr w:type="spellEnd"/>
      <w:r>
        <w:rPr>
          <w:rFonts w:ascii="Calibri" w:eastAsia="Calibri" w:hAnsi="Calibri" w:cs="Calibri"/>
        </w:rPr>
        <w:t xml:space="preserve">)) volta em maiúsculas, com 4 caracteres; </w:t>
      </w:r>
      <w:proofErr w:type="spellStart"/>
      <w:r>
        <w:rPr>
          <w:rFonts w:ascii="Calibri" w:eastAsia="Calibri" w:hAnsi="Calibri" w:cs="Calibri"/>
        </w:rPr>
        <w:t>usclass</w:t>
      </w:r>
      <w:proofErr w:type="spellEnd"/>
      <w:r>
        <w:rPr>
          <w:rFonts w:ascii="Calibri" w:eastAsia="Calibri" w:hAnsi="Calibri" w:cs="Calibri"/>
        </w:rPr>
        <w:t xml:space="preserve"> é 'USCS' ou 'USDA'. </w:t>
      </w:r>
      <w:proofErr w:type="spellStart"/>
      <w:r>
        <w:rPr>
          <w:rFonts w:ascii="Calibri" w:eastAsia="Calibri" w:hAnsi="Calibri" w:cs="Calibri"/>
        </w:rPr>
        <w:t>upr_case</w:t>
      </w:r>
      <w:proofErr w:type="spellEnd"/>
      <w:r>
        <w:rPr>
          <w:rFonts w:ascii="Calibri" w:eastAsia="Calibri" w:hAnsi="Calibri" w:cs="Calibri"/>
        </w:rPr>
        <w:t xml:space="preserve"> devolve a cadeia convertida.</w:t>
      </w:r>
    </w:p>
    <w:p w14:paraId="68808901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Formato do arquivo de solos</w:t>
      </w:r>
    </w:p>
    <w:p w14:paraId="2614D384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>Reconstruído a partir do código de leitura, não de um arquivo de dados real. Cada solo ocupa uma linha de nome (4 primeiros caracteres), 22 linhas de dados e uma linha em branco (</w:t>
      </w:r>
      <w:proofErr w:type="spellStart"/>
      <w:r>
        <w:rPr>
          <w:rFonts w:ascii="Calibri" w:eastAsia="Calibri" w:hAnsi="Calibri" w:cs="Calibri"/>
        </w:rPr>
        <w:t>nslines</w:t>
      </w:r>
      <w:proofErr w:type="spellEnd"/>
      <w:r>
        <w:rPr>
          <w:rFonts w:ascii="Calibri" w:eastAsia="Calibri" w:hAnsi="Calibri" w:cs="Calibri"/>
        </w:rPr>
        <w:t xml:space="preserve"> = 23 linhas são puladas por solo que não </w:t>
      </w:r>
      <w:r>
        <w:rPr>
          <w:rFonts w:ascii="Calibri" w:eastAsia="Calibri" w:hAnsi="Calibri" w:cs="Calibri"/>
        </w:rPr>
        <w:lastRenderedPageBreak/>
        <w:t xml:space="preserve">coincide). Cada leitura de dado obtém o primeiro valor da próxima linha não vazia (leitura </w:t>
      </w:r>
      <w:proofErr w:type="spellStart"/>
      <w:r>
        <w:rPr>
          <w:rFonts w:ascii="Calibri" w:eastAsia="Calibri" w:hAnsi="Calibri" w:cs="Calibri"/>
        </w:rPr>
        <w:t>list-directed</w:t>
      </w:r>
      <w:proofErr w:type="spellEnd"/>
      <w:r>
        <w:rPr>
          <w:rFonts w:ascii="Calibri" w:eastAsia="Calibri" w:hAnsi="Calibri" w:cs="Calibri"/>
        </w:rPr>
        <w:t>: separadores são espaço e vírgula, e o restante da linha é ignorado). O expoente pode ser escrito com d ou D.</w:t>
      </w:r>
    </w:p>
    <w:p w14:paraId="080334DD" w14:textId="77777777" w:rsidR="00913D04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1. Análise Funcional do Código Original</w:t>
      </w:r>
    </w:p>
    <w:p w14:paraId="7E0FC7D1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1.1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upr_case</w:t>
      </w:r>
      <w:proofErr w:type="spellEnd"/>
    </w:p>
    <w:p w14:paraId="3E718C58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>Converte os primeiros d1 caracteres de al: cada caractere com código ASCII entre 97 (a) e 122 (z) tem 32 subtraído. Os demais caracteres permanecem iguais, inclusive acentuados.</w:t>
      </w:r>
    </w:p>
    <w:p w14:paraId="2521E9B5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1.2 Busca do solo no arquivo</w:t>
      </w:r>
    </w:p>
    <w:p w14:paraId="210F8126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O nome informado é convertido para maiúsculas. Em seguida, um laço lê a próxima linha do arquivo, toma seus 4 primeiros caracteres como </w:t>
      </w:r>
      <w:proofErr w:type="spellStart"/>
      <w:r>
        <w:rPr>
          <w:rFonts w:ascii="Calibri" w:eastAsia="Calibri" w:hAnsi="Calibri" w:cs="Calibri"/>
        </w:rPr>
        <w:t>sname</w:t>
      </w:r>
      <w:proofErr w:type="spellEnd"/>
      <w:r>
        <w:rPr>
          <w:rFonts w:ascii="Calibri" w:eastAsia="Calibri" w:hAnsi="Calibri" w:cs="Calibri"/>
        </w:rPr>
        <w:t>, converte para maiúsculas e compara com o nome. Se não coincide, pula as 23 linhas seguintes e repete. O laço termina quando a leitura do nome encontra o fim do arquivo.</w:t>
      </w:r>
    </w:p>
    <w:p w14:paraId="6ADA51B7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1.3 Leitura e validação dos parâmetros do solo encontrado</w:t>
      </w:r>
    </w:p>
    <w:p w14:paraId="547DBB30" w14:textId="77777777" w:rsidR="00913D04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ustype</w:t>
      </w:r>
      <w:proofErr w:type="spellEnd"/>
      <w:r>
        <w:rPr>
          <w:rFonts w:ascii="Calibri" w:eastAsia="Calibri" w:hAnsi="Calibri" w:cs="Calibri"/>
        </w:rPr>
        <w:t xml:space="preserve"> é lido primeiro: |</w:t>
      </w:r>
      <w:proofErr w:type="spellStart"/>
      <w:r>
        <w:rPr>
          <w:rFonts w:ascii="Calibri" w:eastAsia="Calibri" w:hAnsi="Calibri" w:cs="Calibri"/>
        </w:rPr>
        <w:t>ustype</w:t>
      </w:r>
      <w:proofErr w:type="spellEnd"/>
      <w:r>
        <w:rPr>
          <w:rFonts w:ascii="Calibri" w:eastAsia="Calibri" w:hAnsi="Calibri" w:cs="Calibri"/>
        </w:rPr>
        <w:t xml:space="preserve">| &lt; 100 indica classificação USCS; caso contrário, USDA (valores positivos passam por </w:t>
      </w:r>
      <w:proofErr w:type="spellStart"/>
      <w:r>
        <w:rPr>
          <w:rFonts w:ascii="Calibri" w:eastAsia="Calibri" w:hAnsi="Calibri" w:cs="Calibri"/>
        </w:rPr>
        <w:t>map_USDA_SoilType_to_USCS</w:t>
      </w:r>
      <w:proofErr w:type="spellEnd"/>
      <w:r>
        <w:rPr>
          <w:rFonts w:ascii="Calibri" w:eastAsia="Calibri" w:hAnsi="Calibri" w:cs="Calibri"/>
        </w:rPr>
        <w:t xml:space="preserve"> depois de subtrair 100; negativos viram −(|</w:t>
      </w:r>
      <w:proofErr w:type="spellStart"/>
      <w:r>
        <w:rPr>
          <w:rFonts w:ascii="Calibri" w:eastAsia="Calibri" w:hAnsi="Calibri" w:cs="Calibri"/>
        </w:rPr>
        <w:t>ustype</w:t>
      </w:r>
      <w:proofErr w:type="spellEnd"/>
      <w:r>
        <w:rPr>
          <w:rFonts w:ascii="Calibri" w:eastAsia="Calibri" w:hAnsi="Calibri" w:cs="Calibri"/>
        </w:rPr>
        <w:t xml:space="preserve">| − 100)). Os tipos 20, 21, 25 e 26 (concreto, asfalto, rocha, água) ligam </w:t>
      </w:r>
      <w:proofErr w:type="spellStart"/>
      <w:r>
        <w:rPr>
          <w:rFonts w:ascii="Calibri" w:eastAsia="Calibri" w:hAnsi="Calibri" w:cs="Calibri"/>
        </w:rPr>
        <w:t>tflag</w:t>
      </w:r>
      <w:proofErr w:type="spellEnd"/>
      <w:r>
        <w:rPr>
          <w:rFonts w:ascii="Calibri" w:eastAsia="Calibri" w:hAnsi="Calibri" w:cs="Calibri"/>
        </w:rPr>
        <w:t>, que dispensa a validação de alguns parâmetros. Depois, na ordem do arquivo: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3400"/>
        <w:gridCol w:w="2600"/>
      </w:tblGrid>
      <w:tr w:rsidR="00913D04" w14:paraId="4B18A1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2F4E1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Variável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950C7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Unidade</w:t>
            </w:r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CB17E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Faixa válida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20864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Observação</w:t>
            </w:r>
          </w:p>
        </w:tc>
      </w:tr>
      <w:tr w:rsidR="00913D04" w14:paraId="00282F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8FB7A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rhod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41E0F" w14:textId="77777777" w:rsidR="00913D04" w:rsidRDefault="00000000">
            <w:r>
              <w:rPr>
                <w:rFonts w:ascii="Calibri" w:eastAsia="Calibri" w:hAnsi="Calibri" w:cs="Calibri"/>
              </w:rPr>
              <w:t>g/cm³</w:t>
            </w:r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1FBC4" w14:textId="77777777" w:rsidR="00913D04" w:rsidRDefault="00000000">
            <w:r>
              <w:rPr>
                <w:rFonts w:ascii="Calibri" w:eastAsia="Calibri" w:hAnsi="Calibri" w:cs="Calibri"/>
              </w:rPr>
              <w:t>&gt; 0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471A2" w14:textId="77777777" w:rsidR="00913D04" w:rsidRDefault="00000000">
            <w:r>
              <w:rPr>
                <w:rFonts w:ascii="Calibri" w:eastAsia="Calibri" w:hAnsi="Calibri" w:cs="Calibri"/>
              </w:rPr>
              <w:t>Densidade seca aparente</w:t>
            </w:r>
          </w:p>
        </w:tc>
      </w:tr>
      <w:tr w:rsidR="00913D04" w14:paraId="17D0A0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44E85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rhoid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4F5C5" w14:textId="77777777" w:rsidR="00913D04" w:rsidRDefault="00000000">
            <w:r>
              <w:rPr>
                <w:rFonts w:ascii="Calibri" w:eastAsia="Calibri" w:hAnsi="Calibri" w:cs="Calibri"/>
              </w:rPr>
              <w:t>g/cm³</w:t>
            </w:r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56A4B" w14:textId="77777777" w:rsidR="00913D04" w:rsidRDefault="00000000">
            <w:r>
              <w:rPr>
                <w:rFonts w:ascii="Calibri" w:eastAsia="Calibri" w:hAnsi="Calibri" w:cs="Calibri"/>
              </w:rPr>
              <w:t>&gt; 0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BB663" w14:textId="77777777" w:rsidR="00913D04" w:rsidRDefault="00000000">
            <w:r>
              <w:rPr>
                <w:rFonts w:ascii="Calibri" w:eastAsia="Calibri" w:hAnsi="Calibri" w:cs="Calibri"/>
              </w:rPr>
              <w:t>Densidade seca intrínseca (local)</w:t>
            </w:r>
          </w:p>
        </w:tc>
      </w:tr>
      <w:tr w:rsidR="00913D04" w14:paraId="6D2657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B866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thetas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0E84F" w14:textId="77777777" w:rsidR="00913D04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D14EF" w14:textId="77777777" w:rsidR="00913D04" w:rsidRDefault="00000000">
            <w:r>
              <w:rPr>
                <w:rFonts w:ascii="Calibri" w:eastAsia="Calibri" w:hAnsi="Calibri" w:cs="Calibri"/>
              </w:rPr>
              <w:t>(0, 1]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906CA" w14:textId="77777777" w:rsidR="00913D04" w:rsidRDefault="00000000">
            <w:r>
              <w:rPr>
                <w:rFonts w:ascii="Calibri" w:eastAsia="Calibri" w:hAnsi="Calibri" w:cs="Calibri"/>
              </w:rPr>
              <w:t>Fração de sólidos (local)</w:t>
            </w:r>
          </w:p>
        </w:tc>
      </w:tr>
      <w:tr w:rsidR="00913D04" w14:paraId="522AE2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2A324" w14:textId="77777777" w:rsidR="00913D04" w:rsidRDefault="00000000">
            <w:r>
              <w:rPr>
                <w:rFonts w:ascii="Calibri" w:eastAsia="Calibri" w:hAnsi="Calibri" w:cs="Calibri"/>
              </w:rPr>
              <w:t>poros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99649" w14:textId="77777777" w:rsidR="00913D04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75241" w14:textId="77777777" w:rsidR="00913D04" w:rsidRDefault="00000000">
            <w:r>
              <w:rPr>
                <w:rFonts w:ascii="Calibri" w:eastAsia="Calibri" w:hAnsi="Calibri" w:cs="Calibri"/>
              </w:rPr>
              <w:t>(0, 1]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B3206" w14:textId="77777777" w:rsidR="00913D04" w:rsidRDefault="00000000">
            <w:r>
              <w:rPr>
                <w:rFonts w:ascii="Calibri" w:eastAsia="Calibri" w:hAnsi="Calibri" w:cs="Calibri"/>
              </w:rPr>
              <w:t>Porosidade</w:t>
            </w:r>
          </w:p>
        </w:tc>
      </w:tr>
      <w:tr w:rsidR="00913D04" w14:paraId="1032AA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6E029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alb</w:t>
            </w:r>
            <w:proofErr w:type="spellEnd"/>
            <w:r>
              <w:rPr>
                <w:rFonts w:ascii="Calibri" w:eastAsia="Calibri" w:hAnsi="Calibri" w:cs="Calibri"/>
              </w:rPr>
              <w:t xml:space="preserve"> / em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27285" w14:textId="77777777" w:rsidR="00913D04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001D3" w14:textId="77777777" w:rsidR="00913D04" w:rsidRDefault="00000000">
            <w:r>
              <w:rPr>
                <w:rFonts w:ascii="Calibri" w:eastAsia="Calibri" w:hAnsi="Calibri" w:cs="Calibri"/>
              </w:rPr>
              <w:t>(0, 1]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2ED9F" w14:textId="77777777" w:rsidR="00913D04" w:rsidRDefault="00000000">
            <w:r>
              <w:rPr>
                <w:rFonts w:ascii="Calibri" w:eastAsia="Calibri" w:hAnsi="Calibri" w:cs="Calibri"/>
              </w:rPr>
              <w:t>Albedo / emissividade</w:t>
            </w:r>
          </w:p>
        </w:tc>
      </w:tr>
      <w:tr w:rsidR="00913D04" w14:paraId="54226B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F639A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qtz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CB85A" w14:textId="77777777" w:rsidR="00913D04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93162" w14:textId="77777777" w:rsidR="00913D04" w:rsidRDefault="00000000">
            <w:r>
              <w:rPr>
                <w:rFonts w:ascii="Calibri" w:eastAsia="Calibri" w:hAnsi="Calibri" w:cs="Calibri"/>
              </w:rPr>
              <w:t>[0, 1]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86188" w14:textId="77777777" w:rsidR="00913D04" w:rsidRDefault="00000000">
            <w:r>
              <w:rPr>
                <w:rFonts w:ascii="Calibri" w:eastAsia="Calibri" w:hAnsi="Calibri" w:cs="Calibri"/>
              </w:rPr>
              <w:t>Teor de quartzo</w:t>
            </w:r>
          </w:p>
        </w:tc>
      </w:tr>
      <w:tr w:rsidR="00913D04" w14:paraId="4849A3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8F049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orgf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6FBB4" w14:textId="77777777" w:rsidR="00913D04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32AC4" w14:textId="77777777" w:rsidR="00913D04" w:rsidRDefault="00000000">
            <w:r>
              <w:rPr>
                <w:rFonts w:ascii="Calibri" w:eastAsia="Calibri" w:hAnsi="Calibri" w:cs="Calibri"/>
              </w:rPr>
              <w:t>[0, 1]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C7D23" w14:textId="77777777" w:rsidR="00913D04" w:rsidRDefault="00000000">
            <w:r>
              <w:rPr>
                <w:rFonts w:ascii="Calibri" w:eastAsia="Calibri" w:hAnsi="Calibri" w:cs="Calibri"/>
              </w:rPr>
              <w:t>Fração orgânica dos sólidos</w:t>
            </w:r>
          </w:p>
        </w:tc>
      </w:tr>
      <w:tr w:rsidR="00913D04" w14:paraId="4BA000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0DC73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kdry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6007E" w14:textId="77777777" w:rsidR="00913D04" w:rsidRDefault="00000000">
            <w:r>
              <w:rPr>
                <w:rFonts w:ascii="Calibri" w:eastAsia="Calibri" w:hAnsi="Calibri" w:cs="Calibri"/>
              </w:rPr>
              <w:t>W/</w:t>
            </w:r>
            <w:proofErr w:type="spellStart"/>
            <w:r>
              <w:rPr>
                <w:rFonts w:ascii="Calibri" w:eastAsia="Calibri" w:hAnsi="Calibri" w:cs="Calibri"/>
              </w:rPr>
              <w:t>m·K</w:t>
            </w:r>
            <w:proofErr w:type="spellEnd"/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DBE02" w14:textId="77777777" w:rsidR="00913D04" w:rsidRDefault="00000000">
            <w:r>
              <w:rPr>
                <w:rFonts w:ascii="Calibri" w:eastAsia="Calibri" w:hAnsi="Calibri" w:cs="Calibri"/>
              </w:rPr>
              <w:t>&gt; 0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F4392" w14:textId="77777777" w:rsidR="00913D04" w:rsidRDefault="00000000">
            <w:r>
              <w:rPr>
                <w:rFonts w:ascii="Calibri" w:eastAsia="Calibri" w:hAnsi="Calibri" w:cs="Calibri"/>
              </w:rPr>
              <w:t>Condutividade térmica seca</w:t>
            </w:r>
          </w:p>
        </w:tc>
      </w:tr>
      <w:tr w:rsidR="00913D04" w14:paraId="29BBA1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59427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spheat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190AF" w14:textId="77777777" w:rsidR="00913D04" w:rsidRDefault="00000000">
            <w:r>
              <w:rPr>
                <w:rFonts w:ascii="Calibri" w:eastAsia="Calibri" w:hAnsi="Calibri" w:cs="Calibri"/>
              </w:rPr>
              <w:t>J/</w:t>
            </w:r>
            <w:proofErr w:type="spellStart"/>
            <w:r>
              <w:rPr>
                <w:rFonts w:ascii="Calibri" w:eastAsia="Calibri" w:hAnsi="Calibri" w:cs="Calibri"/>
              </w:rPr>
              <w:t>kg·K</w:t>
            </w:r>
            <w:proofErr w:type="spellEnd"/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84E5C" w14:textId="77777777" w:rsidR="00913D04" w:rsidRDefault="00000000">
            <w:r>
              <w:rPr>
                <w:rFonts w:ascii="Calibri" w:eastAsia="Calibri" w:hAnsi="Calibri" w:cs="Calibri"/>
              </w:rPr>
              <w:t>(0, 2200]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2EF86" w14:textId="77777777" w:rsidR="00913D04" w:rsidRDefault="00000000">
            <w:r>
              <w:rPr>
                <w:rFonts w:ascii="Calibri" w:eastAsia="Calibri" w:hAnsi="Calibri" w:cs="Calibri"/>
              </w:rPr>
              <w:t>Calor específico</w:t>
            </w:r>
          </w:p>
        </w:tc>
      </w:tr>
      <w:tr w:rsidR="00913D04" w14:paraId="0EBC1B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BF3B2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sathdrc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0B78C" w14:textId="77777777" w:rsidR="00913D04" w:rsidRDefault="00000000">
            <w:r>
              <w:rPr>
                <w:rFonts w:ascii="Calibri" w:eastAsia="Calibri" w:hAnsi="Calibri" w:cs="Calibri"/>
              </w:rPr>
              <w:t>cm/s</w:t>
            </w:r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E656E" w14:textId="77777777" w:rsidR="00913D04" w:rsidRDefault="00000000">
            <w:r>
              <w:rPr>
                <w:rFonts w:ascii="Calibri" w:eastAsia="Calibri" w:hAnsi="Calibri" w:cs="Calibri"/>
              </w:rPr>
              <w:t>&gt; 0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5F245" w14:textId="77777777" w:rsidR="00913D04" w:rsidRDefault="00000000">
            <w:r>
              <w:rPr>
                <w:rFonts w:ascii="Calibri" w:eastAsia="Calibri" w:hAnsi="Calibri" w:cs="Calibri"/>
              </w:rPr>
              <w:t xml:space="preserve">Condutividade hidráulica saturada; ignorado se </w:t>
            </w:r>
            <w:proofErr w:type="spellStart"/>
            <w:r>
              <w:rPr>
                <w:rFonts w:ascii="Calibri" w:eastAsia="Calibri" w:hAnsi="Calibri" w:cs="Calibri"/>
              </w:rPr>
              <w:t>tflag</w:t>
            </w:r>
            <w:proofErr w:type="spellEnd"/>
          </w:p>
        </w:tc>
      </w:tr>
      <w:tr w:rsidR="00913D04" w14:paraId="628B97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AE6CA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minwc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maxwc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4AE0C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vol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vol</w:t>
            </w:r>
            <w:proofErr w:type="spellEnd"/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5D3F5" w14:textId="77777777" w:rsidR="00913D04" w:rsidRDefault="00000000">
            <w:r>
              <w:rPr>
                <w:rFonts w:ascii="Calibri" w:eastAsia="Calibri" w:hAnsi="Calibri" w:cs="Calibri"/>
              </w:rPr>
              <w:t>(0, poros]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1306D" w14:textId="77777777" w:rsidR="00913D04" w:rsidRDefault="00000000">
            <w:r>
              <w:rPr>
                <w:rFonts w:ascii="Calibri" w:eastAsia="Calibri" w:hAnsi="Calibri" w:cs="Calibri"/>
              </w:rPr>
              <w:t xml:space="preserve">Umidade residual / máxima; ignorados se </w:t>
            </w:r>
            <w:proofErr w:type="spellStart"/>
            <w:r>
              <w:rPr>
                <w:rFonts w:ascii="Calibri" w:eastAsia="Calibri" w:hAnsi="Calibri" w:cs="Calibri"/>
              </w:rPr>
              <w:t>tflag</w:t>
            </w:r>
            <w:proofErr w:type="spellEnd"/>
          </w:p>
        </w:tc>
      </w:tr>
      <w:tr w:rsidR="00913D04" w14:paraId="27E2AD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0EA4B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vgbpres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90EBE" w14:textId="77777777" w:rsidR="00913D04" w:rsidRDefault="00000000">
            <w:r>
              <w:rPr>
                <w:rFonts w:ascii="Calibri" w:eastAsia="Calibri" w:hAnsi="Calibri" w:cs="Calibri"/>
              </w:rPr>
              <w:t>cm</w:t>
            </w:r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78483" w14:textId="77777777" w:rsidR="00913D04" w:rsidRDefault="00000000">
            <w:r>
              <w:rPr>
                <w:rFonts w:ascii="Calibri" w:eastAsia="Calibri" w:hAnsi="Calibri" w:cs="Calibri"/>
              </w:rPr>
              <w:t>&gt; 0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3683C" w14:textId="77777777" w:rsidR="00913D04" w:rsidRDefault="00000000">
            <w:r>
              <w:rPr>
                <w:rFonts w:ascii="Calibri" w:eastAsia="Calibri" w:hAnsi="Calibri" w:cs="Calibri"/>
              </w:rPr>
              <w:t>Pressão de borbulhamento; convertida para 1/cm (1/valor)</w:t>
            </w:r>
          </w:p>
        </w:tc>
      </w:tr>
      <w:tr w:rsidR="00913D04" w14:paraId="3AB03B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58ABD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vgexp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84548" w14:textId="77777777" w:rsidR="00913D04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6C615" w14:textId="77777777" w:rsidR="00913D04" w:rsidRDefault="00000000">
            <w:r>
              <w:rPr>
                <w:rFonts w:ascii="Calibri" w:eastAsia="Calibri" w:hAnsi="Calibri" w:cs="Calibri"/>
              </w:rPr>
              <w:t>&gt; 0 e ≠ 1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9CED3" w14:textId="77777777" w:rsidR="00913D04" w:rsidRDefault="00000000">
            <w:r>
              <w:rPr>
                <w:rFonts w:ascii="Calibri" w:eastAsia="Calibri" w:hAnsi="Calibri" w:cs="Calibri"/>
              </w:rPr>
              <w:t xml:space="preserve">Expoente n de van </w:t>
            </w:r>
            <w:proofErr w:type="spellStart"/>
            <w:r>
              <w:rPr>
                <w:rFonts w:ascii="Calibri" w:eastAsia="Calibri" w:hAnsi="Calibri" w:cs="Calibri"/>
              </w:rPr>
              <w:t>Genuchten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vgm</w:t>
            </w:r>
            <w:proofErr w:type="spellEnd"/>
            <w:r>
              <w:rPr>
                <w:rFonts w:ascii="Calibri" w:eastAsia="Calibri" w:hAnsi="Calibri" w:cs="Calibri"/>
              </w:rPr>
              <w:t xml:space="preserve"> = 1 − 1/n</w:t>
            </w:r>
          </w:p>
        </w:tc>
      </w:tr>
      <w:tr w:rsidR="00913D04" w14:paraId="0CCDB9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A6AD0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psand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psilt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pclay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pcarbon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07C02" w14:textId="77777777" w:rsidR="00913D04" w:rsidRDefault="00000000">
            <w:r>
              <w:rPr>
                <w:rFonts w:ascii="Calibri" w:eastAsia="Calibri" w:hAnsi="Calibri" w:cs="Calibri"/>
              </w:rPr>
              <w:t>fração</w:t>
            </w:r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25FBE" w14:textId="77777777" w:rsidR="00913D04" w:rsidRDefault="00000000">
            <w:r>
              <w:rPr>
                <w:rFonts w:ascii="Calibri" w:eastAsia="Calibri" w:hAnsi="Calibri" w:cs="Calibri"/>
              </w:rPr>
              <w:t>[0, 1]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085E" w14:textId="77777777" w:rsidR="00913D04" w:rsidRDefault="00000000">
            <w:r>
              <w:rPr>
                <w:rFonts w:ascii="Calibri" w:eastAsia="Calibri" w:hAnsi="Calibri" w:cs="Calibri"/>
              </w:rPr>
              <w:t>Areia, silte, argila, carbono</w:t>
            </w:r>
          </w:p>
        </w:tc>
      </w:tr>
      <w:tr w:rsidR="00913D04" w14:paraId="3CEBA5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04A92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pl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9A379" w14:textId="77777777" w:rsidR="00913D04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2A08" w14:textId="77777777" w:rsidR="00913D04" w:rsidRDefault="00000000">
            <w:r>
              <w:rPr>
                <w:rFonts w:ascii="Calibri" w:eastAsia="Calibri" w:hAnsi="Calibri" w:cs="Calibri"/>
              </w:rPr>
              <w:t>[0, 200]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63CEA" w14:textId="77777777" w:rsidR="00913D04" w:rsidRDefault="00000000">
            <w:r>
              <w:rPr>
                <w:rFonts w:ascii="Calibri" w:eastAsia="Calibri" w:hAnsi="Calibri" w:cs="Calibri"/>
              </w:rPr>
              <w:t>Limite de plasticidade</w:t>
            </w:r>
          </w:p>
        </w:tc>
      </w:tr>
      <w:tr w:rsidR="00913D04" w14:paraId="0BAC44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5F1DD" w14:textId="77777777" w:rsidR="00913D04" w:rsidRDefault="00000000">
            <w:r>
              <w:rPr>
                <w:rFonts w:ascii="Calibri" w:eastAsia="Calibri" w:hAnsi="Calibri" w:cs="Calibri"/>
              </w:rPr>
              <w:t>p200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6D13" w14:textId="77777777" w:rsidR="00913D04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137D0" w14:textId="77777777" w:rsidR="00913D04" w:rsidRDefault="00000000">
            <w:r>
              <w:rPr>
                <w:rFonts w:ascii="Calibri" w:eastAsia="Calibri" w:hAnsi="Calibri" w:cs="Calibri"/>
              </w:rPr>
              <w:t>[0, 100]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6EC18" w14:textId="77777777" w:rsidR="00913D04" w:rsidRDefault="00000000">
            <w:r>
              <w:rPr>
                <w:rFonts w:ascii="Calibri" w:eastAsia="Calibri" w:hAnsi="Calibri" w:cs="Calibri"/>
              </w:rPr>
              <w:t>Finos passando na peneira nº 200</w:t>
            </w:r>
          </w:p>
        </w:tc>
      </w:tr>
    </w:tbl>
    <w:p w14:paraId="6ABED073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lastRenderedPageBreak/>
        <w:t xml:space="preserve">Cada violação imprime uma mensagem com o nome do solo e liga </w:t>
      </w:r>
      <w:proofErr w:type="spellStart"/>
      <w:r>
        <w:rPr>
          <w:rFonts w:ascii="Calibri" w:eastAsia="Calibri" w:hAnsi="Calibri" w:cs="Calibri"/>
        </w:rPr>
        <w:t>ptest</w:t>
      </w:r>
      <w:proofErr w:type="spellEnd"/>
      <w:r>
        <w:rPr>
          <w:rFonts w:ascii="Calibri" w:eastAsia="Calibri" w:hAnsi="Calibri" w:cs="Calibri"/>
        </w:rPr>
        <w:t>. Valores iguais a SPFLAG (parâmetro não informado) não são validados.</w:t>
      </w:r>
    </w:p>
    <w:p w14:paraId="354FAE89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1.4 Parâmetros derivados dos demais</w:t>
      </w:r>
    </w:p>
    <w:p w14:paraId="4CE780AE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>Aplicados em sequência, cada regra vendo o resultado das anteriores, apenas quando o parâmetro de destino é SPFLAG e os de origem não são:</w:t>
      </w:r>
    </w:p>
    <w:p w14:paraId="684074EA" w14:textId="77777777" w:rsidR="00913D04" w:rsidRDefault="00000000">
      <w:pPr>
        <w:pBdr>
          <w:left w:val="single" w:sz="12" w:space="6" w:color="1F3864"/>
        </w:pBdr>
        <w:shd w:val="clear" w:color="auto" w:fill="F2F2F2"/>
        <w:spacing w:before="80" w:after="160"/>
        <w:ind w:left="260" w:right="260"/>
      </w:pP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rhod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rhoid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thetas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rhoid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rhod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thetas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thetas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rhod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rhoid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br/>
        <w:t xml:space="preserve">poros = 1 −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thetas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 —  (e verifica a faixa de poros)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rhod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rhoid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· (1 − poros)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maxwc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poros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orgf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2 ·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pcarbon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 —  (recomendação SSSA; limitado a 1)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qtz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psand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 —  (Peters-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Lidard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et al., 1998)</w:t>
      </w:r>
    </w:p>
    <w:p w14:paraId="0BD22FD2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1.5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Pedotransferência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Vereecken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et al. (1989)</w:t>
      </w:r>
    </w:p>
    <w:p w14:paraId="1981339A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>Para solos que não sejam materiais especiais (</w:t>
      </w:r>
      <w:proofErr w:type="spellStart"/>
      <w:r>
        <w:rPr>
          <w:rFonts w:ascii="Calibri" w:eastAsia="Calibri" w:hAnsi="Calibri" w:cs="Calibri"/>
        </w:rPr>
        <w:t>tflag</w:t>
      </w:r>
      <w:proofErr w:type="spellEnd"/>
      <w:r>
        <w:rPr>
          <w:rFonts w:ascii="Calibri" w:eastAsia="Calibri" w:hAnsi="Calibri" w:cs="Calibri"/>
        </w:rPr>
        <w:t xml:space="preserve"> ≠ 1 e </w:t>
      </w:r>
      <w:proofErr w:type="spellStart"/>
      <w:r>
        <w:rPr>
          <w:rFonts w:ascii="Calibri" w:eastAsia="Calibri" w:hAnsi="Calibri" w:cs="Calibri"/>
        </w:rPr>
        <w:t>ustype</w:t>
      </w:r>
      <w:proofErr w:type="spellEnd"/>
      <w:r>
        <w:rPr>
          <w:rFonts w:ascii="Calibri" w:eastAsia="Calibri" w:hAnsi="Calibri" w:cs="Calibri"/>
        </w:rPr>
        <w:t xml:space="preserve"> ≠ 30) e com </w:t>
      </w:r>
      <w:proofErr w:type="spellStart"/>
      <w:r>
        <w:rPr>
          <w:rFonts w:ascii="Calibri" w:eastAsia="Calibri" w:hAnsi="Calibri" w:cs="Calibri"/>
        </w:rPr>
        <w:t>psand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pclay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pcarbon</w:t>
      </w:r>
      <w:proofErr w:type="spellEnd"/>
      <w:r>
        <w:rPr>
          <w:rFonts w:ascii="Calibri" w:eastAsia="Calibri" w:hAnsi="Calibri" w:cs="Calibri"/>
        </w:rPr>
        <w:t xml:space="preserve"> informados, estima os parâmetros ainda não informados:</w:t>
      </w:r>
    </w:p>
    <w:p w14:paraId="0CA56A26" w14:textId="77777777" w:rsidR="00913D04" w:rsidRDefault="00000000">
      <w:pPr>
        <w:pBdr>
          <w:left w:val="single" w:sz="12" w:space="6" w:color="1F3864"/>
        </w:pBdr>
        <w:shd w:val="clear" w:color="auto" w:fill="F2F2F2"/>
        <w:spacing w:before="80" w:after="160"/>
        <w:ind w:left="260" w:right="260"/>
      </w:pP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psilt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1 − 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psand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pclay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minwc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0,015 + 0,005·pclay + 0,014·pcarbon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maxwc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0,81 − 0,283·rhod + 0,001·pclay  —  (limitado a poros)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ln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α = −2,486 + 0,025·psand − 0,351·pcarbon − 2,617·rhod − 0,023·pclay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vgbpres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exp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ln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α)  —  (1/cm; só se |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ln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α| &lt; 50)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ln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n = 0,053 − 0,009·psand − 0,013·pclay + 0,00015·psand²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vgexp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exp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ln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n)  —  (só se 0 &lt; |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ln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n| &lt; 50)</w:t>
      </w:r>
      <w:r>
        <w:rPr>
          <w:rFonts w:ascii="Calibri" w:eastAsia="Calibri" w:hAnsi="Calibri" w:cs="Calibri"/>
          <w:i/>
          <w:iCs/>
          <w:sz w:val="21"/>
          <w:szCs w:val="21"/>
        </w:rPr>
        <w:br/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vgm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= 1 − 1/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vgexp</w:t>
      </w:r>
      <w:proofErr w:type="spellEnd"/>
    </w:p>
    <w:p w14:paraId="40E5E70E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Referência citada no código: </w:t>
      </w:r>
      <w:proofErr w:type="spellStart"/>
      <w:r>
        <w:rPr>
          <w:rFonts w:ascii="Calibri" w:eastAsia="Calibri" w:hAnsi="Calibri" w:cs="Calibri"/>
        </w:rPr>
        <w:t>Vereecken</w:t>
      </w:r>
      <w:proofErr w:type="spellEnd"/>
      <w:r>
        <w:rPr>
          <w:rFonts w:ascii="Calibri" w:eastAsia="Calibri" w:hAnsi="Calibri" w:cs="Calibri"/>
        </w:rPr>
        <w:t xml:space="preserve"> et al. (1989), </w:t>
      </w:r>
      <w:proofErr w:type="spellStart"/>
      <w:r>
        <w:rPr>
          <w:rFonts w:ascii="Calibri" w:eastAsia="Calibri" w:hAnsi="Calibri" w:cs="Calibri"/>
        </w:rPr>
        <w:t>Soil</w:t>
      </w:r>
      <w:proofErr w:type="spellEnd"/>
      <w:r>
        <w:rPr>
          <w:rFonts w:ascii="Calibri" w:eastAsia="Calibri" w:hAnsi="Calibri" w:cs="Calibri"/>
        </w:rPr>
        <w:t xml:space="preserve"> Science 148(6), p. 389-403. Ver “Pontos de Atenção”, item 1, sobre as unidades de </w:t>
      </w:r>
      <w:proofErr w:type="spellStart"/>
      <w:r>
        <w:rPr>
          <w:rFonts w:ascii="Calibri" w:eastAsia="Calibri" w:hAnsi="Calibri" w:cs="Calibri"/>
        </w:rPr>
        <w:t>psand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pclay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pcarbon</w:t>
      </w:r>
      <w:proofErr w:type="spellEnd"/>
      <w:r>
        <w:rPr>
          <w:rFonts w:ascii="Calibri" w:eastAsia="Calibri" w:hAnsi="Calibri" w:cs="Calibri"/>
        </w:rPr>
        <w:t>.</w:t>
      </w:r>
    </w:p>
    <w:p w14:paraId="4EDDE737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1.6 Solo padrão (solo não encontrado)</w:t>
      </w:r>
    </w:p>
    <w:p w14:paraId="31FC0EBC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Imprime “!! </w:t>
      </w:r>
      <w:proofErr w:type="spellStart"/>
      <w:r>
        <w:rPr>
          <w:rFonts w:ascii="Calibri" w:eastAsia="Calibri" w:hAnsi="Calibri" w:cs="Calibri"/>
        </w:rPr>
        <w:t>Can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not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find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your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soil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defaulting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sand</w:t>
      </w:r>
      <w:proofErr w:type="spellEnd"/>
      <w:r>
        <w:rPr>
          <w:rFonts w:ascii="Calibri" w:eastAsia="Calibri" w:hAnsi="Calibri" w:cs="Calibri"/>
        </w:rPr>
        <w:t xml:space="preserve"> !!” e atribui os valores de uma areia siltosa: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4700"/>
      </w:tblGrid>
      <w:tr w:rsidR="00913D04" w14:paraId="655AD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E0F66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Parâmetro</w:t>
            </w:r>
          </w:p>
        </w:tc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1925F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929F0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Fonte citada no código</w:t>
            </w:r>
          </w:p>
        </w:tc>
      </w:tr>
      <w:tr w:rsidR="00913D04" w14:paraId="0A9E74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C578A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usclass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ustype</w:t>
            </w:r>
            <w:proofErr w:type="spellEnd"/>
          </w:p>
        </w:tc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74751" w14:textId="77777777" w:rsidR="00913D04" w:rsidRDefault="00000000">
            <w:r>
              <w:rPr>
                <w:rFonts w:ascii="Calibri" w:eastAsia="Calibri" w:hAnsi="Calibri" w:cs="Calibri"/>
              </w:rPr>
              <w:t>'USCS' / 7</w:t>
            </w:r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79D67" w14:textId="77777777" w:rsidR="00913D04" w:rsidRDefault="00000000">
            <w:r>
              <w:rPr>
                <w:rFonts w:ascii="Calibri" w:eastAsia="Calibri" w:hAnsi="Calibri" w:cs="Calibri"/>
              </w:rPr>
              <w:t>Areia siltosa (Graves, MA)</w:t>
            </w:r>
          </w:p>
        </w:tc>
      </w:tr>
      <w:tr w:rsidR="00913D04" w14:paraId="5FCCCD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264CD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rhod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rhoid</w:t>
            </w:r>
            <w:proofErr w:type="spellEnd"/>
          </w:p>
        </w:tc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210F2" w14:textId="77777777" w:rsidR="00913D04" w:rsidRDefault="00000000">
            <w:r>
              <w:rPr>
                <w:rFonts w:ascii="Calibri" w:eastAsia="Calibri" w:hAnsi="Calibri" w:cs="Calibri"/>
              </w:rPr>
              <w:t>1,49 / 2,73 g/cm³</w:t>
            </w:r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0F325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Guyman</w:t>
            </w:r>
            <w:proofErr w:type="spellEnd"/>
            <w:r>
              <w:rPr>
                <w:rFonts w:ascii="Calibri" w:eastAsia="Calibri" w:hAnsi="Calibri" w:cs="Calibri"/>
              </w:rPr>
              <w:t xml:space="preserve"> et al. (1993), p. 55</w:t>
            </w:r>
          </w:p>
        </w:tc>
      </w:tr>
      <w:tr w:rsidR="00913D04" w14:paraId="15129E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37E89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thetas</w:t>
            </w:r>
            <w:proofErr w:type="spellEnd"/>
            <w:r>
              <w:rPr>
                <w:rFonts w:ascii="Calibri" w:eastAsia="Calibri" w:hAnsi="Calibri" w:cs="Calibri"/>
              </w:rPr>
              <w:t xml:space="preserve"> / poros</w:t>
            </w:r>
          </w:p>
        </w:tc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A36F7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rhod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rhoid</w:t>
            </w:r>
            <w:proofErr w:type="spellEnd"/>
            <w:r>
              <w:rPr>
                <w:rFonts w:ascii="Calibri" w:eastAsia="Calibri" w:hAnsi="Calibri" w:cs="Calibri"/>
              </w:rPr>
              <w:t xml:space="preserve"> ≈ 0,546 / 1 − </w:t>
            </w:r>
            <w:proofErr w:type="spellStart"/>
            <w:r>
              <w:rPr>
                <w:rFonts w:ascii="Calibri" w:eastAsia="Calibri" w:hAnsi="Calibri" w:cs="Calibri"/>
              </w:rPr>
              <w:t>thetas</w:t>
            </w:r>
            <w:proofErr w:type="spellEnd"/>
            <w:r>
              <w:rPr>
                <w:rFonts w:ascii="Calibri" w:eastAsia="Calibri" w:hAnsi="Calibri" w:cs="Calibri"/>
              </w:rPr>
              <w:t xml:space="preserve"> ≈ 0,454</w:t>
            </w:r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BA2D5" w14:textId="77777777" w:rsidR="00913D04" w:rsidRDefault="00000000">
            <w:r>
              <w:rPr>
                <w:rFonts w:ascii="Calibri" w:eastAsia="Calibri" w:hAnsi="Calibri" w:cs="Calibri"/>
              </w:rPr>
              <w:t>Derivados</w:t>
            </w:r>
          </w:p>
        </w:tc>
      </w:tr>
      <w:tr w:rsidR="00913D04" w14:paraId="2B8A5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4FB17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alb</w:t>
            </w:r>
            <w:proofErr w:type="spellEnd"/>
            <w:r>
              <w:rPr>
                <w:rFonts w:ascii="Calibri" w:eastAsia="Calibri" w:hAnsi="Calibri" w:cs="Calibri"/>
              </w:rPr>
              <w:t xml:space="preserve"> / em</w:t>
            </w:r>
          </w:p>
        </w:tc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4998" w14:textId="77777777" w:rsidR="00913D04" w:rsidRDefault="00000000">
            <w:r>
              <w:rPr>
                <w:rFonts w:ascii="Calibri" w:eastAsia="Calibri" w:hAnsi="Calibri" w:cs="Calibri"/>
              </w:rPr>
              <w:t>0,35 / 0,92</w:t>
            </w:r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11472" w14:textId="77777777" w:rsidR="00913D04" w:rsidRDefault="00000000">
            <w:r>
              <w:rPr>
                <w:rFonts w:ascii="Calibri" w:eastAsia="Calibri" w:hAnsi="Calibri" w:cs="Calibri"/>
              </w:rPr>
              <w:t>Sullivan et al. (1997), p. 38 / p. 51</w:t>
            </w:r>
          </w:p>
        </w:tc>
      </w:tr>
      <w:tr w:rsidR="00913D04" w14:paraId="050E1A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24D6B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qtz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orgf</w:t>
            </w:r>
            <w:proofErr w:type="spellEnd"/>
          </w:p>
        </w:tc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0F21E" w14:textId="77777777" w:rsidR="00913D04" w:rsidRDefault="00000000">
            <w:r>
              <w:rPr>
                <w:rFonts w:ascii="Calibri" w:eastAsia="Calibri" w:hAnsi="Calibri" w:cs="Calibri"/>
              </w:rPr>
              <w:t>0,8 / 0,0</w:t>
            </w:r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5201F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Tarnawski</w:t>
            </w:r>
            <w:proofErr w:type="spellEnd"/>
            <w:r>
              <w:rPr>
                <w:rFonts w:ascii="Calibri" w:eastAsia="Calibri" w:hAnsi="Calibri" w:cs="Calibri"/>
              </w:rPr>
              <w:t xml:space="preserve"> (1997), p. 96</w:t>
            </w:r>
          </w:p>
        </w:tc>
      </w:tr>
      <w:tr w:rsidR="00913D04" w14:paraId="080AF9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B79CA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kdry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spheat</w:t>
            </w:r>
            <w:proofErr w:type="spellEnd"/>
          </w:p>
        </w:tc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BEBEA" w14:textId="77777777" w:rsidR="00913D04" w:rsidRDefault="00000000">
            <w:r>
              <w:rPr>
                <w:rFonts w:ascii="Calibri" w:eastAsia="Calibri" w:hAnsi="Calibri" w:cs="Calibri"/>
              </w:rPr>
              <w:t>0,831 W/</w:t>
            </w:r>
            <w:proofErr w:type="spellStart"/>
            <w:r>
              <w:rPr>
                <w:rFonts w:ascii="Calibri" w:eastAsia="Calibri" w:hAnsi="Calibri" w:cs="Calibri"/>
              </w:rPr>
              <w:t>m·K</w:t>
            </w:r>
            <w:proofErr w:type="spellEnd"/>
            <w:r>
              <w:rPr>
                <w:rFonts w:ascii="Calibri" w:eastAsia="Calibri" w:hAnsi="Calibri" w:cs="Calibri"/>
              </w:rPr>
              <w:t xml:space="preserve"> / 830 J/</w:t>
            </w:r>
            <w:proofErr w:type="spellStart"/>
            <w:r>
              <w:rPr>
                <w:rFonts w:ascii="Calibri" w:eastAsia="Calibri" w:hAnsi="Calibri" w:cs="Calibri"/>
              </w:rPr>
              <w:t>kg·K</w:t>
            </w:r>
            <w:proofErr w:type="spellEnd"/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625F5" w14:textId="77777777" w:rsidR="00913D04" w:rsidRDefault="00000000">
            <w:r>
              <w:rPr>
                <w:rFonts w:ascii="Calibri" w:eastAsia="Calibri" w:hAnsi="Calibri" w:cs="Calibri"/>
              </w:rPr>
              <w:t>Jordan (2000); o valor 0,281 está comentado no Fortran</w:t>
            </w:r>
          </w:p>
        </w:tc>
      </w:tr>
      <w:tr w:rsidR="00913D04" w14:paraId="1FB07E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09BA0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sathdrc</w:t>
            </w:r>
            <w:proofErr w:type="spellEnd"/>
          </w:p>
        </w:tc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F23B7" w14:textId="77777777" w:rsidR="00913D04" w:rsidRDefault="00000000">
            <w:r>
              <w:rPr>
                <w:rFonts w:ascii="Calibri" w:eastAsia="Calibri" w:hAnsi="Calibri" w:cs="Calibri"/>
              </w:rPr>
              <w:t>5,33×10⁻⁴ cm/s</w:t>
            </w:r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9EE1C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Guyman</w:t>
            </w:r>
            <w:proofErr w:type="spellEnd"/>
            <w:r>
              <w:rPr>
                <w:rFonts w:ascii="Calibri" w:eastAsia="Calibri" w:hAnsi="Calibri" w:cs="Calibri"/>
              </w:rPr>
              <w:t xml:space="preserve"> et al. (1993), p. 55</w:t>
            </w:r>
          </w:p>
        </w:tc>
      </w:tr>
      <w:tr w:rsidR="00913D04" w14:paraId="69F8A3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A0474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minwc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maxwc</w:t>
            </w:r>
            <w:proofErr w:type="spellEnd"/>
          </w:p>
        </w:tc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9A50B" w14:textId="77777777" w:rsidR="00913D04" w:rsidRDefault="00000000">
            <w:r>
              <w:rPr>
                <w:rFonts w:ascii="Calibri" w:eastAsia="Calibri" w:hAnsi="Calibri" w:cs="Calibri"/>
              </w:rPr>
              <w:t>0,001 / poros</w:t>
            </w:r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D54BD" w14:textId="77777777" w:rsidR="00913D04" w:rsidRDefault="00000000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913D04" w14:paraId="29D2A8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505E7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vgbpres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vgexp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vgm</w:t>
            </w:r>
            <w:proofErr w:type="spellEnd"/>
          </w:p>
        </w:tc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023BD" w14:textId="77777777" w:rsidR="00913D04" w:rsidRDefault="00000000">
            <w:r>
              <w:rPr>
                <w:rFonts w:ascii="Calibri" w:eastAsia="Calibri" w:hAnsi="Calibri" w:cs="Calibri"/>
              </w:rPr>
              <w:t>1/23,5474 cm⁻¹ / 1,50 / 1 − 1/1,5</w:t>
            </w:r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80C0B" w14:textId="77777777" w:rsidR="00913D04" w:rsidRDefault="00000000">
            <w:r>
              <w:rPr>
                <w:rFonts w:ascii="Calibri" w:eastAsia="Calibri" w:hAnsi="Calibri" w:cs="Calibri"/>
              </w:rPr>
              <w:t>Jordan (2000)</w:t>
            </w:r>
          </w:p>
        </w:tc>
      </w:tr>
      <w:tr w:rsidR="00913D04" w14:paraId="5360E4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90BA7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psand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psilt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pclay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pcarbon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pl</w:t>
            </w:r>
            <w:proofErr w:type="spellEnd"/>
            <w:r>
              <w:rPr>
                <w:rFonts w:ascii="Calibri" w:eastAsia="Calibri" w:hAnsi="Calibri" w:cs="Calibri"/>
              </w:rPr>
              <w:t>, p200</w:t>
            </w:r>
          </w:p>
        </w:tc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0C8D7" w14:textId="77777777" w:rsidR="00913D04" w:rsidRDefault="00000000">
            <w:r>
              <w:rPr>
                <w:rFonts w:ascii="Calibri" w:eastAsia="Calibri" w:hAnsi="Calibri" w:cs="Calibri"/>
              </w:rPr>
              <w:t>SPFLAG</w:t>
            </w:r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5C705" w14:textId="77777777" w:rsidR="00913D04" w:rsidRDefault="00000000">
            <w:r>
              <w:rPr>
                <w:rFonts w:ascii="Calibri" w:eastAsia="Calibri" w:hAnsi="Calibri" w:cs="Calibri"/>
              </w:rPr>
              <w:t xml:space="preserve">Comentários citam </w:t>
            </w:r>
            <w:proofErr w:type="spellStart"/>
            <w:r>
              <w:rPr>
                <w:rFonts w:ascii="Calibri" w:eastAsia="Calibri" w:hAnsi="Calibri" w:cs="Calibri"/>
              </w:rPr>
              <w:t>Cospy</w:t>
            </w:r>
            <w:proofErr w:type="spellEnd"/>
            <w:r>
              <w:rPr>
                <w:rFonts w:ascii="Calibri" w:eastAsia="Calibri" w:hAnsi="Calibri" w:cs="Calibri"/>
              </w:rPr>
              <w:t xml:space="preserve"> et al. (1984) e </w:t>
            </w:r>
            <w:proofErr w:type="spellStart"/>
            <w:r>
              <w:rPr>
                <w:rFonts w:ascii="Calibri" w:eastAsia="Calibri" w:hAnsi="Calibri" w:cs="Calibri"/>
              </w:rPr>
              <w:t>Vereecken</w:t>
            </w:r>
            <w:proofErr w:type="spellEnd"/>
            <w:r>
              <w:rPr>
                <w:rFonts w:ascii="Calibri" w:eastAsia="Calibri" w:hAnsi="Calibri" w:cs="Calibri"/>
              </w:rPr>
              <w:t xml:space="preserve"> et al. (1989)</w:t>
            </w:r>
          </w:p>
        </w:tc>
      </w:tr>
    </w:tbl>
    <w:p w14:paraId="4719D3BD" w14:textId="77777777" w:rsidR="00913D04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lastRenderedPageBreak/>
        <w:t>2. Tradução e Reestruturação</w:t>
      </w:r>
    </w:p>
    <w:p w14:paraId="44DCCDA8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>US_soil_tools.F90 foi traduzido como duas funções Python, verificadas linha a linha contra o .F90.</w:t>
      </w:r>
    </w:p>
    <w:p w14:paraId="65CA7142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Convenções adotadas na tradução</w:t>
      </w:r>
    </w:p>
    <w:p w14:paraId="2267D8E7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Sem </w:t>
      </w:r>
      <w:proofErr w:type="spellStart"/>
      <w:r>
        <w:rPr>
          <w:rFonts w:ascii="Calibri" w:eastAsia="Calibri" w:hAnsi="Calibri" w:cs="Calibri"/>
          <w:sz w:val="22"/>
          <w:szCs w:val="22"/>
        </w:rPr>
        <w:t>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nenhuma das duas sub-rotinas lê ou escreve campos de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>. O arquivo da unidade 90 é um parâmetro (unit90) e as 23 saídas são devolvidas em tupla.</w:t>
      </w:r>
    </w:p>
    <w:p w14:paraId="04F8ED4A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leitura </w:t>
      </w:r>
      <w:proofErr w:type="spellStart"/>
      <w:r>
        <w:rPr>
          <w:rFonts w:ascii="Calibri" w:eastAsia="Calibri" w:hAnsi="Calibri" w:cs="Calibri"/>
          <w:sz w:val="22"/>
          <w:szCs w:val="22"/>
        </w:rPr>
        <w:t>list-directed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read</w:t>
      </w:r>
      <w:proofErr w:type="spellEnd"/>
      <w:r>
        <w:rPr>
          <w:rFonts w:ascii="Calibri" w:eastAsia="Calibri" w:hAnsi="Calibri" w:cs="Calibri"/>
          <w:sz w:val="22"/>
          <w:szCs w:val="22"/>
        </w:rPr>
        <w:t>(90,*,</w:t>
      </w:r>
      <w:proofErr w:type="spellStart"/>
      <w:r>
        <w:rPr>
          <w:rFonts w:ascii="Calibri" w:eastAsia="Calibri" w:hAnsi="Calibri" w:cs="Calibri"/>
          <w:sz w:val="22"/>
          <w:szCs w:val="22"/>
        </w:rPr>
        <w:t>iostat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proofErr w:type="spellStart"/>
      <w:r>
        <w:rPr>
          <w:rFonts w:ascii="Calibri" w:eastAsia="Calibri" w:hAnsi="Calibri" w:cs="Calibri"/>
          <w:sz w:val="22"/>
          <w:szCs w:val="22"/>
        </w:rPr>
        <w:t>io</w:t>
      </w:r>
      <w:proofErr w:type="spellEnd"/>
      <w:r>
        <w:rPr>
          <w:rFonts w:ascii="Calibri" w:eastAsia="Calibri" w:hAnsi="Calibri" w:cs="Calibri"/>
          <w:sz w:val="22"/>
          <w:szCs w:val="22"/>
        </w:rPr>
        <w:t>)) foi implementada por _</w:t>
      </w:r>
      <w:proofErr w:type="spellStart"/>
      <w:r>
        <w:rPr>
          <w:rFonts w:ascii="Calibri" w:eastAsia="Calibri" w:hAnsi="Calibri" w:cs="Calibri"/>
          <w:sz w:val="22"/>
          <w:szCs w:val="22"/>
        </w:rPr>
        <w:t>read_token</w:t>
      </w:r>
      <w:proofErr w:type="spellEnd"/>
      <w:r>
        <w:rPr>
          <w:rFonts w:ascii="Calibri" w:eastAsia="Calibri" w:hAnsi="Calibri" w:cs="Calibri"/>
          <w:sz w:val="22"/>
          <w:szCs w:val="22"/>
        </w:rPr>
        <w:t>, _</w:t>
      </w:r>
      <w:proofErr w:type="spellStart"/>
      <w:r>
        <w:rPr>
          <w:rFonts w:ascii="Calibri" w:eastAsia="Calibri" w:hAnsi="Calibri" w:cs="Calibri"/>
          <w:sz w:val="22"/>
          <w:szCs w:val="22"/>
        </w:rPr>
        <w:t>read_real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_</w:t>
      </w:r>
      <w:proofErr w:type="spellStart"/>
      <w:r>
        <w:rPr>
          <w:rFonts w:ascii="Calibri" w:eastAsia="Calibri" w:hAnsi="Calibri" w:cs="Calibri"/>
          <w:sz w:val="22"/>
          <w:szCs w:val="22"/>
        </w:rPr>
        <w:t>read_int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pulam linhas vazias, tomam o primeiro valor da linha (separadores: espaço, vírgula, barra), aceitam d/D como expoente e, em fim de arquivo, valor nulo (vírgula inicial ou /) ou conversão que falha, devolvem o valor que a variável já tinha, sem interromper — como o </w:t>
      </w:r>
      <w:proofErr w:type="spellStart"/>
      <w:r>
        <w:rPr>
          <w:rFonts w:ascii="Calibri" w:eastAsia="Calibri" w:hAnsi="Calibri" w:cs="Calibri"/>
          <w:sz w:val="22"/>
          <w:szCs w:val="22"/>
        </w:rPr>
        <w:t>iostat</w:t>
      </w:r>
      <w:proofErr w:type="spellEnd"/>
      <w:r>
        <w:rPr>
          <w:rFonts w:ascii="Calibri" w:eastAsia="Calibri" w:hAnsi="Calibri" w:cs="Calibri"/>
          <w:sz w:val="22"/>
          <w:szCs w:val="22"/>
        </w:rPr>
        <w:t>= do Fortran.</w:t>
      </w:r>
    </w:p>
    <w:p w14:paraId="5CB3DB6A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Os 4 primeiros caracteres da linha de nome são lidos com preenchimento de brancos à direita (</w:t>
      </w:r>
      <w:proofErr w:type="spellStart"/>
      <w:r>
        <w:rPr>
          <w:rFonts w:ascii="Calibri" w:eastAsia="Calibri" w:hAnsi="Calibri" w:cs="Calibri"/>
          <w:sz w:val="22"/>
          <w:szCs w:val="22"/>
        </w:rPr>
        <w:t>read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(90,'(a)') </w:t>
      </w:r>
      <w:proofErr w:type="spellStart"/>
      <w:r>
        <w:rPr>
          <w:rFonts w:ascii="Calibri" w:eastAsia="Calibri" w:hAnsi="Calibri" w:cs="Calibri"/>
          <w:sz w:val="22"/>
          <w:szCs w:val="22"/>
        </w:rPr>
        <w:t>sname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com </w:t>
      </w:r>
      <w:proofErr w:type="spellStart"/>
      <w:r>
        <w:rPr>
          <w:rFonts w:ascii="Calibri" w:eastAsia="Calibri" w:hAnsi="Calibri" w:cs="Calibri"/>
          <w:sz w:val="22"/>
          <w:szCs w:val="22"/>
        </w:rPr>
        <w:t>sname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4 caracteres). Terminadores de linha CR/LF são removidos antes da leitura.</w:t>
      </w:r>
    </w:p>
    <w:p w14:paraId="7AF55FCD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upr_case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converte apenas </w:t>
      </w:r>
      <w:proofErr w:type="spellStart"/>
      <w:r>
        <w:rPr>
          <w:rFonts w:ascii="Calibri" w:eastAsia="Calibri" w:hAnsi="Calibri" w:cs="Calibri"/>
          <w:sz w:val="22"/>
          <w:szCs w:val="22"/>
        </w:rPr>
        <w:t>a-z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(ASCII), não usa </w:t>
      </w:r>
      <w:proofErr w:type="spellStart"/>
      <w:r>
        <w:rPr>
          <w:rFonts w:ascii="Calibri" w:eastAsia="Calibri" w:hAnsi="Calibri" w:cs="Calibri"/>
          <w:sz w:val="22"/>
          <w:szCs w:val="22"/>
        </w:rPr>
        <w:t>str.upper</w:t>
      </w:r>
      <w:proofErr w:type="spellEnd"/>
      <w:r>
        <w:rPr>
          <w:rFonts w:ascii="Calibri" w:eastAsia="Calibri" w:hAnsi="Calibri" w:cs="Calibri"/>
          <w:sz w:val="22"/>
          <w:szCs w:val="22"/>
        </w:rPr>
        <w:t>() — que também converteria caracteres acentuados e alguns como ß, o que o Fortran não faz.</w:t>
      </w:r>
    </w:p>
    <w:p w14:paraId="326923B3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_</w:t>
      </w:r>
      <w:proofErr w:type="spellStart"/>
      <w:r>
        <w:rPr>
          <w:rFonts w:ascii="Calibri" w:eastAsia="Calibri" w:hAnsi="Calibri" w:cs="Calibri"/>
          <w:sz w:val="22"/>
          <w:szCs w:val="22"/>
        </w:rPr>
        <w:t>fdiv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protege </w:t>
      </w:r>
      <w:proofErr w:type="spellStart"/>
      <w:r>
        <w:rPr>
          <w:rFonts w:ascii="Calibri" w:eastAsia="Calibri" w:hAnsi="Calibri" w:cs="Calibri"/>
          <w:sz w:val="22"/>
          <w:szCs w:val="22"/>
        </w:rPr>
        <w:t>rhod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thetas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rhod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rhoid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(linhas 268 e 271 do .F90), que valem divisão por zero quando </w:t>
      </w:r>
      <w:proofErr w:type="spellStart"/>
      <w:r>
        <w:rPr>
          <w:rFonts w:ascii="Calibri" w:eastAsia="Calibri" w:hAnsi="Calibri" w:cs="Calibri"/>
          <w:sz w:val="22"/>
          <w:szCs w:val="22"/>
        </w:rPr>
        <w:t>thetas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ou </w:t>
      </w:r>
      <w:proofErr w:type="spellStart"/>
      <w:r>
        <w:rPr>
          <w:rFonts w:ascii="Calibri" w:eastAsia="Calibri" w:hAnsi="Calibri" w:cs="Calibri"/>
          <w:sz w:val="22"/>
          <w:szCs w:val="22"/>
        </w:rPr>
        <w:t>rhoid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são nulos — valores já sinalizados como fora da faixa. O Fortran produz </w:t>
      </w:r>
      <w:proofErr w:type="spellStart"/>
      <w:r>
        <w:rPr>
          <w:rFonts w:ascii="Calibri" w:eastAsia="Calibri" w:hAnsi="Calibri" w:cs="Calibri"/>
          <w:sz w:val="22"/>
          <w:szCs w:val="22"/>
        </w:rPr>
        <w:t>Infinity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segue até o stop; _</w:t>
      </w:r>
      <w:proofErr w:type="spellStart"/>
      <w:r>
        <w:rPr>
          <w:rFonts w:ascii="Calibri" w:eastAsia="Calibri" w:hAnsi="Calibri" w:cs="Calibri"/>
          <w:sz w:val="22"/>
          <w:szCs w:val="22"/>
        </w:rPr>
        <w:t>fdiv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reproduz esse caminho em vez de </w:t>
      </w:r>
      <w:proofErr w:type="gramStart"/>
      <w:r>
        <w:rPr>
          <w:rFonts w:ascii="Calibri" w:eastAsia="Calibri" w:hAnsi="Calibri" w:cs="Calibri"/>
          <w:sz w:val="22"/>
          <w:szCs w:val="22"/>
        </w:rPr>
        <w:t>levantar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ZeroDivisionError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antes da mensagem de erro.</w:t>
      </w:r>
    </w:p>
    <w:p w14:paraId="068B56FC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 stop do Fortran (qualquer parâmetro fora da faixa) vira </w:t>
      </w:r>
      <w:proofErr w:type="spellStart"/>
      <w:r>
        <w:rPr>
          <w:rFonts w:ascii="Calibri" w:eastAsia="Calibri" w:hAnsi="Calibri" w:cs="Calibri"/>
          <w:sz w:val="22"/>
          <w:szCs w:val="22"/>
        </w:rPr>
        <w:t>SystemExit</w:t>
      </w:r>
      <w:proofErr w:type="spellEnd"/>
      <w:r>
        <w:rPr>
          <w:rFonts w:ascii="Calibri" w:eastAsia="Calibri" w:hAnsi="Calibri" w:cs="Calibri"/>
          <w:sz w:val="22"/>
          <w:szCs w:val="22"/>
        </w:rPr>
        <w:t>, depois de imprimir a mensagem original.</w:t>
      </w:r>
    </w:p>
    <w:p w14:paraId="2A94A391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Os </w:t>
      </w:r>
      <w:proofErr w:type="spellStart"/>
      <w:r>
        <w:rPr>
          <w:rFonts w:ascii="Calibri" w:eastAsia="Calibri" w:hAnsi="Calibri" w:cs="Calibri"/>
          <w:sz w:val="22"/>
          <w:szCs w:val="22"/>
        </w:rPr>
        <w:t>write</w:t>
      </w:r>
      <w:proofErr w:type="spellEnd"/>
      <w:r>
        <w:rPr>
          <w:rFonts w:ascii="Calibri" w:eastAsia="Calibri" w:hAnsi="Calibri" w:cs="Calibri"/>
          <w:sz w:val="22"/>
          <w:szCs w:val="22"/>
        </w:rPr>
        <w:t>(*,*) viram print; a sub-rotina não escreve em nenhum arquivo.</w:t>
      </w:r>
    </w:p>
    <w:p w14:paraId="2353B6FD" w14:textId="77777777" w:rsidR="00913D04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3. Detalhamento de Variáveis</w:t>
      </w:r>
    </w:p>
    <w:p w14:paraId="5D9FBC0F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Parâmetros e retorno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get_user_soil_params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6000"/>
      </w:tblGrid>
      <w:tr w:rsidR="00913D04" w14:paraId="75A8B1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E7579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D7D9E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Direção</w:t>
            </w:r>
          </w:p>
        </w:tc>
        <w:tc>
          <w:tcPr>
            <w:tcW w:w="6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90E5C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913D04" w14:paraId="0190A3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B7DD0" w14:textId="77777777" w:rsidR="00913D04" w:rsidRDefault="00000000">
            <w:r>
              <w:rPr>
                <w:rFonts w:ascii="Calibri" w:eastAsia="Calibri" w:hAnsi="Calibri" w:cs="Calibri"/>
              </w:rPr>
              <w:t>unit90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68661" w14:textId="77777777" w:rsidR="00913D04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E0DB6" w14:textId="77777777" w:rsidR="00913D04" w:rsidRDefault="00000000">
            <w:r>
              <w:rPr>
                <w:rFonts w:ascii="Calibri" w:eastAsia="Calibri" w:hAnsi="Calibri" w:cs="Calibri"/>
              </w:rPr>
              <w:t>Arquivo de solos definidos pelo usuário, aberto, posicionado no início</w:t>
            </w:r>
          </w:p>
        </w:tc>
      </w:tr>
      <w:tr w:rsidR="00913D04" w14:paraId="13BEF1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71C80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name</w:t>
            </w:r>
            <w:proofErr w:type="spellEnd"/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D2EDD" w14:textId="77777777" w:rsidR="00913D04" w:rsidRDefault="00000000">
            <w:r>
              <w:rPr>
                <w:rFonts w:ascii="Calibri" w:eastAsia="Calibri" w:hAnsi="Calibri" w:cs="Calibri"/>
              </w:rPr>
              <w:t>in/out</w:t>
            </w:r>
          </w:p>
        </w:tc>
        <w:tc>
          <w:tcPr>
            <w:tcW w:w="6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BAF40" w14:textId="77777777" w:rsidR="00913D04" w:rsidRDefault="00000000">
            <w:r>
              <w:rPr>
                <w:rFonts w:ascii="Calibri" w:eastAsia="Calibri" w:hAnsi="Calibri" w:cs="Calibri"/>
              </w:rPr>
              <w:t>Nome do solo (4 caracteres); volta em maiúsculas</w:t>
            </w:r>
          </w:p>
        </w:tc>
      </w:tr>
      <w:tr w:rsidR="00913D04" w14:paraId="573994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E185C" w14:textId="77777777" w:rsidR="00913D04" w:rsidRDefault="00000000">
            <w:r>
              <w:rPr>
                <w:rFonts w:ascii="Calibri" w:eastAsia="Calibri" w:hAnsi="Calibri" w:cs="Calibri"/>
              </w:rPr>
              <w:t>retorno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5545" w14:textId="77777777" w:rsidR="00913D04" w:rsidRDefault="00000000">
            <w:r>
              <w:rPr>
                <w:rFonts w:ascii="Calibri" w:eastAsia="Calibri" w:hAnsi="Calibri" w:cs="Calibri"/>
              </w:rPr>
              <w:t>out</w:t>
            </w:r>
          </w:p>
        </w:tc>
        <w:tc>
          <w:tcPr>
            <w:tcW w:w="6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8F55C" w14:textId="77777777" w:rsidR="00913D04" w:rsidRDefault="00000000">
            <w:r>
              <w:rPr>
                <w:rFonts w:ascii="Calibri" w:eastAsia="Calibri" w:hAnsi="Calibri" w:cs="Calibri"/>
              </w:rPr>
              <w:t>Tupla com os 23 valores, na ordem listada em Arquitetura</w:t>
            </w:r>
          </w:p>
        </w:tc>
      </w:tr>
    </w:tbl>
    <w:p w14:paraId="56F84BB0" w14:textId="77777777" w:rsidR="00913D04" w:rsidRDefault="00913D04">
      <w:pPr>
        <w:spacing w:after="120"/>
      </w:pPr>
    </w:p>
    <w:p w14:paraId="0E7C77E1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Atribuição das saídas em initsurface.py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600"/>
      </w:tblGrid>
      <w:tr w:rsidR="00913D04" w14:paraId="15684D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FBD84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Saída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6556E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Destino em initsurface.py</w:t>
            </w:r>
          </w:p>
        </w:tc>
      </w:tr>
      <w:tr w:rsidR="00913D04" w14:paraId="468681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0E1BC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name</w:t>
            </w:r>
            <w:proofErr w:type="spellEnd"/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0C65B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sname</w:t>
            </w:r>
            <w:proofErr w:type="spellEnd"/>
            <w:r>
              <w:rPr>
                <w:rFonts w:ascii="Calibri" w:eastAsia="Calibri" w:hAnsi="Calibri" w:cs="Calibri"/>
              </w:rPr>
              <w:t>[i]</w:t>
            </w:r>
          </w:p>
        </w:tc>
      </w:tr>
      <w:tr w:rsidR="00913D04" w14:paraId="0F1AE0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F63A7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usclass</w:t>
            </w:r>
            <w:proofErr w:type="spellEnd"/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EDC02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state.sclass</w:t>
            </w:r>
            <w:proofErr w:type="spellEnd"/>
            <w:r>
              <w:rPr>
                <w:rFonts w:ascii="Calibri" w:eastAsia="Calibri" w:hAnsi="Calibri" w:cs="Calibri"/>
              </w:rPr>
              <w:t>[i]</w:t>
            </w:r>
          </w:p>
        </w:tc>
      </w:tr>
      <w:tr w:rsidR="00913D04" w14:paraId="398C80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58D64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ustype</w:t>
            </w:r>
            <w:proofErr w:type="spellEnd"/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DE44E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state.soiltype</w:t>
            </w:r>
            <w:proofErr w:type="spellEnd"/>
            <w:r>
              <w:rPr>
                <w:rFonts w:ascii="Calibri" w:eastAsia="Calibri" w:hAnsi="Calibri" w:cs="Calibri"/>
              </w:rPr>
              <w:t>[i]</w:t>
            </w:r>
          </w:p>
        </w:tc>
      </w:tr>
      <w:tr w:rsidR="00913D04" w14:paraId="3737C6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19B2D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rhod</w:t>
            </w:r>
            <w:proofErr w:type="spellEnd"/>
            <w:r>
              <w:rPr>
                <w:rFonts w:ascii="Calibri" w:eastAsia="Calibri" w:hAnsi="Calibri" w:cs="Calibri"/>
              </w:rPr>
              <w:t xml:space="preserve">, poros, </w:t>
            </w:r>
            <w:proofErr w:type="spellStart"/>
            <w:r>
              <w:rPr>
                <w:rFonts w:ascii="Calibri" w:eastAsia="Calibri" w:hAnsi="Calibri" w:cs="Calibri"/>
              </w:rPr>
              <w:t>alb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gramStart"/>
            <w:r>
              <w:rPr>
                <w:rFonts w:ascii="Calibri" w:eastAsia="Calibri" w:hAnsi="Calibri" w:cs="Calibri"/>
              </w:rPr>
              <w:t xml:space="preserve">em, </w:t>
            </w:r>
            <w:proofErr w:type="spellStart"/>
            <w:r>
              <w:rPr>
                <w:rFonts w:ascii="Calibri" w:eastAsia="Calibri" w:hAnsi="Calibri" w:cs="Calibri"/>
              </w:rPr>
              <w:t>qtz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kdry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sathdrc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minwc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maxwc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vgbpres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vgexp</w:t>
            </w:r>
            <w:proofErr w:type="spellEnd"/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AEB75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state.isoilp</w:t>
            </w:r>
            <w:proofErr w:type="spellEnd"/>
            <w:r>
              <w:rPr>
                <w:rFonts w:ascii="Calibri" w:eastAsia="Calibri" w:hAnsi="Calibri" w:cs="Calibri"/>
              </w:rPr>
              <w:t xml:space="preserve">[i][1] a </w:t>
            </w:r>
            <w:proofErr w:type="spellStart"/>
            <w:r>
              <w:rPr>
                <w:rFonts w:ascii="Calibri" w:eastAsia="Calibri" w:hAnsi="Calibri" w:cs="Calibri"/>
              </w:rPr>
              <w:t>state.isoilp</w:t>
            </w:r>
            <w:proofErr w:type="spellEnd"/>
            <w:r>
              <w:rPr>
                <w:rFonts w:ascii="Calibri" w:eastAsia="Calibri" w:hAnsi="Calibri" w:cs="Calibri"/>
              </w:rPr>
              <w:t>[i][11], nessa ordem</w:t>
            </w:r>
          </w:p>
        </w:tc>
      </w:tr>
      <w:tr w:rsidR="00913D04" w14:paraId="624F50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01554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vgm</w:t>
            </w:r>
            <w:proofErr w:type="spellEnd"/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F1B18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state.isoilp</w:t>
            </w:r>
            <w:proofErr w:type="spellEnd"/>
            <w:r>
              <w:rPr>
                <w:rFonts w:ascii="Calibri" w:eastAsia="Calibri" w:hAnsi="Calibri" w:cs="Calibri"/>
              </w:rPr>
              <w:t>[i][12]</w:t>
            </w:r>
          </w:p>
        </w:tc>
      </w:tr>
      <w:tr w:rsidR="00913D04" w14:paraId="1136C5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301FC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spheat</w:t>
            </w:r>
            <w:proofErr w:type="spellEnd"/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FCEA0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state.isoilp</w:t>
            </w:r>
            <w:proofErr w:type="spellEnd"/>
            <w:r>
              <w:rPr>
                <w:rFonts w:ascii="Calibri" w:eastAsia="Calibri" w:hAnsi="Calibri" w:cs="Calibri"/>
              </w:rPr>
              <w:t>[i][13]</w:t>
            </w:r>
          </w:p>
        </w:tc>
      </w:tr>
      <w:tr w:rsidR="00913D04" w14:paraId="38D23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6AB74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lastRenderedPageBreak/>
              <w:t>orgf</w:t>
            </w:r>
            <w:proofErr w:type="spellEnd"/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811E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state.isoilp</w:t>
            </w:r>
            <w:proofErr w:type="spellEnd"/>
            <w:r>
              <w:rPr>
                <w:rFonts w:ascii="Calibri" w:eastAsia="Calibri" w:hAnsi="Calibri" w:cs="Calibri"/>
              </w:rPr>
              <w:t>[i][14]</w:t>
            </w:r>
          </w:p>
        </w:tc>
      </w:tr>
      <w:tr w:rsidR="00913D04" w14:paraId="6C01C9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8D54B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psand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psilt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pclay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pcarbon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pl</w:t>
            </w:r>
            <w:proofErr w:type="spellEnd"/>
            <w:r>
              <w:rPr>
                <w:rFonts w:ascii="Calibri" w:eastAsia="Calibri" w:hAnsi="Calibri" w:cs="Calibri"/>
              </w:rPr>
              <w:t>, p200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B91B6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state.isoilp</w:t>
            </w:r>
            <w:proofErr w:type="spellEnd"/>
            <w:r>
              <w:rPr>
                <w:rFonts w:ascii="Calibri" w:eastAsia="Calibri" w:hAnsi="Calibri" w:cs="Calibri"/>
              </w:rPr>
              <w:t xml:space="preserve">[i][18] a </w:t>
            </w:r>
            <w:proofErr w:type="spellStart"/>
            <w:r>
              <w:rPr>
                <w:rFonts w:ascii="Calibri" w:eastAsia="Calibri" w:hAnsi="Calibri" w:cs="Calibri"/>
              </w:rPr>
              <w:t>state.isoilp</w:t>
            </w:r>
            <w:proofErr w:type="spellEnd"/>
            <w:r>
              <w:rPr>
                <w:rFonts w:ascii="Calibri" w:eastAsia="Calibri" w:hAnsi="Calibri" w:cs="Calibri"/>
              </w:rPr>
              <w:t>[i][23], nessa ordem</w:t>
            </w:r>
          </w:p>
        </w:tc>
      </w:tr>
    </w:tbl>
    <w:p w14:paraId="1B9C6AA1" w14:textId="77777777" w:rsidR="00913D04" w:rsidRDefault="00913D04">
      <w:pPr>
        <w:spacing w:after="120"/>
      </w:pPr>
    </w:p>
    <w:p w14:paraId="5AB35344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Principais variáveis locais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700"/>
      </w:tblGrid>
      <w:tr w:rsidR="00913D04" w14:paraId="2EB09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E3B0F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7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C82BE" w14:textId="77777777" w:rsidR="00913D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913D04" w14:paraId="6B9717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59511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ptest</w:t>
            </w:r>
            <w:proofErr w:type="spellEnd"/>
          </w:p>
        </w:tc>
        <w:tc>
          <w:tcPr>
            <w:tcW w:w="7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4860A" w14:textId="77777777" w:rsidR="00913D04" w:rsidRDefault="00000000">
            <w:r>
              <w:rPr>
                <w:rFonts w:ascii="Calibri" w:eastAsia="Calibri" w:hAnsi="Calibri" w:cs="Calibri"/>
              </w:rPr>
              <w:t xml:space="preserve">Marca de parâmetro fora da faixa; ao final, </w:t>
            </w:r>
            <w:proofErr w:type="spellStart"/>
            <w:r>
              <w:rPr>
                <w:rFonts w:ascii="Calibri" w:eastAsia="Calibri" w:hAnsi="Calibri" w:cs="Calibri"/>
              </w:rPr>
              <w:t>ptest</w:t>
            </w:r>
            <w:proofErr w:type="spellEnd"/>
            <w:r>
              <w:rPr>
                <w:rFonts w:ascii="Calibri" w:eastAsia="Calibri" w:hAnsi="Calibri" w:cs="Calibri"/>
              </w:rPr>
              <w:t xml:space="preserve"> = 1 interrompe a execução</w:t>
            </w:r>
          </w:p>
        </w:tc>
      </w:tr>
      <w:tr w:rsidR="00913D04" w14:paraId="7FF77E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92283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tflag</w:t>
            </w:r>
            <w:proofErr w:type="spellEnd"/>
          </w:p>
        </w:tc>
        <w:tc>
          <w:tcPr>
            <w:tcW w:w="7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DCBFD" w14:textId="77777777" w:rsidR="00913D04" w:rsidRDefault="00000000">
            <w:r>
              <w:rPr>
                <w:rFonts w:ascii="Calibri" w:eastAsia="Calibri" w:hAnsi="Calibri" w:cs="Calibri"/>
              </w:rPr>
              <w:t xml:space="preserve">1 para </w:t>
            </w:r>
            <w:proofErr w:type="spellStart"/>
            <w:r>
              <w:rPr>
                <w:rFonts w:ascii="Calibri" w:eastAsia="Calibri" w:hAnsi="Calibri" w:cs="Calibri"/>
              </w:rPr>
              <w:t>ustype</w:t>
            </w:r>
            <w:proofErr w:type="spellEnd"/>
            <w:r>
              <w:rPr>
                <w:rFonts w:ascii="Calibri" w:eastAsia="Calibri" w:hAnsi="Calibri" w:cs="Calibri"/>
              </w:rPr>
              <w:t xml:space="preserve"> 20, 21, 25 ou 26; dispensa a validação de </w:t>
            </w:r>
            <w:proofErr w:type="spellStart"/>
            <w:r>
              <w:rPr>
                <w:rFonts w:ascii="Calibri" w:eastAsia="Calibri" w:hAnsi="Calibri" w:cs="Calibri"/>
              </w:rPr>
              <w:t>sathdrc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minwc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maxwc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vgbpres</w:t>
            </w:r>
            <w:proofErr w:type="spellEnd"/>
            <w:r>
              <w:rPr>
                <w:rFonts w:ascii="Calibri" w:eastAsia="Calibri" w:hAnsi="Calibri" w:cs="Calibri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</w:rPr>
              <w:t>vgexp</w:t>
            </w:r>
            <w:proofErr w:type="spellEnd"/>
            <w:r>
              <w:rPr>
                <w:rFonts w:ascii="Calibri" w:eastAsia="Calibri" w:hAnsi="Calibri" w:cs="Calibri"/>
              </w:rPr>
              <w:t xml:space="preserve"> (este só no ramo </w:t>
            </w:r>
            <w:proofErr w:type="spellStart"/>
            <w:r>
              <w:rPr>
                <w:rFonts w:ascii="Calibri" w:eastAsia="Calibri" w:hAnsi="Calibri" w:cs="Calibri"/>
              </w:rPr>
              <w:t>vgexp</w:t>
            </w:r>
            <w:proofErr w:type="spellEnd"/>
            <w:r>
              <w:rPr>
                <w:rFonts w:ascii="Calibri" w:eastAsia="Calibri" w:hAnsi="Calibri" w:cs="Calibri"/>
              </w:rPr>
              <w:t xml:space="preserve"> ≤ 0)</w:t>
            </w:r>
          </w:p>
        </w:tc>
      </w:tr>
      <w:tr w:rsidR="00913D04" w14:paraId="5037AE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D3804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io</w:t>
            </w:r>
            <w:proofErr w:type="spellEnd"/>
          </w:p>
        </w:tc>
        <w:tc>
          <w:tcPr>
            <w:tcW w:w="7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DD46" w14:textId="77777777" w:rsidR="00913D04" w:rsidRDefault="00000000">
            <w:r>
              <w:rPr>
                <w:rFonts w:ascii="Calibri" w:eastAsia="Calibri" w:hAnsi="Calibri" w:cs="Calibri"/>
              </w:rPr>
              <w:t>Estado da leitura do nome: −1 no fim do arquivo, encerra o laço de busca</w:t>
            </w:r>
          </w:p>
        </w:tc>
      </w:tr>
      <w:tr w:rsidR="00913D04" w14:paraId="34795C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CCF86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rhoid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thetas</w:t>
            </w:r>
            <w:proofErr w:type="spellEnd"/>
          </w:p>
        </w:tc>
        <w:tc>
          <w:tcPr>
            <w:tcW w:w="7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1FCBA" w14:textId="77777777" w:rsidR="00913D04" w:rsidRDefault="00000000">
            <w:r>
              <w:rPr>
                <w:rFonts w:ascii="Calibri" w:eastAsia="Calibri" w:hAnsi="Calibri" w:cs="Calibri"/>
              </w:rPr>
              <w:t>Densidade intrínseca e fração de sólidos; só entram nas derivações, não são devolvidas</w:t>
            </w:r>
          </w:p>
        </w:tc>
      </w:tr>
      <w:tr w:rsidR="00913D04" w14:paraId="729219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E0DFD" w14:textId="77777777" w:rsidR="00913D04" w:rsidRDefault="00000000">
            <w:proofErr w:type="spellStart"/>
            <w:r>
              <w:rPr>
                <w:rFonts w:ascii="Calibri" w:eastAsia="Calibri" w:hAnsi="Calibri" w:cs="Calibri"/>
              </w:rPr>
              <w:t>lnalpha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lnn</w:t>
            </w:r>
            <w:proofErr w:type="spellEnd"/>
          </w:p>
        </w:tc>
        <w:tc>
          <w:tcPr>
            <w:tcW w:w="7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B6FF0" w14:textId="77777777" w:rsidR="00913D04" w:rsidRDefault="00000000">
            <w:r>
              <w:rPr>
                <w:rFonts w:ascii="Calibri" w:eastAsia="Calibri" w:hAnsi="Calibri" w:cs="Calibri"/>
              </w:rPr>
              <w:t xml:space="preserve">Logaritmos de α e de n da </w:t>
            </w:r>
            <w:proofErr w:type="spellStart"/>
            <w:r>
              <w:rPr>
                <w:rFonts w:ascii="Calibri" w:eastAsia="Calibri" w:hAnsi="Calibri" w:cs="Calibri"/>
              </w:rPr>
              <w:t>pedotransferência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Vereecken</w:t>
            </w:r>
            <w:proofErr w:type="spellEnd"/>
          </w:p>
        </w:tc>
      </w:tr>
    </w:tbl>
    <w:p w14:paraId="69EA8451" w14:textId="77777777" w:rsidR="00913D04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4. Tratamento de Erros e Logs</w:t>
      </w:r>
    </w:p>
    <w:p w14:paraId="64E318AD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Validações Implementadas</w:t>
      </w:r>
    </w:p>
    <w:p w14:paraId="77368B59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Faixa de cada um dos 21 parâmetros lidos (tabela da Seção 1.3), ignorando valores iguais a SPFLAG.</w:t>
      </w:r>
    </w:p>
    <w:p w14:paraId="028CC1C2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Expoente de van </w:t>
      </w:r>
      <w:proofErr w:type="spellStart"/>
      <w:r>
        <w:rPr>
          <w:rFonts w:ascii="Calibri" w:eastAsia="Calibri" w:hAnsi="Calibri" w:cs="Calibri"/>
          <w:sz w:val="22"/>
          <w:szCs w:val="22"/>
        </w:rPr>
        <w:t>Genuchten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igual a 1 (rejeitado, pois levaria a divisão por zero em fórmulas de m).</w:t>
      </w:r>
    </w:p>
    <w:p w14:paraId="6CF1DCA8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Porosidade derivada (1 − </w:t>
      </w:r>
      <w:proofErr w:type="spellStart"/>
      <w:r>
        <w:rPr>
          <w:rFonts w:ascii="Calibri" w:eastAsia="Calibri" w:hAnsi="Calibri" w:cs="Calibri"/>
          <w:sz w:val="22"/>
          <w:szCs w:val="22"/>
        </w:rPr>
        <w:t>thetas</w:t>
      </w:r>
      <w:proofErr w:type="spellEnd"/>
      <w:r>
        <w:rPr>
          <w:rFonts w:ascii="Calibri" w:eastAsia="Calibri" w:hAnsi="Calibri" w:cs="Calibri"/>
          <w:sz w:val="22"/>
          <w:szCs w:val="22"/>
        </w:rPr>
        <w:t>) também é validada.</w:t>
      </w:r>
    </w:p>
    <w:p w14:paraId="15AB072E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Mensagens de Log</w:t>
      </w:r>
    </w:p>
    <w:p w14:paraId="5D3F3A90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sz w:val="22"/>
          <w:szCs w:val="22"/>
        </w:rPr>
        <w:t>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soil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&lt;nome&gt;” ao entrar em </w:t>
      </w:r>
      <w:proofErr w:type="spellStart"/>
      <w:r>
        <w:rPr>
          <w:rFonts w:ascii="Calibri" w:eastAsia="Calibri" w:hAnsi="Calibri" w:cs="Calibri"/>
          <w:sz w:val="22"/>
          <w:szCs w:val="22"/>
        </w:rPr>
        <w:t>get_user_soil_params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DB691C2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Uma mensagem “&lt;nome&gt; ... out </w:t>
      </w:r>
      <w:proofErr w:type="spellStart"/>
      <w:r>
        <w:rPr>
          <w:rFonts w:ascii="Calibri" w:eastAsia="Calibri" w:hAnsi="Calibri" w:cs="Calibri"/>
          <w:sz w:val="22"/>
          <w:szCs w:val="22"/>
        </w:rPr>
        <w:t>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range” por parâmetro inválido, e “</w:t>
      </w:r>
      <w:proofErr w:type="spellStart"/>
      <w:r>
        <w:rPr>
          <w:rFonts w:ascii="Calibri" w:eastAsia="Calibri" w:hAnsi="Calibri" w:cs="Calibri"/>
          <w:sz w:val="22"/>
          <w:szCs w:val="22"/>
        </w:rPr>
        <w:t>Soil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Input </w:t>
      </w:r>
      <w:proofErr w:type="spellStart"/>
      <w:r>
        <w:rPr>
          <w:rFonts w:ascii="Calibri" w:eastAsia="Calibri" w:hAnsi="Calibri" w:cs="Calibri"/>
          <w:sz w:val="22"/>
          <w:szCs w:val="22"/>
        </w:rPr>
        <w:t>Parameters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out </w:t>
      </w:r>
      <w:proofErr w:type="spellStart"/>
      <w:r>
        <w:rPr>
          <w:rFonts w:ascii="Calibri" w:eastAsia="Calibri" w:hAnsi="Calibri" w:cs="Calibri"/>
          <w:sz w:val="22"/>
          <w:szCs w:val="22"/>
        </w:rPr>
        <w:t>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range, STOPPING” antes de interromper.</w:t>
      </w:r>
    </w:p>
    <w:p w14:paraId="4002AB73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“!! </w:t>
      </w:r>
      <w:proofErr w:type="spellStart"/>
      <w:r>
        <w:rPr>
          <w:rFonts w:ascii="Calibri" w:eastAsia="Calibri" w:hAnsi="Calibri" w:cs="Calibri"/>
          <w:sz w:val="22"/>
          <w:szCs w:val="22"/>
        </w:rPr>
        <w:t>Can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your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soil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defaulting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!!” quando o solo não é encontrado.</w:t>
      </w:r>
    </w:p>
    <w:p w14:paraId="41782ACD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Exceções e Casos-Limite Tratados</w:t>
      </w:r>
    </w:p>
    <w:p w14:paraId="3A0ED403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SystemExit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quando </w:t>
      </w:r>
      <w:proofErr w:type="spellStart"/>
      <w:r>
        <w:rPr>
          <w:rFonts w:ascii="Calibri" w:eastAsia="Calibri" w:hAnsi="Calibri" w:cs="Calibri"/>
          <w:sz w:val="22"/>
          <w:szCs w:val="22"/>
        </w:rPr>
        <w:t>ptest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1 ao final da leitura — equivalente ao stop do Fortran.</w:t>
      </w:r>
    </w:p>
    <w:p w14:paraId="65E85340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ValueError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vinda de </w:t>
      </w:r>
      <w:proofErr w:type="spellStart"/>
      <w:r>
        <w:rPr>
          <w:rFonts w:ascii="Calibri" w:eastAsia="Calibri" w:hAnsi="Calibri" w:cs="Calibri"/>
          <w:sz w:val="22"/>
          <w:szCs w:val="22"/>
        </w:rPr>
        <w:t>map_usda_soiltype_to_uscs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quando um código USDA positivo </w:t>
      </w:r>
      <w:proofErr w:type="gramStart"/>
      <w:r>
        <w:rPr>
          <w:rFonts w:ascii="Calibri" w:eastAsia="Calibri" w:hAnsi="Calibri" w:cs="Calibri"/>
          <w:sz w:val="22"/>
          <w:szCs w:val="22"/>
        </w:rPr>
        <w:t>cai fora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da tabela. O Fortran original não verifica esse limite (divergência documentada em </w:t>
      </w:r>
      <w:proofErr w:type="spellStart"/>
      <w:r>
        <w:rPr>
          <w:rFonts w:ascii="Calibri" w:eastAsia="Calibri" w:hAnsi="Calibri" w:cs="Calibri"/>
          <w:sz w:val="22"/>
          <w:szCs w:val="22"/>
        </w:rPr>
        <w:t>fasst.functions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1CCEA820" w14:textId="77777777" w:rsidR="00913D04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5. Testes, Dificuldades Encontradas e Diagnóstico</w:t>
      </w:r>
    </w:p>
    <w:p w14:paraId="3F14A05A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1. </w:t>
      </w:r>
      <w:proofErr w:type="spellStart"/>
      <w:r>
        <w:rPr>
          <w:rFonts w:ascii="Calibri" w:eastAsia="Calibri" w:hAnsi="Calibri" w:cs="Calibri"/>
        </w:rPr>
        <w:t>get_user_soil_params</w:t>
      </w:r>
      <w:proofErr w:type="spellEnd"/>
      <w:r>
        <w:rPr>
          <w:rFonts w:ascii="Calibri" w:eastAsia="Calibri" w:hAnsi="Calibri" w:cs="Calibri"/>
        </w:rPr>
        <w:t xml:space="preserve"> foi testada com um arquivo de solos sintético, com fim de linha CRLF e cinco solos: todos os parâmetros informados; só texturas (aciona a </w:t>
      </w:r>
      <w:proofErr w:type="spellStart"/>
      <w:r>
        <w:rPr>
          <w:rFonts w:ascii="Calibri" w:eastAsia="Calibri" w:hAnsi="Calibri" w:cs="Calibri"/>
        </w:rPr>
        <w:t>pedotransferência</w:t>
      </w:r>
      <w:proofErr w:type="spellEnd"/>
      <w:r>
        <w:rPr>
          <w:rFonts w:ascii="Calibri" w:eastAsia="Calibri" w:hAnsi="Calibri" w:cs="Calibri"/>
        </w:rPr>
        <w:t>); código USDA (</w:t>
      </w:r>
      <w:proofErr w:type="spellStart"/>
      <w:r>
        <w:rPr>
          <w:rFonts w:ascii="Calibri" w:eastAsia="Calibri" w:hAnsi="Calibri" w:cs="Calibri"/>
        </w:rPr>
        <w:t>ustype</w:t>
      </w:r>
      <w:proofErr w:type="spellEnd"/>
      <w:r>
        <w:rPr>
          <w:rFonts w:ascii="Calibri" w:eastAsia="Calibri" w:hAnsi="Calibri" w:cs="Calibri"/>
        </w:rPr>
        <w:t xml:space="preserve"> 105, traduzido para USCS 9); valor fora da faixa (porosidade 1,7, termina em </w:t>
      </w:r>
      <w:proofErr w:type="spellStart"/>
      <w:r>
        <w:rPr>
          <w:rFonts w:ascii="Calibri" w:eastAsia="Calibri" w:hAnsi="Calibri" w:cs="Calibri"/>
        </w:rPr>
        <w:t>SystemExit</w:t>
      </w:r>
      <w:proofErr w:type="spellEnd"/>
      <w:r>
        <w:rPr>
          <w:rFonts w:ascii="Calibri" w:eastAsia="Calibri" w:hAnsi="Calibri" w:cs="Calibri"/>
        </w:rPr>
        <w:t>); concreto (</w:t>
      </w:r>
      <w:proofErr w:type="spellStart"/>
      <w:r>
        <w:rPr>
          <w:rFonts w:ascii="Calibri" w:eastAsia="Calibri" w:hAnsi="Calibri" w:cs="Calibri"/>
        </w:rPr>
        <w:t>tflag</w:t>
      </w:r>
      <w:proofErr w:type="spellEnd"/>
      <w:r>
        <w:rPr>
          <w:rFonts w:ascii="Calibri" w:eastAsia="Calibri" w:hAnsi="Calibri" w:cs="Calibri"/>
        </w:rPr>
        <w:t xml:space="preserve">, sem validar </w:t>
      </w:r>
      <w:proofErr w:type="spellStart"/>
      <w:r>
        <w:rPr>
          <w:rFonts w:ascii="Calibri" w:eastAsia="Calibri" w:hAnsi="Calibri" w:cs="Calibri"/>
        </w:rPr>
        <w:t>sathdrc</w:t>
      </w:r>
      <w:proofErr w:type="spellEnd"/>
      <w:r>
        <w:rPr>
          <w:rFonts w:ascii="Calibri" w:eastAsia="Calibri" w:hAnsi="Calibri" w:cs="Calibri"/>
        </w:rPr>
        <w:t xml:space="preserve"> nem </w:t>
      </w:r>
      <w:proofErr w:type="spellStart"/>
      <w:r>
        <w:rPr>
          <w:rFonts w:ascii="Calibri" w:eastAsia="Calibri" w:hAnsi="Calibri" w:cs="Calibri"/>
        </w:rPr>
        <w:t>minwc</w:t>
      </w:r>
      <w:proofErr w:type="spellEnd"/>
      <w:r>
        <w:rPr>
          <w:rFonts w:ascii="Calibri" w:eastAsia="Calibri" w:hAnsi="Calibri" w:cs="Calibri"/>
        </w:rPr>
        <w:t>). Também foram testados o nome em minúsculas (encontrado como maiúsculas), o nome inexistente (solo padrão), o arquivo vazio e um arquivo que termina no meio de uma entrada.</w:t>
      </w:r>
    </w:p>
    <w:p w14:paraId="1558768A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2. A </w:t>
      </w:r>
      <w:proofErr w:type="spellStart"/>
      <w:r>
        <w:rPr>
          <w:rFonts w:ascii="Calibri" w:eastAsia="Calibri" w:hAnsi="Calibri" w:cs="Calibri"/>
        </w:rPr>
        <w:t>pedotransferência</w:t>
      </w:r>
      <w:proofErr w:type="spellEnd"/>
      <w:r>
        <w:rPr>
          <w:rFonts w:ascii="Calibri" w:eastAsia="Calibri" w:hAnsi="Calibri" w:cs="Calibri"/>
        </w:rPr>
        <w:t xml:space="preserve"> foi conferida à mão: </w:t>
      </w:r>
      <w:proofErr w:type="spellStart"/>
      <w:r>
        <w:rPr>
          <w:rFonts w:ascii="Calibri" w:eastAsia="Calibri" w:hAnsi="Calibri" w:cs="Calibri"/>
        </w:rPr>
        <w:t>psilt</w:t>
      </w:r>
      <w:proofErr w:type="spellEnd"/>
      <w:r>
        <w:rPr>
          <w:rFonts w:ascii="Calibri" w:eastAsia="Calibri" w:hAnsi="Calibri" w:cs="Calibri"/>
        </w:rPr>
        <w:t xml:space="preserve"> = 0,45, </w:t>
      </w:r>
      <w:proofErr w:type="spellStart"/>
      <w:r>
        <w:rPr>
          <w:rFonts w:ascii="Calibri" w:eastAsia="Calibri" w:hAnsi="Calibri" w:cs="Calibri"/>
        </w:rPr>
        <w:t>minwc</w:t>
      </w:r>
      <w:proofErr w:type="spellEnd"/>
      <w:r>
        <w:rPr>
          <w:rFonts w:ascii="Calibri" w:eastAsia="Calibri" w:hAnsi="Calibri" w:cs="Calibri"/>
        </w:rPr>
        <w:t xml:space="preserve"> = 0,01703, </w:t>
      </w:r>
      <w:proofErr w:type="spellStart"/>
      <w:r>
        <w:rPr>
          <w:rFonts w:ascii="Calibri" w:eastAsia="Calibri" w:hAnsi="Calibri" w:cs="Calibri"/>
        </w:rPr>
        <w:t>vgbpres</w:t>
      </w:r>
      <w:proofErr w:type="spellEnd"/>
      <w:r>
        <w:rPr>
          <w:rFonts w:ascii="Calibri" w:eastAsia="Calibri" w:hAnsi="Calibri" w:cs="Calibri"/>
        </w:rPr>
        <w:t xml:space="preserve"> = 0,002113 e </w:t>
      </w:r>
      <w:proofErr w:type="spellStart"/>
      <w:r>
        <w:rPr>
          <w:rFonts w:ascii="Calibri" w:eastAsia="Calibri" w:hAnsi="Calibri" w:cs="Calibri"/>
        </w:rPr>
        <w:t>vgexp</w:t>
      </w:r>
      <w:proofErr w:type="spellEnd"/>
      <w:r>
        <w:rPr>
          <w:rFonts w:ascii="Calibri" w:eastAsia="Calibri" w:hAnsi="Calibri" w:cs="Calibri"/>
        </w:rPr>
        <w:t xml:space="preserve"> = 1,04776, iguais aos valores calculados independentemente a partir das fórmulas da Seção 1.5. No mesmo caso, </w:t>
      </w:r>
      <w:proofErr w:type="spellStart"/>
      <w:r>
        <w:rPr>
          <w:rFonts w:ascii="Calibri" w:eastAsia="Calibri" w:hAnsi="Calibri" w:cs="Calibri"/>
        </w:rPr>
        <w:t>maxwc</w:t>
      </w:r>
      <w:proofErr w:type="spellEnd"/>
      <w:r>
        <w:rPr>
          <w:rFonts w:ascii="Calibri" w:eastAsia="Calibri" w:hAnsi="Calibri" w:cs="Calibri"/>
        </w:rPr>
        <w:t xml:space="preserve"> ficou igual a poros (0,47) porque a derivação </w:t>
      </w:r>
      <w:proofErr w:type="spellStart"/>
      <w:r>
        <w:rPr>
          <w:rFonts w:ascii="Calibri" w:eastAsia="Calibri" w:hAnsi="Calibri" w:cs="Calibri"/>
        </w:rPr>
        <w:t>maxwc</w:t>
      </w:r>
      <w:proofErr w:type="spellEnd"/>
      <w:r>
        <w:rPr>
          <w:rFonts w:ascii="Calibri" w:eastAsia="Calibri" w:hAnsi="Calibri" w:cs="Calibri"/>
        </w:rPr>
        <w:t xml:space="preserve"> = poros vem antes da </w:t>
      </w:r>
      <w:proofErr w:type="spellStart"/>
      <w:r>
        <w:rPr>
          <w:rFonts w:ascii="Calibri" w:eastAsia="Calibri" w:hAnsi="Calibri" w:cs="Calibri"/>
        </w:rPr>
        <w:t>pedotransferência</w:t>
      </w:r>
      <w:proofErr w:type="spellEnd"/>
      <w:r>
        <w:rPr>
          <w:rFonts w:ascii="Calibri" w:eastAsia="Calibri" w:hAnsi="Calibri" w:cs="Calibri"/>
        </w:rPr>
        <w:t>.</w:t>
      </w:r>
    </w:p>
    <w:p w14:paraId="7DC83770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lastRenderedPageBreak/>
        <w:t xml:space="preserve">3. A leitura </w:t>
      </w:r>
      <w:proofErr w:type="spellStart"/>
      <w:r>
        <w:rPr>
          <w:rFonts w:ascii="Calibri" w:eastAsia="Calibri" w:hAnsi="Calibri" w:cs="Calibri"/>
        </w:rPr>
        <w:t>list-directed</w:t>
      </w:r>
      <w:proofErr w:type="spellEnd"/>
      <w:r>
        <w:rPr>
          <w:rFonts w:ascii="Calibri" w:eastAsia="Calibri" w:hAnsi="Calibri" w:cs="Calibri"/>
        </w:rPr>
        <w:t xml:space="preserve"> foi testada isoladamente com expoente d, linha com comentário depois do valor, linha vazia entre valores, valor nulo, barra, texto não numérico e fim de arquivo.</w:t>
      </w:r>
    </w:p>
    <w:p w14:paraId="0503C372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4. Integração: o trecho de </w:t>
      </w:r>
      <w:proofErr w:type="spellStart"/>
      <w:r>
        <w:rPr>
          <w:rFonts w:ascii="Calibri" w:eastAsia="Calibri" w:hAnsi="Calibri" w:cs="Calibri"/>
        </w:rPr>
        <w:t>initsurface</w:t>
      </w:r>
      <w:proofErr w:type="spellEnd"/>
      <w:r>
        <w:rPr>
          <w:rFonts w:ascii="Calibri" w:eastAsia="Calibri" w:hAnsi="Calibri" w:cs="Calibri"/>
        </w:rPr>
        <w:t xml:space="preserve"> que usa </w:t>
      </w:r>
      <w:proofErr w:type="spellStart"/>
      <w:r>
        <w:rPr>
          <w:rFonts w:ascii="Calibri" w:eastAsia="Calibri" w:hAnsi="Calibri" w:cs="Calibri"/>
        </w:rPr>
        <w:t>upr_case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get_user_soil_params</w:t>
      </w:r>
      <w:proofErr w:type="spellEnd"/>
      <w:r>
        <w:rPr>
          <w:rFonts w:ascii="Calibri" w:eastAsia="Calibri" w:hAnsi="Calibri" w:cs="Calibri"/>
        </w:rPr>
        <w:t xml:space="preserve"> foi executado com um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 real, duas camadas e um arquivo de solos de dois registros, conferindo a atribuição a </w:t>
      </w:r>
      <w:proofErr w:type="spellStart"/>
      <w:r>
        <w:rPr>
          <w:rFonts w:ascii="Calibri" w:eastAsia="Calibri" w:hAnsi="Calibri" w:cs="Calibri"/>
        </w:rPr>
        <w:t>sname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sclass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soiltype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isoilp</w:t>
      </w:r>
      <w:proofErr w:type="spellEnd"/>
      <w:r>
        <w:rPr>
          <w:rFonts w:ascii="Calibri" w:eastAsia="Calibri" w:hAnsi="Calibri" w:cs="Calibri"/>
        </w:rPr>
        <w:t xml:space="preserve"> e a rebobinagem da unidade 90 entre as camadas. O </w:t>
      </w:r>
      <w:proofErr w:type="spellStart"/>
      <w:r>
        <w:rPr>
          <w:rFonts w:ascii="Calibri" w:eastAsia="Calibri" w:hAnsi="Calibri" w:cs="Calibri"/>
        </w:rPr>
        <w:t>initsurface</w:t>
      </w:r>
      <w:proofErr w:type="spellEnd"/>
      <w:r>
        <w:rPr>
          <w:rFonts w:ascii="Calibri" w:eastAsia="Calibri" w:hAnsi="Calibri" w:cs="Calibri"/>
        </w:rPr>
        <w:t xml:space="preserve"> completo não foi executado com as funções reais.</w:t>
      </w:r>
    </w:p>
    <w:p w14:paraId="7C6D9459" w14:textId="77777777" w:rsidR="00913D04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6. Validação</w:t>
      </w:r>
    </w:p>
    <w:p w14:paraId="12E1136B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Revisão linha a linha das duas sub-rotinas (413 linhas) contra US_soil_tools.F90.</w:t>
      </w:r>
    </w:p>
    <w:p w14:paraId="5FB2B7BA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Execução dos cenários da Seção 5, incluindo conferência numérica da </w:t>
      </w:r>
      <w:proofErr w:type="spellStart"/>
      <w:r>
        <w:rPr>
          <w:rFonts w:ascii="Calibri" w:eastAsia="Calibri" w:hAnsi="Calibri" w:cs="Calibri"/>
          <w:sz w:val="22"/>
          <w:szCs w:val="22"/>
        </w:rPr>
        <w:t>pedotransferência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63F3BD3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Checagem de sintaxe (</w:t>
      </w:r>
      <w:proofErr w:type="spellStart"/>
      <w:r>
        <w:rPr>
          <w:rFonts w:ascii="Calibri" w:eastAsia="Calibri" w:hAnsi="Calibri" w:cs="Calibri"/>
          <w:sz w:val="22"/>
          <w:szCs w:val="22"/>
        </w:rPr>
        <w:t>ast.parse</w:t>
      </w:r>
      <w:proofErr w:type="spellEnd"/>
      <w:r>
        <w:rPr>
          <w:rFonts w:ascii="Calibri" w:eastAsia="Calibri" w:hAnsi="Calibri" w:cs="Calibri"/>
          <w:sz w:val="22"/>
          <w:szCs w:val="22"/>
        </w:rPr>
        <w:t>) e de nomes indefinidos (</w:t>
      </w:r>
      <w:proofErr w:type="spellStart"/>
      <w:r>
        <w:rPr>
          <w:rFonts w:ascii="Calibri" w:eastAsia="Calibri" w:hAnsi="Calibri" w:cs="Calibri"/>
          <w:sz w:val="22"/>
          <w:szCs w:val="22"/>
        </w:rPr>
        <w:t>pyflakes</w:t>
      </w:r>
      <w:proofErr w:type="spellEnd"/>
      <w:r>
        <w:rPr>
          <w:rFonts w:ascii="Calibri" w:eastAsia="Calibri" w:hAnsi="Calibri" w:cs="Calibri"/>
          <w:sz w:val="22"/>
          <w:szCs w:val="22"/>
        </w:rPr>
        <w:t>), sem avisos.</w:t>
      </w:r>
    </w:p>
    <w:p w14:paraId="22E70504" w14:textId="7F6E97BC" w:rsidR="00913D04" w:rsidRDefault="00000000">
      <w:pPr>
        <w:spacing w:after="200"/>
      </w:pPr>
      <w:r>
        <w:rPr>
          <w:rFonts w:ascii="Calibri" w:eastAsia="Calibri" w:hAnsi="Calibri" w:cs="Calibri"/>
          <w:i/>
          <w:iCs/>
        </w:rPr>
        <w:t>Limitações em aberto: sem acesso a</w:t>
      </w:r>
      <w:r w:rsidR="00137BDB">
        <w:rPr>
          <w:rFonts w:ascii="Calibri" w:eastAsia="Calibri" w:hAnsi="Calibri" w:cs="Calibri"/>
          <w:i/>
          <w:iCs/>
        </w:rPr>
        <w:t xml:space="preserve">s </w:t>
      </w:r>
      <w:r>
        <w:rPr>
          <w:rFonts w:ascii="Calibri" w:eastAsia="Calibri" w:hAnsi="Calibri" w:cs="Calibri"/>
          <w:i/>
          <w:iCs/>
        </w:rPr>
        <w:t>saídas de referência do FASST original, a validação é estrutural, lógica e de execução com dados sintéticos. O formato do arquivo de solos foi reconstruído do código de leitura, sem um arquivo de dados real para conferir.</w:t>
      </w:r>
    </w:p>
    <w:p w14:paraId="13B82B7E" w14:textId="77777777" w:rsidR="00913D04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7. Versão Final Aprovada e Justificativa Tecnológica</w:t>
      </w:r>
    </w:p>
    <w:p w14:paraId="1B694DBA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Versão atual: as duas sub-rotinas traduzidas integralmente. A tradução resolve duas dependências que initsurface.py tinha como </w:t>
      </w:r>
      <w:proofErr w:type="spellStart"/>
      <w:r>
        <w:rPr>
          <w:rFonts w:ascii="Calibri" w:eastAsia="Calibri" w:hAnsi="Calibri" w:cs="Calibri"/>
        </w:rPr>
        <w:t>stub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upr_case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get_user_soil_params</w:t>
      </w:r>
      <w:proofErr w:type="spellEnd"/>
      <w:r>
        <w:rPr>
          <w:rFonts w:ascii="Calibri" w:eastAsia="Calibri" w:hAnsi="Calibri" w:cs="Calibri"/>
        </w:rPr>
        <w:t>), e initsurface.py passou a importá-las.</w:t>
      </w:r>
    </w:p>
    <w:p w14:paraId="31D7A0F4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Por que esta versão deu certo?</w:t>
      </w:r>
    </w:p>
    <w:p w14:paraId="384675F3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Conferir a </w:t>
      </w:r>
      <w:proofErr w:type="spellStart"/>
      <w:r>
        <w:rPr>
          <w:rFonts w:ascii="Calibri" w:eastAsia="Calibri" w:hAnsi="Calibri" w:cs="Calibri"/>
          <w:sz w:val="22"/>
          <w:szCs w:val="22"/>
        </w:rPr>
        <w:t>pedotransferência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contra um cálculo independente, e não só verificar que roda, confirmou os coeficientes e a ordem das derivações.</w:t>
      </w:r>
    </w:p>
    <w:p w14:paraId="0227C5CB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Testar a ordem de aplicação das derivações (cada regra enxerga o resultado das anteriores) mostrou que </w:t>
      </w:r>
      <w:proofErr w:type="spellStart"/>
      <w:r>
        <w:rPr>
          <w:rFonts w:ascii="Calibri" w:eastAsia="Calibri" w:hAnsi="Calibri" w:cs="Calibri"/>
          <w:sz w:val="22"/>
          <w:szCs w:val="22"/>
        </w:rPr>
        <w:t>maxwc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poros prevalece sobre a estimativa da </w:t>
      </w:r>
      <w:proofErr w:type="spellStart"/>
      <w:r>
        <w:rPr>
          <w:rFonts w:ascii="Calibri" w:eastAsia="Calibri" w:hAnsi="Calibri" w:cs="Calibri"/>
          <w:sz w:val="22"/>
          <w:szCs w:val="22"/>
        </w:rPr>
        <w:t>pedotransferência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ADBC068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Receber o arquivo como parâmetro, em vez de depender de um campo de estado não confirmado, deixa a função testável sem montar um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B713072" w14:textId="77777777" w:rsidR="00913D04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Pontos de Atenção na Transcrição</w:t>
      </w:r>
    </w:p>
    <w:p w14:paraId="705C6E03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Unidades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psand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pclay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pcarbon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na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pedotransferência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— provável inconsistência do Fortran, mantida sem correção</w:t>
      </w:r>
    </w:p>
    <w:p w14:paraId="24F558CF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A </w:t>
      </w:r>
      <w:proofErr w:type="spellStart"/>
      <w:r>
        <w:rPr>
          <w:rFonts w:ascii="Calibri" w:eastAsia="Calibri" w:hAnsi="Calibri" w:cs="Calibri"/>
        </w:rPr>
        <w:t>pedotransferência</w:t>
      </w:r>
      <w:proofErr w:type="spellEnd"/>
      <w:r>
        <w:rPr>
          <w:rFonts w:ascii="Calibri" w:eastAsia="Calibri" w:hAnsi="Calibri" w:cs="Calibri"/>
        </w:rPr>
        <w:t xml:space="preserve"> (linhas 297-330 do .F90) recebe </w:t>
      </w:r>
      <w:proofErr w:type="spellStart"/>
      <w:r>
        <w:rPr>
          <w:rFonts w:ascii="Calibri" w:eastAsia="Calibri" w:hAnsi="Calibri" w:cs="Calibri"/>
        </w:rPr>
        <w:t>psand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pclay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pcarbon</w:t>
      </w:r>
      <w:proofErr w:type="spellEnd"/>
      <w:r>
        <w:rPr>
          <w:rFonts w:ascii="Calibri" w:eastAsia="Calibri" w:hAnsi="Calibri" w:cs="Calibri"/>
        </w:rPr>
        <w:t xml:space="preserve">, que o próprio código valida na faixa [0, 1], isto é, como frações (linhas 222-248). Os coeficientes (por exemplo 2,5×10⁻²·psand, −2,3×10⁻²·pclay, 1,5×10⁻⁴·psand²) correspondem, na forma usual dessa função, a teores em percentual (0-100). Com frações, os termos de areia, argila e carbono ficam cerca de 100 vezes menores do que o esperado, e </w:t>
      </w:r>
      <w:proofErr w:type="spellStart"/>
      <w:r>
        <w:rPr>
          <w:rFonts w:ascii="Calibri" w:eastAsia="Calibri" w:hAnsi="Calibri" w:cs="Calibri"/>
        </w:rPr>
        <w:t>vgbpres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vgexp</w:t>
      </w:r>
      <w:proofErr w:type="spellEnd"/>
      <w:r>
        <w:rPr>
          <w:rFonts w:ascii="Calibri" w:eastAsia="Calibri" w:hAnsi="Calibri" w:cs="Calibri"/>
        </w:rPr>
        <w:t xml:space="preserve"> passam a depender quase só da densidade (</w:t>
      </w:r>
      <w:proofErr w:type="spellStart"/>
      <w:r>
        <w:rPr>
          <w:rFonts w:ascii="Calibri" w:eastAsia="Calibri" w:hAnsi="Calibri" w:cs="Calibri"/>
        </w:rPr>
        <w:t>rhod</w:t>
      </w:r>
      <w:proofErr w:type="spellEnd"/>
      <w:r>
        <w:rPr>
          <w:rFonts w:ascii="Calibri" w:eastAsia="Calibri" w:hAnsi="Calibri" w:cs="Calibri"/>
        </w:rPr>
        <w:t xml:space="preserve">). Não foi possível confirmar na publicação; a ressalva fica registrada no </w:t>
      </w:r>
      <w:proofErr w:type="spellStart"/>
      <w:r>
        <w:rPr>
          <w:rFonts w:ascii="Calibri" w:eastAsia="Calibri" w:hAnsi="Calibri" w:cs="Calibri"/>
        </w:rPr>
        <w:t>docstring</w:t>
      </w:r>
      <w:proofErr w:type="spellEnd"/>
      <w:r>
        <w:rPr>
          <w:rFonts w:ascii="Calibri" w:eastAsia="Calibri" w:hAnsi="Calibri" w:cs="Calibri"/>
        </w:rPr>
        <w:t>.</w:t>
      </w:r>
    </w:p>
    <w:p w14:paraId="735CD071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2. A busca não rebobina o arquivo</w:t>
      </w:r>
    </w:p>
    <w:p w14:paraId="4AB577AF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O arquivo é percorrido uma única vez, sequencialmente. A função não rebobina a unidade 90; quem chama faz </w:t>
      </w:r>
      <w:proofErr w:type="spellStart"/>
      <w:r>
        <w:rPr>
          <w:rFonts w:ascii="Calibri" w:eastAsia="Calibri" w:hAnsi="Calibri" w:cs="Calibri"/>
        </w:rPr>
        <w:t>seek</w:t>
      </w:r>
      <w:proofErr w:type="spellEnd"/>
      <w:r>
        <w:rPr>
          <w:rFonts w:ascii="Calibri" w:eastAsia="Calibri" w:hAnsi="Calibri" w:cs="Calibri"/>
        </w:rPr>
        <w:t>(0) depois. Se a unidade não estiver no início, solos anteriores à posição atual não são encontrados.</w:t>
      </w:r>
    </w:p>
    <w:p w14:paraId="2EBD5F59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3. Fim de arquivo na leitura do nome</w:t>
      </w:r>
    </w:p>
    <w:p w14:paraId="31FFACF4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No fim do arquivo, o Fortran deixa </w:t>
      </w:r>
      <w:proofErr w:type="spellStart"/>
      <w:r>
        <w:rPr>
          <w:rFonts w:ascii="Calibri" w:eastAsia="Calibri" w:hAnsi="Calibri" w:cs="Calibri"/>
        </w:rPr>
        <w:t>sname</w:t>
      </w:r>
      <w:proofErr w:type="spellEnd"/>
      <w:r>
        <w:rPr>
          <w:rFonts w:ascii="Calibri" w:eastAsia="Calibri" w:hAnsi="Calibri" w:cs="Calibri"/>
        </w:rPr>
        <w:t xml:space="preserve"> com o valor anterior e prossegue pela comparação; como esse valor já foi comparado e rejeitado, o resultado é o mesmo que sair do laço. A tradução reproduz esse caminho.</w:t>
      </w:r>
    </w:p>
    <w:p w14:paraId="389ADB64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4. Mensagem diz “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sand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”, padrão é areia siltosa</w:t>
      </w:r>
    </w:p>
    <w:p w14:paraId="27DF617F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>A mensagem do solo não encontrado diz “</w:t>
      </w:r>
      <w:proofErr w:type="spellStart"/>
      <w:r>
        <w:rPr>
          <w:rFonts w:ascii="Calibri" w:eastAsia="Calibri" w:hAnsi="Calibri" w:cs="Calibri"/>
        </w:rPr>
        <w:t>defaulting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sand</w:t>
      </w:r>
      <w:proofErr w:type="spellEnd"/>
      <w:r>
        <w:rPr>
          <w:rFonts w:ascii="Calibri" w:eastAsia="Calibri" w:hAnsi="Calibri" w:cs="Calibri"/>
        </w:rPr>
        <w:t xml:space="preserve">”, mas o padrão atribuído é </w:t>
      </w:r>
      <w:proofErr w:type="spellStart"/>
      <w:r>
        <w:rPr>
          <w:rFonts w:ascii="Calibri" w:eastAsia="Calibri" w:hAnsi="Calibri" w:cs="Calibri"/>
        </w:rPr>
        <w:t>ustype</w:t>
      </w:r>
      <w:proofErr w:type="spellEnd"/>
      <w:r>
        <w:rPr>
          <w:rFonts w:ascii="Calibri" w:eastAsia="Calibri" w:hAnsi="Calibri" w:cs="Calibri"/>
        </w:rPr>
        <w:t xml:space="preserve"> = 7 (areia siltosa, “</w:t>
      </w:r>
      <w:proofErr w:type="spellStart"/>
      <w:r>
        <w:rPr>
          <w:rFonts w:ascii="Calibri" w:eastAsia="Calibri" w:hAnsi="Calibri" w:cs="Calibri"/>
        </w:rPr>
        <w:t>silty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sand</w:t>
      </w:r>
      <w:proofErr w:type="spellEnd"/>
      <w:r>
        <w:rPr>
          <w:rFonts w:ascii="Calibri" w:eastAsia="Calibri" w:hAnsi="Calibri" w:cs="Calibri"/>
        </w:rPr>
        <w:t>”). Discrepância de texto do próprio Fortran.</w:t>
      </w:r>
    </w:p>
    <w:p w14:paraId="3FAC1AA1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5. Leitura que falha mantém o valor anterior</w:t>
      </w:r>
    </w:p>
    <w:p w14:paraId="488675FE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Valor não numérico, valor nulo ou fim de arquivo deixam a variável com o valor que ela tinha, sem interromper. Esse valor é SPFLAG para os parâmetros devolvidos, mas 0,0 para </w:t>
      </w:r>
      <w:proofErr w:type="spellStart"/>
      <w:r>
        <w:rPr>
          <w:rFonts w:ascii="Calibri" w:eastAsia="Calibri" w:hAnsi="Calibri" w:cs="Calibri"/>
        </w:rPr>
        <w:t>rhoid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thetas</w:t>
      </w:r>
      <w:proofErr w:type="spellEnd"/>
      <w:r>
        <w:rPr>
          <w:rFonts w:ascii="Calibri" w:eastAsia="Calibri" w:hAnsi="Calibri" w:cs="Calibri"/>
        </w:rPr>
        <w:t xml:space="preserve"> (locais zeradas no topo), que então disparam a verificação de faixa. O que o </w:t>
      </w:r>
      <w:proofErr w:type="spellStart"/>
      <w:r>
        <w:rPr>
          <w:rFonts w:ascii="Calibri" w:eastAsia="Calibri" w:hAnsi="Calibri" w:cs="Calibri"/>
        </w:rPr>
        <w:t>gfortran</w:t>
      </w:r>
      <w:proofErr w:type="spellEnd"/>
      <w:r>
        <w:rPr>
          <w:rFonts w:ascii="Calibri" w:eastAsia="Calibri" w:hAnsi="Calibri" w:cs="Calibri"/>
        </w:rPr>
        <w:t xml:space="preserve"> armazena numa leitura com erro de conversão não foi confirmado.</w:t>
      </w:r>
    </w:p>
    <w:p w14:paraId="69697381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6. Ordem das derivações: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maxwc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= poros antes da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pedotransferência</w:t>
      </w:r>
      <w:proofErr w:type="spellEnd"/>
    </w:p>
    <w:p w14:paraId="0D80FABA" w14:textId="77777777" w:rsidR="00913D04" w:rsidRDefault="00000000">
      <w:pPr>
        <w:spacing w:after="200"/>
      </w:pPr>
      <w:r>
        <w:rPr>
          <w:rFonts w:ascii="Calibri" w:eastAsia="Calibri" w:hAnsi="Calibri" w:cs="Calibri"/>
        </w:rPr>
        <w:t xml:space="preserve">A regra </w:t>
      </w:r>
      <w:proofErr w:type="spellStart"/>
      <w:r>
        <w:rPr>
          <w:rFonts w:ascii="Calibri" w:eastAsia="Calibri" w:hAnsi="Calibri" w:cs="Calibri"/>
        </w:rPr>
        <w:t>maxwc</w:t>
      </w:r>
      <w:proofErr w:type="spellEnd"/>
      <w:r>
        <w:rPr>
          <w:rFonts w:ascii="Calibri" w:eastAsia="Calibri" w:hAnsi="Calibri" w:cs="Calibri"/>
        </w:rPr>
        <w:t xml:space="preserve"> = poros (linha 285) roda antes da </w:t>
      </w:r>
      <w:proofErr w:type="spellStart"/>
      <w:r>
        <w:rPr>
          <w:rFonts w:ascii="Calibri" w:eastAsia="Calibri" w:hAnsi="Calibri" w:cs="Calibri"/>
        </w:rPr>
        <w:t>pedotransferência</w:t>
      </w:r>
      <w:proofErr w:type="spellEnd"/>
      <w:r>
        <w:rPr>
          <w:rFonts w:ascii="Calibri" w:eastAsia="Calibri" w:hAnsi="Calibri" w:cs="Calibri"/>
        </w:rPr>
        <w:t xml:space="preserve">. Por isso a estimativa de </w:t>
      </w:r>
      <w:proofErr w:type="spellStart"/>
      <w:r>
        <w:rPr>
          <w:rFonts w:ascii="Calibri" w:eastAsia="Calibri" w:hAnsi="Calibri" w:cs="Calibri"/>
        </w:rPr>
        <w:t>maxwc</w:t>
      </w:r>
      <w:proofErr w:type="spellEnd"/>
      <w:r>
        <w:rPr>
          <w:rFonts w:ascii="Calibri" w:eastAsia="Calibri" w:hAnsi="Calibri" w:cs="Calibri"/>
        </w:rPr>
        <w:t xml:space="preserve"> por ela (0,81 − 0,283·rhod + 0,001·pclay) só é usada quando poros também não foi informado nem derivado.</w:t>
      </w:r>
    </w:p>
    <w:p w14:paraId="281F6366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7. Divisões por zero nas derivações</w:t>
      </w:r>
    </w:p>
    <w:p w14:paraId="573511E0" w14:textId="77777777" w:rsidR="00913D04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rhod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thetas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rhod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rhoid</w:t>
      </w:r>
      <w:proofErr w:type="spellEnd"/>
      <w:r>
        <w:rPr>
          <w:rFonts w:ascii="Calibri" w:eastAsia="Calibri" w:hAnsi="Calibri" w:cs="Calibri"/>
        </w:rPr>
        <w:t xml:space="preserve"> podem dividir por zero quando </w:t>
      </w:r>
      <w:proofErr w:type="spellStart"/>
      <w:r>
        <w:rPr>
          <w:rFonts w:ascii="Calibri" w:eastAsia="Calibri" w:hAnsi="Calibri" w:cs="Calibri"/>
        </w:rPr>
        <w:t>thetas</w:t>
      </w:r>
      <w:proofErr w:type="spellEnd"/>
      <w:r>
        <w:rPr>
          <w:rFonts w:ascii="Calibri" w:eastAsia="Calibri" w:hAnsi="Calibri" w:cs="Calibri"/>
        </w:rPr>
        <w:t xml:space="preserve"> ou </w:t>
      </w:r>
      <w:proofErr w:type="spellStart"/>
      <w:r>
        <w:rPr>
          <w:rFonts w:ascii="Calibri" w:eastAsia="Calibri" w:hAnsi="Calibri" w:cs="Calibri"/>
        </w:rPr>
        <w:t>rhoid</w:t>
      </w:r>
      <w:proofErr w:type="spellEnd"/>
      <w:r>
        <w:rPr>
          <w:rFonts w:ascii="Calibri" w:eastAsia="Calibri" w:hAnsi="Calibri" w:cs="Calibri"/>
        </w:rPr>
        <w:t xml:space="preserve"> são nulos, valores já sinalizados como fora da faixa. O Fortran produz </w:t>
      </w:r>
      <w:proofErr w:type="spellStart"/>
      <w:r>
        <w:rPr>
          <w:rFonts w:ascii="Calibri" w:eastAsia="Calibri" w:hAnsi="Calibri" w:cs="Calibri"/>
        </w:rPr>
        <w:t>Infinity</w:t>
      </w:r>
      <w:proofErr w:type="spellEnd"/>
      <w:r>
        <w:rPr>
          <w:rFonts w:ascii="Calibri" w:eastAsia="Calibri" w:hAnsi="Calibri" w:cs="Calibri"/>
        </w:rPr>
        <w:t xml:space="preserve"> e segue até o stop; _</w:t>
      </w:r>
      <w:proofErr w:type="spellStart"/>
      <w:r>
        <w:rPr>
          <w:rFonts w:ascii="Calibri" w:eastAsia="Calibri" w:hAnsi="Calibri" w:cs="Calibri"/>
        </w:rPr>
        <w:t>fdiv</w:t>
      </w:r>
      <w:proofErr w:type="spellEnd"/>
      <w:r>
        <w:rPr>
          <w:rFonts w:ascii="Calibri" w:eastAsia="Calibri" w:hAnsi="Calibri" w:cs="Calibri"/>
        </w:rPr>
        <w:t xml:space="preserve"> reproduz esse caminho.</w:t>
      </w:r>
    </w:p>
    <w:p w14:paraId="29FBA5B4" w14:textId="77777777" w:rsidR="00913D04" w:rsidRDefault="00000000">
      <w:pPr>
        <w:keepNext/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8. Códigos USDA fora da tabela</w:t>
      </w:r>
    </w:p>
    <w:p w14:paraId="3610B060" w14:textId="77777777" w:rsidR="00913D04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ustype</w:t>
      </w:r>
      <w:proofErr w:type="spellEnd"/>
      <w:r>
        <w:rPr>
          <w:rFonts w:ascii="Calibri" w:eastAsia="Calibri" w:hAnsi="Calibri" w:cs="Calibri"/>
        </w:rPr>
        <w:t xml:space="preserve"> com |</w:t>
      </w:r>
      <w:proofErr w:type="spellStart"/>
      <w:r>
        <w:rPr>
          <w:rFonts w:ascii="Calibri" w:eastAsia="Calibri" w:hAnsi="Calibri" w:cs="Calibri"/>
        </w:rPr>
        <w:t>ustype</w:t>
      </w:r>
      <w:proofErr w:type="spellEnd"/>
      <w:r>
        <w:rPr>
          <w:rFonts w:ascii="Calibri" w:eastAsia="Calibri" w:hAnsi="Calibri" w:cs="Calibri"/>
        </w:rPr>
        <w:t xml:space="preserve">| ≥ 100 é tratado como código USDA. Valores positivos passam por </w:t>
      </w:r>
      <w:proofErr w:type="spellStart"/>
      <w:r>
        <w:rPr>
          <w:rFonts w:ascii="Calibri" w:eastAsia="Calibri" w:hAnsi="Calibri" w:cs="Calibri"/>
        </w:rPr>
        <w:t>map_usda_soiltype_to_uscs</w:t>
      </w:r>
      <w:proofErr w:type="spellEnd"/>
      <w:r>
        <w:rPr>
          <w:rFonts w:ascii="Calibri" w:eastAsia="Calibri" w:hAnsi="Calibri" w:cs="Calibri"/>
        </w:rPr>
        <w:t xml:space="preserve">, que levanta </w:t>
      </w:r>
      <w:proofErr w:type="spellStart"/>
      <w:r>
        <w:rPr>
          <w:rFonts w:ascii="Calibri" w:eastAsia="Calibri" w:hAnsi="Calibri" w:cs="Calibri"/>
        </w:rPr>
        <w:t>ValueError</w:t>
      </w:r>
      <w:proofErr w:type="spellEnd"/>
      <w:r>
        <w:rPr>
          <w:rFonts w:ascii="Calibri" w:eastAsia="Calibri" w:hAnsi="Calibri" w:cs="Calibri"/>
        </w:rPr>
        <w:t xml:space="preserve"> fora da faixa da tabela — divergência documentada daquela função em relação ao Fortran.</w:t>
      </w:r>
    </w:p>
    <w:p w14:paraId="394B1F61" w14:textId="77777777" w:rsidR="00913D04" w:rsidRDefault="00000000">
      <w:pPr>
        <w:keepNext/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Pendências</w:t>
      </w:r>
    </w:p>
    <w:p w14:paraId="11FF912D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Confirmar, contra </w:t>
      </w:r>
      <w:proofErr w:type="spellStart"/>
      <w:r>
        <w:rPr>
          <w:rFonts w:ascii="Calibri" w:eastAsia="Calibri" w:hAnsi="Calibri" w:cs="Calibri"/>
          <w:sz w:val="22"/>
          <w:szCs w:val="22"/>
        </w:rPr>
        <w:t>Vereecken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et al. (1989), as unidades esperadas para areia, argila e carbono na </w:t>
      </w:r>
      <w:proofErr w:type="spellStart"/>
      <w:r>
        <w:rPr>
          <w:rFonts w:ascii="Calibri" w:eastAsia="Calibri" w:hAnsi="Calibri" w:cs="Calibri"/>
          <w:sz w:val="22"/>
          <w:szCs w:val="22"/>
        </w:rPr>
        <w:t>pedotransferência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(Pontos de Atenção, item 1). Se forem percentuais, decidir, junto ao orientador ou no </w:t>
      </w:r>
      <w:proofErr w:type="spellStart"/>
      <w:r>
        <w:rPr>
          <w:rFonts w:ascii="Calibri" w:eastAsia="Calibri" w:hAnsi="Calibri" w:cs="Calibri"/>
          <w:sz w:val="22"/>
          <w:szCs w:val="22"/>
        </w:rPr>
        <w:t>doc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final do FASST, se a conversão deve ser corrigida numa fase posterior, e quantificar o impacto em </w:t>
      </w:r>
      <w:proofErr w:type="spellStart"/>
      <w:r>
        <w:rPr>
          <w:rFonts w:ascii="Calibri" w:eastAsia="Calibri" w:hAnsi="Calibri" w:cs="Calibri"/>
          <w:sz w:val="22"/>
          <w:szCs w:val="22"/>
        </w:rPr>
        <w:t>vgbpres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vgexp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4712306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Conferir o formato assumido do arquivo de solos (1 linha de nome, 22 de dados, 1 em branco) contra um arquivo real.</w:t>
      </w:r>
    </w:p>
    <w:p w14:paraId="53594F15" w14:textId="77777777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Confirmar a convenção state.unit90 (campo de arquivo não declarado em </w:t>
      </w:r>
      <w:proofErr w:type="spellStart"/>
      <w:r>
        <w:rPr>
          <w:rFonts w:ascii="Calibri" w:eastAsia="Calibri" w:hAnsi="Calibri" w:cs="Calibri"/>
          <w:sz w:val="22"/>
          <w:szCs w:val="22"/>
        </w:rPr>
        <w:t>fasst</w:t>
      </w:r>
      <w:proofErr w:type="spellEnd"/>
      <w:r>
        <w:rPr>
          <w:rFonts w:ascii="Calibri" w:eastAsia="Calibri" w:hAnsi="Calibri" w:cs="Calibri"/>
          <w:sz w:val="22"/>
          <w:szCs w:val="22"/>
        </w:rPr>
        <w:t>/state.py), mesma pendência dos demais arquivos que usam unidades lógicas.</w:t>
      </w:r>
    </w:p>
    <w:p w14:paraId="243BB16C" w14:textId="4D413482" w:rsidR="00913D04" w:rsidRDefault="00000000">
      <w:pPr>
        <w:pStyle w:val="Pargrafoda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Obter acesso a</w:t>
      </w:r>
      <w:r w:rsidR="00137BDB"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z w:val="22"/>
          <w:szCs w:val="22"/>
        </w:rPr>
        <w:t>saídas de referência do FASST original para validação numérica direta.</w:t>
      </w:r>
    </w:p>
    <w:sectPr w:rsidR="00913D04">
      <w:headerReference w:type="default" r:id="rId7"/>
      <w:footerReference w:type="default" r:id="rId8"/>
      <w:pgSz w:w="11906" w:h="16838"/>
      <w:pgMar w:top="1440" w:right="1250" w:bottom="1440" w:left="12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B9201" w14:textId="77777777" w:rsidR="009436A6" w:rsidRDefault="009436A6">
      <w:r>
        <w:separator/>
      </w:r>
    </w:p>
  </w:endnote>
  <w:endnote w:type="continuationSeparator" w:id="0">
    <w:p w14:paraId="4356EDA4" w14:textId="77777777" w:rsidR="009436A6" w:rsidRDefault="00943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CF51" w14:textId="77777777" w:rsidR="00913D04" w:rsidRDefault="00000000">
    <w:pPr>
      <w:jc w:val="center"/>
    </w:pPr>
    <w:r>
      <w:rPr>
        <w:rFonts w:ascii="Calibri" w:eastAsia="Calibri" w:hAnsi="Calibri" w:cs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PAGE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137BDB">
      <w:rPr>
        <w:rFonts w:ascii="Calibri" w:eastAsia="Calibri" w:hAnsi="Calibri" w:cs="Calibri"/>
        <w:noProof/>
        <w:color w:val="595959"/>
        <w:sz w:val="17"/>
        <w:szCs w:val="17"/>
      </w:rPr>
      <w:t>1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  <w:r>
      <w:rPr>
        <w:rFonts w:ascii="Calibri" w:eastAsia="Calibri" w:hAnsi="Calibri" w:cs="Calibri"/>
        <w:color w:val="595959"/>
        <w:sz w:val="17"/>
        <w:szCs w:val="17"/>
      </w:rPr>
      <w:t xml:space="preserve"> de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NUMPAGES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137BDB">
      <w:rPr>
        <w:rFonts w:ascii="Calibri" w:eastAsia="Calibri" w:hAnsi="Calibri" w:cs="Calibri"/>
        <w:noProof/>
        <w:color w:val="595959"/>
        <w:sz w:val="17"/>
        <w:szCs w:val="17"/>
      </w:rPr>
      <w:t>2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EE70B" w14:textId="77777777" w:rsidR="009436A6" w:rsidRDefault="009436A6">
      <w:r>
        <w:separator/>
      </w:r>
    </w:p>
  </w:footnote>
  <w:footnote w:type="continuationSeparator" w:id="0">
    <w:p w14:paraId="3C8F5B12" w14:textId="77777777" w:rsidR="009436A6" w:rsidRDefault="00943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887F7" w14:textId="77777777" w:rsidR="00913D04" w:rsidRDefault="00000000">
    <w:pPr>
      <w:pBdr>
        <w:bottom w:val="single" w:sz="6" w:space="4" w:color="1F3864"/>
      </w:pBdr>
    </w:pPr>
    <w:r>
      <w:rPr>
        <w:rFonts w:ascii="Calibri" w:eastAsia="Calibri" w:hAnsi="Calibri" w:cs="Calibri"/>
        <w:color w:val="595959"/>
        <w:sz w:val="17"/>
        <w:szCs w:val="17"/>
      </w:rPr>
      <w:t xml:space="preserve">PIBIC 2026/2027 · PUCPR  |  Desenvolvimento de </w:t>
    </w:r>
    <w:proofErr w:type="spellStart"/>
    <w:r>
      <w:rPr>
        <w:rFonts w:ascii="Calibri" w:eastAsia="Calibri" w:hAnsi="Calibri" w:cs="Calibri"/>
        <w:color w:val="595959"/>
        <w:sz w:val="17"/>
        <w:szCs w:val="17"/>
      </w:rPr>
      <w:t>FMUs</w:t>
    </w:r>
    <w:proofErr w:type="spellEnd"/>
    <w:r>
      <w:rPr>
        <w:rFonts w:ascii="Calibri" w:eastAsia="Calibri" w:hAnsi="Calibri" w:cs="Calibri"/>
        <w:color w:val="595959"/>
        <w:sz w:val="17"/>
        <w:szCs w:val="17"/>
      </w:rPr>
      <w:t xml:space="preserve">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B220F"/>
    <w:multiLevelType w:val="hybridMultilevel"/>
    <w:tmpl w:val="1E88A352"/>
    <w:lvl w:ilvl="0" w:tplc="FE722606">
      <w:start w:val="1"/>
      <w:numFmt w:val="bullet"/>
      <w:lvlText w:val="●"/>
      <w:lvlJc w:val="left"/>
      <w:pPr>
        <w:ind w:left="720" w:hanging="360"/>
      </w:pPr>
    </w:lvl>
    <w:lvl w:ilvl="1" w:tplc="FDEA8E32">
      <w:start w:val="1"/>
      <w:numFmt w:val="bullet"/>
      <w:lvlText w:val="○"/>
      <w:lvlJc w:val="left"/>
      <w:pPr>
        <w:ind w:left="1440" w:hanging="360"/>
      </w:pPr>
    </w:lvl>
    <w:lvl w:ilvl="2" w:tplc="9C5ABD20">
      <w:start w:val="1"/>
      <w:numFmt w:val="bullet"/>
      <w:lvlText w:val="■"/>
      <w:lvlJc w:val="left"/>
      <w:pPr>
        <w:ind w:left="2160" w:hanging="360"/>
      </w:pPr>
    </w:lvl>
    <w:lvl w:ilvl="3" w:tplc="076868F2">
      <w:start w:val="1"/>
      <w:numFmt w:val="bullet"/>
      <w:lvlText w:val="●"/>
      <w:lvlJc w:val="left"/>
      <w:pPr>
        <w:ind w:left="2880" w:hanging="360"/>
      </w:pPr>
    </w:lvl>
    <w:lvl w:ilvl="4" w:tplc="9FEA605C">
      <w:start w:val="1"/>
      <w:numFmt w:val="bullet"/>
      <w:lvlText w:val="○"/>
      <w:lvlJc w:val="left"/>
      <w:pPr>
        <w:ind w:left="3600" w:hanging="360"/>
      </w:pPr>
    </w:lvl>
    <w:lvl w:ilvl="5" w:tplc="3A6C9A38">
      <w:start w:val="1"/>
      <w:numFmt w:val="bullet"/>
      <w:lvlText w:val="■"/>
      <w:lvlJc w:val="left"/>
      <w:pPr>
        <w:ind w:left="4320" w:hanging="360"/>
      </w:pPr>
    </w:lvl>
    <w:lvl w:ilvl="6" w:tplc="CF6271EA">
      <w:start w:val="1"/>
      <w:numFmt w:val="bullet"/>
      <w:lvlText w:val="●"/>
      <w:lvlJc w:val="left"/>
      <w:pPr>
        <w:ind w:left="5040" w:hanging="360"/>
      </w:pPr>
    </w:lvl>
    <w:lvl w:ilvl="7" w:tplc="A2FAD93E">
      <w:start w:val="1"/>
      <w:numFmt w:val="bullet"/>
      <w:lvlText w:val="●"/>
      <w:lvlJc w:val="left"/>
      <w:pPr>
        <w:ind w:left="5760" w:hanging="360"/>
      </w:pPr>
    </w:lvl>
    <w:lvl w:ilvl="8" w:tplc="BC48C8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21434C"/>
    <w:multiLevelType w:val="hybridMultilevel"/>
    <w:tmpl w:val="00A03DB4"/>
    <w:lvl w:ilvl="0" w:tplc="A86844E6">
      <w:start w:val="1"/>
      <w:numFmt w:val="bullet"/>
      <w:lvlText w:val="•"/>
      <w:lvlJc w:val="left"/>
      <w:pPr>
        <w:ind w:left="720" w:hanging="360"/>
      </w:pPr>
    </w:lvl>
    <w:lvl w:ilvl="1" w:tplc="8B828A52">
      <w:numFmt w:val="decimal"/>
      <w:lvlText w:val=""/>
      <w:lvlJc w:val="left"/>
    </w:lvl>
    <w:lvl w:ilvl="2" w:tplc="DFC296D6">
      <w:numFmt w:val="decimal"/>
      <w:lvlText w:val=""/>
      <w:lvlJc w:val="left"/>
    </w:lvl>
    <w:lvl w:ilvl="3" w:tplc="09F69736">
      <w:numFmt w:val="decimal"/>
      <w:lvlText w:val=""/>
      <w:lvlJc w:val="left"/>
    </w:lvl>
    <w:lvl w:ilvl="4" w:tplc="754C57D6">
      <w:numFmt w:val="decimal"/>
      <w:lvlText w:val=""/>
      <w:lvlJc w:val="left"/>
    </w:lvl>
    <w:lvl w:ilvl="5" w:tplc="0BA2AC80">
      <w:numFmt w:val="decimal"/>
      <w:lvlText w:val=""/>
      <w:lvlJc w:val="left"/>
    </w:lvl>
    <w:lvl w:ilvl="6" w:tplc="481A82CE">
      <w:numFmt w:val="decimal"/>
      <w:lvlText w:val=""/>
      <w:lvlJc w:val="left"/>
    </w:lvl>
    <w:lvl w:ilvl="7" w:tplc="AB4AA788">
      <w:numFmt w:val="decimal"/>
      <w:lvlText w:val=""/>
      <w:lvlJc w:val="left"/>
    </w:lvl>
    <w:lvl w:ilvl="8" w:tplc="91BAF606">
      <w:numFmt w:val="decimal"/>
      <w:lvlText w:val=""/>
      <w:lvlJc w:val="left"/>
    </w:lvl>
  </w:abstractNum>
  <w:num w:numId="1" w16cid:durableId="480006373">
    <w:abstractNumId w:val="0"/>
    <w:lvlOverride w:ilvl="0">
      <w:startOverride w:val="1"/>
    </w:lvlOverride>
  </w:num>
  <w:num w:numId="2" w16cid:durableId="257209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D04"/>
    <w:rsid w:val="00137BDB"/>
    <w:rsid w:val="0062544A"/>
    <w:rsid w:val="00913D04"/>
    <w:rsid w:val="0094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50DAA0"/>
  <w15:docId w15:val="{08CEB27F-6732-0E41-90B8-93FD100C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2548</Words>
  <Characters>13763</Characters>
  <Application>Microsoft Office Word</Application>
  <DocSecurity>0</DocSecurity>
  <Lines>114</Lines>
  <Paragraphs>32</Paragraphs>
  <ScaleCrop>false</ScaleCrop>
  <Company/>
  <LinksUpToDate>false</LinksUpToDate>
  <CharactersWithSpaces>16279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Takeshi Morimoto</cp:lastModifiedBy>
  <cp:revision>2</cp:revision>
  <dcterms:created xsi:type="dcterms:W3CDTF">2026-10-01T19:26:00Z</dcterms:created>
  <dcterms:modified xsi:type="dcterms:W3CDTF">2026-10-03T23:00:00Z</dcterms:modified>
</cp:coreProperties>
</file>