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45AD6">
      <w:pPr>
        <w:pStyle w:val="Partesuperior-zdoformulrio"/>
      </w:pPr>
      <w:r>
        <w:t>Parte superior do formulário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5"/>
        <w:gridCol w:w="4399"/>
      </w:tblGrid>
      <w:tr w:rsidR="00000000">
        <w:trPr>
          <w:trHeight w:val="1320"/>
          <w:tblCellSpacing w:w="0" w:type="dxa"/>
          <w:jc w:val="center"/>
        </w:trPr>
        <w:tc>
          <w:tcPr>
            <w:tcW w:w="0" w:type="auto"/>
            <w:shd w:val="clear" w:color="auto" w:fill="181512"/>
            <w:hideMark/>
          </w:tcPr>
          <w:p w:rsidR="00000000" w:rsidRDefault="00045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UCL PSYCHOLOGY &amp; LANGUAGE SCIENCES</w:t>
              </w:r>
            </w:hyperlink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Faculty of Brain Sciences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shd w:val="clear" w:color="auto" w:fill="181512"/>
            <w:vAlign w:val="bottom"/>
            <w:hideMark/>
          </w:tcPr>
          <w:p w:rsidR="00000000" w:rsidRDefault="00045AD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noProof/>
                <w:color w:val="0000FF"/>
              </w:rPr>
              <w:drawing>
                <wp:inline distT="0" distB="0" distL="0" distR="0">
                  <wp:extent cx="2522220" cy="1051560"/>
                  <wp:effectExtent l="0" t="0" r="0" b="0"/>
                  <wp:docPr id="1" name="Imagem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rHeight w:val="288"/>
          <w:tblCellSpacing w:w="0" w:type="dxa"/>
          <w:jc w:val="center"/>
        </w:trPr>
        <w:tc>
          <w:tcPr>
            <w:tcW w:w="0" w:type="auto"/>
            <w:gridSpan w:val="2"/>
            <w:shd w:val="clear" w:color="auto" w:fill="97BFDF"/>
            <w:vAlign w:val="center"/>
            <w:hideMark/>
          </w:tcPr>
          <w:p w:rsidR="00000000" w:rsidRDefault="00045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55.2pt;height:18pt" o:ole="">
                  <v:imagedata r:id="rId9" o:title=""/>
                </v:shape>
                <w:control r:id="rId10" w:name="DefaultOcxName" w:shapeid="_x0000_i1036"/>
              </w:object>
            </w:r>
            <w:r>
              <w:rPr>
                <w:rFonts w:eastAsia="Times New Roman"/>
              </w:rPr>
              <w:object w:dxaOrig="1440" w:dyaOrig="1440">
                <v:shape id="_x0000_i1039" type="#_x0000_t75" style="width:1in;height:18pt" o:ole="">
                  <v:imagedata r:id="rId11" o:title=""/>
                </v:shape>
                <w:control r:id="rId12" w:name="DefaultOcxName1" w:shapeid="_x0000_i1039"/>
              </w:object>
            </w:r>
            <w:r>
              <w:rPr>
                <w:rFonts w:eastAsia="Times New Roman"/>
              </w:rPr>
              <w:t xml:space="preserve">  </w:t>
            </w:r>
            <w:hyperlink r:id="rId13" w:history="1">
              <w:r>
                <w:rPr>
                  <w:rStyle w:val="Hyperlink"/>
                  <w:rFonts w:eastAsia="Times New Roman"/>
                </w:rPr>
                <w:t>UCL</w:t>
              </w:r>
            </w:hyperlink>
            <w:r>
              <w:rPr>
                <w:rStyle w:val="nodecorate"/>
                <w:rFonts w:eastAsia="Times New Roman"/>
              </w:rPr>
              <w:t xml:space="preserve">  »  </w:t>
            </w:r>
            <w:hyperlink r:id="rId14" w:history="1">
              <w:r>
                <w:rPr>
                  <w:rStyle w:val="Hyperlink"/>
                  <w:rFonts w:eastAsia="Times New Roman"/>
                </w:rPr>
                <w:t>Psychology &amp; Language Sciences</w:t>
              </w:r>
            </w:hyperlink>
            <w:r>
              <w:rPr>
                <w:rStyle w:val="nodecorate"/>
                <w:rFonts w:eastAsia="Times New Roman"/>
              </w:rPr>
              <w:t xml:space="preserve">  »  </w:t>
            </w:r>
            <w:hyperlink r:id="rId15" w:history="1">
              <w:r>
                <w:rPr>
                  <w:rStyle w:val="Hyperlink"/>
                  <w:rFonts w:eastAsia="Times New Roman"/>
                </w:rPr>
                <w:t>Resources in Speech, Hearing &amp; Phonetic Sciences</w:t>
              </w:r>
            </w:hyperlink>
            <w:r>
              <w:rPr>
                <w:rStyle w:val="nodecorate"/>
                <w:rFonts w:eastAsia="Times New Roman"/>
              </w:rPr>
              <w:t xml:space="preserve"> </w:t>
            </w:r>
            <w:r>
              <w:rPr>
                <w:rStyle w:val="nodecorate"/>
                <w:rFonts w:eastAsia="Times New Roman"/>
              </w:rPr>
              <w:pict/>
            </w:r>
          </w:p>
        </w:tc>
      </w:tr>
    </w:tbl>
    <w:p w:rsidR="00000000" w:rsidRDefault="00045AD6">
      <w:pPr>
        <w:pStyle w:val="Parteinferiordoformulrio"/>
      </w:pPr>
      <w:r>
        <w:t>Parte inferior do formulário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254"/>
      </w:tblGrid>
      <w:tr w:rsidR="00000000">
        <w:trPr>
          <w:tblCellSpacing w:w="0" w:type="dxa"/>
          <w:jc w:val="center"/>
        </w:trPr>
        <w:tc>
          <w:tcPr>
            <w:tcW w:w="2250" w:type="dxa"/>
            <w:hideMark/>
          </w:tcPr>
          <w:p w:rsidR="00000000" w:rsidRDefault="00045AD6">
            <w:pPr>
              <w:divId w:val="877622404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SH&amp;PS Home</w:t>
              </w:r>
            </w:hyperlink>
          </w:p>
          <w:p w:rsidR="00000000" w:rsidRDefault="00045AD6">
            <w:pPr>
              <w:divId w:val="619187793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Resources &amp; Tools</w:t>
              </w:r>
            </w:hyperlink>
          </w:p>
          <w:p w:rsidR="00000000" w:rsidRDefault="00045AD6">
            <w:pPr>
              <w:divId w:val="1034312837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  Educational</w:t>
              </w:r>
            </w:hyperlink>
          </w:p>
          <w:p w:rsidR="00000000" w:rsidRDefault="00045AD6">
            <w:pPr>
              <w:divId w:val="96828353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  Phonetic Symbols</w:t>
              </w:r>
            </w:hyperlink>
          </w:p>
          <w:p w:rsidR="00000000" w:rsidRDefault="00045AD6">
            <w:pPr>
              <w:divId w:val="958533526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  Software</w:t>
              </w:r>
            </w:hyperlink>
          </w:p>
          <w:p w:rsidR="00000000" w:rsidRDefault="00045AD6">
            <w:pPr>
              <w:divId w:val="1788236068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>  Speech Audio</w:t>
              </w:r>
            </w:hyperlink>
          </w:p>
          <w:p w:rsidR="00000000" w:rsidRDefault="00045AD6">
            <w:pPr>
              <w:divId w:val="2026856449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Web Shop</w:t>
              </w:r>
            </w:hyperlink>
          </w:p>
        </w:tc>
        <w:tc>
          <w:tcPr>
            <w:tcW w:w="0" w:type="auto"/>
            <w:hideMark/>
          </w:tcPr>
          <w:p w:rsidR="00000000" w:rsidRDefault="00045AD6">
            <w:pPr>
              <w:divId w:val="378171241"/>
              <w:rPr>
                <w:rFonts w:ascii="Segoe UI" w:eastAsia="Times New Roman" w:hAnsi="Segoe UI" w:cs="Segoe UI"/>
              </w:rPr>
            </w:pPr>
          </w:p>
          <w:p w:rsidR="00000000" w:rsidRDefault="00045AD6">
            <w:pPr>
              <w:pStyle w:val="NormalWeb"/>
              <w:jc w:val="center"/>
              <w:divId w:val="378171241"/>
              <w:rPr>
                <w:rFonts w:ascii="Segoe UI" w:hAnsi="Segoe UI" w:cs="Segoe UI"/>
              </w:rPr>
            </w:pPr>
            <w:bookmarkStart w:id="0" w:name="top"/>
            <w:r>
              <w:rPr>
                <w:rStyle w:val="style1"/>
                <w:rFonts w:ascii="Segoe UI" w:hAnsi="Segoe UI" w:cs="Segoe UI"/>
              </w:rPr>
              <w:t xml:space="preserve">Look at this: </w:t>
            </w:r>
            <w:bookmarkEnd w:id="0"/>
            <w:r>
              <w:rPr>
                <w:rStyle w:val="style1"/>
                <w:rFonts w:ascii="Segoe UI" w:hAnsi="Segoe UI" w:cs="Segoe UI"/>
              </w:rPr>
              <w:t>[</w:t>
            </w:r>
            <w:r>
              <w:rPr>
                <w:rStyle w:val="style1"/>
                <w:rFonts w:ascii="Segoe UI" w:hAnsi="Segoe UI" w:cs="Segoe UI"/>
              </w:rPr>
              <w:t>ə</w:t>
            </w:r>
            <w:r>
              <w:rPr>
                <w:rStyle w:val="style1"/>
                <w:rFonts w:ascii="Segoe UI" w:hAnsi="Segoe UI" w:cs="Segoe UI"/>
              </w:rPr>
              <w:t xml:space="preserve">]. </w:t>
            </w:r>
            <w:r>
              <w:rPr>
                <w:rFonts w:ascii="Segoe UI" w:hAnsi="Segoe UI" w:cs="Segoe UI"/>
              </w:rPr>
              <w:br/>
            </w:r>
            <w:r>
              <w:rPr>
                <w:rStyle w:val="style1"/>
                <w:rFonts w:ascii="Segoe UI" w:hAnsi="Segoe UI" w:cs="Segoe UI"/>
              </w:rPr>
              <w:t>Do you see a phonetic symbol between the square brackets?</w:t>
            </w:r>
            <w:r>
              <w:rPr>
                <w:rFonts w:ascii="Segoe UI" w:hAnsi="Segoe UI" w:cs="Segoe UI"/>
              </w:rPr>
              <w:br/>
            </w:r>
            <w:r>
              <w:rPr>
                <w:rStyle w:val="style1"/>
                <w:rFonts w:ascii="Segoe UI" w:hAnsi="Segoe UI" w:cs="Segoe UI"/>
              </w:rPr>
              <w:t>(You should see a schwa.)</w:t>
            </w:r>
          </w:p>
          <w:p w:rsidR="00000000" w:rsidRDefault="00045AD6">
            <w:pPr>
              <w:pStyle w:val="Ttulo1"/>
              <w:jc w:val="center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The </w:t>
            </w:r>
            <w:r>
              <w:rPr>
                <w:rFonts w:ascii="Segoe UI" w:eastAsia="Times New Roman" w:hAnsi="Segoe UI" w:cs="Segoe UI"/>
                <w:shd w:val="clear" w:color="auto" w:fill="CCFFFF"/>
              </w:rPr>
              <w:t>International Phonetic Alphabet</w:t>
            </w:r>
            <w:r>
              <w:rPr>
                <w:rFonts w:ascii="Segoe UI" w:eastAsia="Times New Roman" w:hAnsi="Segoe UI" w:cs="Segoe UI"/>
              </w:rPr>
              <w:t xml:space="preserve"> in Unicode</w:t>
            </w:r>
          </w:p>
          <w:p w:rsidR="00000000" w:rsidRDefault="00045AD6">
            <w:pPr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pict>
                <v:rect id="_x0000_i1029" style="width:0;height:1.5pt" o:hralign="center" o:hrstd="t" o:hr="t" fillcolor="#a0a0a0" stroked="f"/>
              </w:pic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  <w:gridCol w:w="240"/>
              <w:gridCol w:w="2072"/>
              <w:gridCol w:w="240"/>
              <w:gridCol w:w="1832"/>
            </w:tblGrid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B7FF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Style w:val="Hyperlink"/>
                    </w:rPr>
                  </w:pPr>
                  <w:r>
                    <w:rPr>
                      <w:rFonts w:eastAsia="Times New Roman"/>
                    </w:rPr>
                    <w:fldChar w:fldCharType="begin"/>
                  </w:r>
                  <w:r>
                    <w:rPr>
                      <w:rFonts w:eastAsia="Times New Roman"/>
                    </w:rPr>
                    <w:instrText xml:space="preserve"> </w:instrText>
                  </w:r>
                  <w:r>
                    <w:rPr>
                      <w:rFonts w:eastAsia="Times New Roman"/>
                    </w:rPr>
                    <w:instrText>HYPERLINK "" \l "display"</w:instrText>
                  </w:r>
                  <w:r>
                    <w:rPr>
                      <w:rFonts w:eastAsia="Times New Roman"/>
                    </w:rPr>
                    <w:instrText xml:space="preserve"> </w:instrText>
                  </w:r>
                  <w:r>
                    <w:rPr>
                      <w:rFonts w:eastAsia="Times New Roman"/>
                    </w:rPr>
                    <w:fldChar w:fldCharType="separate"/>
                  </w:r>
                </w:p>
                <w:p w:rsidR="00000000" w:rsidRDefault="00045AD6">
                  <w:pPr>
                    <w:pStyle w:val="Ttulo2"/>
                    <w:jc w:val="center"/>
                  </w:pPr>
                  <w:r>
                    <w:rPr>
                      <w:rFonts w:eastAsia="Times New Roman"/>
                      <w:color w:val="0000FF"/>
                      <w:u w:val="single"/>
                    </w:rPr>
                    <w:t>Displaying IPA symbols</w:t>
                  </w:r>
                </w:p>
                <w:p w:rsidR="00000000" w:rsidRDefault="00045AD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fldChar w:fldCharType="end"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   </w:t>
                  </w:r>
                </w:p>
              </w:tc>
              <w:tc>
                <w:tcPr>
                  <w:tcW w:w="0" w:type="auto"/>
                  <w:shd w:val="clear" w:color="auto" w:fill="B7FF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Style w:val="Hyperlink"/>
                    </w:rPr>
                  </w:pPr>
                  <w:r>
                    <w:rPr>
                      <w:rFonts w:eastAsia="Times New Roman"/>
                    </w:rPr>
                    <w:fldChar w:fldCharType="begin"/>
                  </w:r>
                  <w:r>
                    <w:rPr>
                      <w:rFonts w:eastAsia="Times New Roman"/>
                    </w:rPr>
                    <w:instrText xml:space="preserve"> </w:instrText>
                  </w:r>
                  <w:r>
                    <w:rPr>
                      <w:rFonts w:eastAsia="Times New Roman"/>
                    </w:rPr>
                    <w:instrText>HYPERLINK "" \l "insert"</w:instrText>
                  </w:r>
                  <w:r>
                    <w:rPr>
                      <w:rFonts w:eastAsia="Times New Roman"/>
                    </w:rPr>
                    <w:instrText xml:space="preserve"> </w:instrText>
                  </w:r>
                  <w:r>
                    <w:rPr>
                      <w:rFonts w:eastAsia="Times New Roman"/>
                    </w:rPr>
                    <w:fldChar w:fldCharType="separate"/>
                  </w:r>
                </w:p>
                <w:p w:rsidR="00000000" w:rsidRDefault="00045AD6">
                  <w:pPr>
                    <w:pStyle w:val="Ttulo2"/>
                    <w:jc w:val="center"/>
                  </w:pPr>
                  <w:r>
                    <w:rPr>
                      <w:rFonts w:eastAsia="Times New Roman"/>
                      <w:color w:val="0000FF"/>
                      <w:u w:val="single"/>
                    </w:rPr>
                    <w:t>Inserting IPA symbols in web documents</w:t>
                  </w:r>
                </w:p>
                <w:p w:rsidR="00000000" w:rsidRDefault="00045AD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fldChar w:fldCharType="end"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   </w:t>
                  </w:r>
                </w:p>
              </w:tc>
              <w:tc>
                <w:tcPr>
                  <w:tcW w:w="0" w:type="auto"/>
                  <w:shd w:val="clear" w:color="auto" w:fill="B7FF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Style w:val="Hyperlink"/>
                    </w:rPr>
                  </w:pPr>
                  <w:r>
                    <w:rPr>
                      <w:rFonts w:eastAsia="Times New Roman"/>
                    </w:rPr>
                    <w:fldChar w:fldCharType="begin"/>
                  </w:r>
                  <w:r>
                    <w:rPr>
                      <w:rFonts w:eastAsia="Times New Roman"/>
                    </w:rPr>
                    <w:instrText xml:space="preserve"> </w:instrText>
                  </w:r>
                  <w:r>
                    <w:rPr>
                      <w:rFonts w:eastAsia="Times New Roman"/>
                    </w:rPr>
                    <w:instrText>HYPERLINK "" \l "numbers"</w:instrText>
                  </w:r>
                  <w:r>
                    <w:rPr>
                      <w:rFonts w:eastAsia="Times New Roman"/>
                    </w:rPr>
                    <w:instrText xml:space="preserve"> </w:instrText>
                  </w:r>
                  <w:r>
                    <w:rPr>
                      <w:rFonts w:eastAsia="Times New Roman"/>
                    </w:rPr>
                    <w:fldChar w:fldCharType="separate"/>
                  </w:r>
                </w:p>
                <w:p w:rsidR="00000000" w:rsidRDefault="00045AD6">
                  <w:pPr>
                    <w:pStyle w:val="Ttulo2"/>
                    <w:jc w:val="center"/>
                  </w:pPr>
                  <w:r>
                    <w:rPr>
                      <w:rFonts w:eastAsia="Times New Roman"/>
                      <w:color w:val="0000FF"/>
                      <w:u w:val="single"/>
                    </w:rPr>
                    <w:t>Unicode decimal numbers for IPA symbols</w:t>
                  </w:r>
                </w:p>
                <w:p w:rsidR="00000000" w:rsidRDefault="00045AD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fldChar w:fldCharType="end"/>
                  </w:r>
                </w:p>
              </w:tc>
            </w:tr>
          </w:tbl>
          <w:p w:rsidR="00000000" w:rsidRDefault="00045AD6">
            <w:pPr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000000" w:rsidRDefault="00045AD6">
            <w:pPr>
              <w:pStyle w:val="Ttulo2"/>
              <w:divId w:val="378171241"/>
              <w:rPr>
                <w:rFonts w:ascii="Segoe UI" w:eastAsia="Times New Roman" w:hAnsi="Segoe UI" w:cs="Segoe UI"/>
              </w:rPr>
            </w:pPr>
            <w:bookmarkStart w:id="1" w:name="display"/>
            <w:bookmarkEnd w:id="1"/>
            <w:r>
              <w:rPr>
                <w:rFonts w:ascii="Segoe UI" w:eastAsia="Times New Roman" w:hAnsi="Segoe UI" w:cs="Segoe UI"/>
              </w:rPr>
              <w:t>Displaying IPA symbols</w:t>
            </w:r>
          </w:p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For you to be able to display Unicode phonetic symbols correctly on your web </w:t>
            </w:r>
            <w:r>
              <w:rPr>
                <w:rFonts w:ascii="Segoe UI" w:hAnsi="Segoe UI" w:cs="Segoe UI"/>
              </w:rPr>
              <w:t>browser,</w:t>
            </w:r>
          </w:p>
          <w:p w:rsidR="00000000" w:rsidRDefault="00045AD6">
            <w:pPr>
              <w:numPr>
                <w:ilvl w:val="0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the browser must be </w:t>
            </w:r>
            <w:r>
              <w:rPr>
                <w:rFonts w:ascii="Segoe UI" w:eastAsia="Times New Roman" w:hAnsi="Segoe UI" w:cs="Segoe UI"/>
                <w:b/>
                <w:bCs/>
              </w:rPr>
              <w:t>Unicode-compliant</w:t>
            </w:r>
            <w:r>
              <w:rPr>
                <w:rFonts w:ascii="Segoe UI" w:eastAsia="Times New Roman" w:hAnsi="Segoe UI" w:cs="Segoe UI"/>
              </w:rPr>
              <w:t xml:space="preserve"> (all current browsers are) </w:t>
            </w:r>
          </w:p>
          <w:p w:rsidR="00000000" w:rsidRDefault="00045AD6">
            <w:pPr>
              <w:numPr>
                <w:ilvl w:val="0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you must be running Windows 95 or later, or, on a Macintosh, OSX; (otherwise, and for Unix or Linux, see advice from the </w:t>
            </w:r>
            <w:hyperlink r:id="rId23" w:history="1">
              <w:r>
                <w:rPr>
                  <w:rStyle w:val="Hyperlink"/>
                  <w:rFonts w:ascii="Segoe UI" w:eastAsia="Times New Roman" w:hAnsi="Segoe UI" w:cs="Segoe UI"/>
                </w:rPr>
                <w:t>Unicode</w:t>
              </w:r>
            </w:hyperlink>
            <w:r>
              <w:rPr>
                <w:rFonts w:ascii="Segoe UI" w:eastAsia="Times New Roman" w:hAnsi="Segoe UI" w:cs="Segoe UI"/>
              </w:rPr>
              <w:t xml:space="preserve"> site)</w:t>
            </w:r>
          </w:p>
          <w:p w:rsidR="00000000" w:rsidRDefault="00045AD6">
            <w:pPr>
              <w:numPr>
                <w:ilvl w:val="0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you must have </w:t>
            </w:r>
            <w:r>
              <w:rPr>
                <w:rFonts w:ascii="Segoe UI" w:eastAsia="Times New Roman" w:hAnsi="Segoe UI" w:cs="Segoe UI"/>
                <w:b/>
                <w:bCs/>
              </w:rPr>
              <w:t>installed</w:t>
            </w:r>
            <w:r>
              <w:rPr>
                <w:rFonts w:ascii="Segoe UI" w:eastAsia="Times New Roman" w:hAnsi="Segoe UI" w:cs="Segoe UI"/>
              </w:rPr>
              <w:t xml:space="preserve"> a Unicode font that includes th</w:t>
            </w:r>
            <w:r>
              <w:rPr>
                <w:rFonts w:ascii="Segoe UI" w:eastAsia="Times New Roman" w:hAnsi="Segoe UI" w:cs="Segoe UI"/>
              </w:rPr>
              <w:t xml:space="preserve">e IPA symbols </w:t>
            </w:r>
            <w:r>
              <w:rPr>
                <w:rFonts w:ascii="Segoe UI" w:eastAsia="Times New Roman" w:hAnsi="Segoe UI" w:cs="Segoe UI"/>
              </w:rPr>
              <w:br/>
            </w:r>
            <w:r>
              <w:rPr>
                <w:rFonts w:ascii="Segoe UI" w:eastAsia="Times New Roman" w:hAnsi="Segoe UI" w:cs="Segoe UI"/>
              </w:rPr>
              <w:lastRenderedPageBreak/>
              <w:t xml:space="preserve">The list of such Windows TrueType/OpenType fonts currently available and that I recommend is as follows. 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Arial</w:t>
            </w:r>
            <w:r>
              <w:rPr>
                <w:rFonts w:ascii="Segoe UI" w:eastAsia="Times New Roman" w:hAnsi="Segoe UI" w:cs="Segoe UI"/>
              </w:rPr>
              <w:t xml:space="preserve"> with Windows Vista; not previous versions 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Arial Unicode MS</w:t>
            </w:r>
            <w:r>
              <w:rPr>
                <w:rFonts w:ascii="Segoe UI" w:eastAsia="Times New Roman" w:hAnsi="Segoe UI" w:cs="Segoe UI"/>
              </w:rPr>
              <w:t xml:space="preserve"> 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Charis SIL</w:t>
            </w:r>
            <w:r>
              <w:rPr>
                <w:rFonts w:ascii="Segoe UI" w:eastAsia="Times New Roman" w:hAnsi="Segoe UI" w:cs="Segoe UI"/>
              </w:rPr>
              <w:t xml:space="preserve"> (</w:t>
            </w:r>
            <w:hyperlink r:id="rId24" w:history="1">
              <w:r>
                <w:rPr>
                  <w:rStyle w:val="Hyperlink"/>
                  <w:rFonts w:ascii="Segoe UI" w:eastAsia="Times New Roman" w:hAnsi="Segoe UI" w:cs="Segoe UI"/>
                </w:rPr>
                <w:t>download</w:t>
              </w:r>
            </w:hyperlink>
            <w:r>
              <w:rPr>
                <w:rFonts w:ascii="Segoe UI" w:eastAsia="Times New Roman" w:hAnsi="Segoe UI" w:cs="Segoe UI"/>
              </w:rPr>
              <w:t>) — an excellent font from SIL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Courier New</w:t>
            </w:r>
            <w:r>
              <w:rPr>
                <w:rFonts w:ascii="Segoe UI" w:eastAsia="Times New Roman" w:hAnsi="Segoe UI" w:cs="Segoe UI"/>
              </w:rPr>
              <w:t xml:space="preserve"> with Windows Vista; not previous versions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Doulos SIL</w:t>
            </w:r>
            <w:r>
              <w:rPr>
                <w:rFonts w:ascii="Segoe UI" w:eastAsia="Times New Roman" w:hAnsi="Segoe UI" w:cs="Segoe UI"/>
              </w:rPr>
              <w:t xml:space="preserve"> (</w:t>
            </w:r>
            <w:hyperlink r:id="rId25" w:history="1">
              <w:r>
                <w:rPr>
                  <w:rStyle w:val="Hyperlink"/>
                  <w:rFonts w:ascii="Segoe UI" w:eastAsia="Times New Roman" w:hAnsi="Segoe UI" w:cs="Segoe UI"/>
                </w:rPr>
                <w:t>download</w:t>
              </w:r>
            </w:hyperlink>
            <w:r>
              <w:rPr>
                <w:rFonts w:ascii="Segoe UI" w:eastAsia="Times New Roman" w:hAnsi="Segoe UI" w:cs="Segoe UI"/>
              </w:rPr>
              <w:t xml:space="preserve">) - the familiar SIL Doulos font, now in comprehensive Unicode version 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Gentium</w:t>
            </w:r>
            <w:r>
              <w:rPr>
                <w:rFonts w:ascii="Segoe UI" w:eastAsia="Times New Roman" w:hAnsi="Segoe UI" w:cs="Segoe UI"/>
              </w:rPr>
              <w:t xml:space="preserve"> (</w:t>
            </w:r>
            <w:hyperlink r:id="rId26" w:history="1">
              <w:r>
                <w:rPr>
                  <w:rStyle w:val="Hyperlink"/>
                  <w:rFonts w:ascii="Segoe UI" w:eastAsia="Times New Roman" w:hAnsi="Segoe UI" w:cs="Segoe UI"/>
                </w:rPr>
                <w:t>download</w:t>
              </w:r>
            </w:hyperlink>
            <w:r>
              <w:rPr>
                <w:rFonts w:ascii="Segoe UI" w:eastAsia="Times New Roman" w:hAnsi="Segoe UI" w:cs="Segoe UI"/>
              </w:rPr>
              <w:t xml:space="preserve">) 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Lucida Grande</w:t>
            </w:r>
            <w:r>
              <w:rPr>
                <w:rFonts w:ascii="Segoe UI" w:eastAsia="Times New Roman" w:hAnsi="Segoe UI" w:cs="Segoe UI"/>
              </w:rPr>
              <w:t xml:space="preserve"> with Mac OS X/Safari and later 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Lucida Sans Unicode</w:t>
            </w:r>
            <w:r>
              <w:rPr>
                <w:rFonts w:ascii="Segoe UI" w:eastAsia="Times New Roman" w:hAnsi="Segoe UI" w:cs="Segoe UI"/>
              </w:rPr>
              <w:t>, (</w:t>
            </w:r>
            <w:hyperlink r:id="rId27" w:history="1">
              <w:r>
                <w:rPr>
                  <w:rStyle w:val="Hyperlink"/>
                  <w:rFonts w:ascii="Segoe UI" w:eastAsia="Times New Roman" w:hAnsi="Segoe UI" w:cs="Segoe UI"/>
                </w:rPr>
                <w:t>download</w:t>
              </w:r>
            </w:hyperlink>
            <w:r>
              <w:rPr>
                <w:rFonts w:ascii="Segoe UI" w:eastAsia="Times New Roman" w:hAnsi="Segoe UI" w:cs="Segoe UI"/>
              </w:rPr>
              <w:t>) — blocky, but widely available (supplied with many versions of Windows)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Microsoft Sans Serif</w:t>
            </w:r>
            <w:r>
              <w:rPr>
                <w:rFonts w:ascii="Segoe UI" w:eastAsia="Times New Roman" w:hAnsi="Segoe UI" w:cs="Segoe UI"/>
              </w:rPr>
              <w:t xml:space="preserve"> with Windows Vista and later; not previous versions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Segoe UI</w:t>
            </w:r>
            <w:r>
              <w:rPr>
                <w:rFonts w:ascii="Segoe UI" w:eastAsia="Times New Roman" w:hAnsi="Segoe UI" w:cs="Segoe UI"/>
              </w:rPr>
              <w:t xml:space="preserve"> with Windows Vista and later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Tahoma</w:t>
            </w:r>
            <w:r>
              <w:rPr>
                <w:rFonts w:ascii="Segoe UI" w:eastAsia="Times New Roman" w:hAnsi="Segoe UI" w:cs="Segoe UI"/>
              </w:rPr>
              <w:t xml:space="preserve"> with Windows Vista and later; </w:t>
            </w:r>
            <w:r>
              <w:rPr>
                <w:rFonts w:ascii="Segoe UI" w:eastAsia="Times New Roman" w:hAnsi="Segoe UI" w:cs="Segoe UI"/>
              </w:rPr>
              <w:t>not previous versions</w:t>
            </w:r>
          </w:p>
          <w:p w:rsidR="00000000" w:rsidRDefault="00045AD6">
            <w:pPr>
              <w:numPr>
                <w:ilvl w:val="1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Times New Roman</w:t>
            </w:r>
            <w:r>
              <w:rPr>
                <w:rFonts w:ascii="Segoe UI" w:eastAsia="Times New Roman" w:hAnsi="Segoe UI" w:cs="Segoe UI"/>
              </w:rPr>
              <w:t xml:space="preserve"> with Windows Vista and later; not previous versions</w:t>
            </w:r>
            <w:r>
              <w:rPr>
                <w:rFonts w:ascii="Segoe UI" w:eastAsia="Times New Roman" w:hAnsi="Segoe UI" w:cs="Segoe UI"/>
              </w:rPr>
              <w:t xml:space="preserve"> </w:t>
            </w:r>
          </w:p>
          <w:p w:rsidR="00000000" w:rsidRDefault="00045AD6">
            <w:pPr>
              <w:spacing w:beforeAutospacing="1" w:afterAutospacing="1"/>
              <w:ind w:left="720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and</w:t>
            </w:r>
          </w:p>
          <w:p w:rsidR="00000000" w:rsidRDefault="00045AD6">
            <w:pPr>
              <w:numPr>
                <w:ilvl w:val="0"/>
                <w:numId w:val="1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the web document you are displaying must specify this font with either a style sheet {font-family} tag or an in-line &lt;font face&gt; tag.</w:t>
            </w:r>
          </w:p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FF0000"/>
              </w:rPr>
              <w:t>The style sheet in the head</w:t>
            </w:r>
            <w:r>
              <w:rPr>
                <w:rFonts w:ascii="Segoe UI" w:hAnsi="Segoe UI" w:cs="Segoe UI"/>
                <w:color w:val="FF0000"/>
              </w:rPr>
              <w:t xml:space="preserve"> of 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this document</w:t>
            </w:r>
            <w:r>
              <w:rPr>
                <w:rFonts w:ascii="Segoe UI" w:hAnsi="Segoe UI" w:cs="Segoe UI"/>
                <w:color w:val="FF0000"/>
              </w:rPr>
              <w:t xml:space="preserve"> specifies the font Arial MS Unicode, or failing that Lucida Sans Unicode. There is also </w:t>
            </w:r>
            <w:hyperlink r:id="rId28" w:history="1">
              <w:r>
                <w:rPr>
                  <w:rStyle w:val="Hyperlink"/>
                  <w:rFonts w:ascii="Segoe UI" w:hAnsi="Segoe UI" w:cs="Segoe UI"/>
                </w:rPr>
                <w:t>another version</w:t>
              </w:r>
            </w:hyperlink>
            <w:r>
              <w:rPr>
                <w:rFonts w:ascii="Segoe UI" w:hAnsi="Segoe UI" w:cs="Segoe UI"/>
                <w:color w:val="FF0000"/>
              </w:rPr>
              <w:t>, with no font specified, that you can use to test fonts.</w:t>
            </w:r>
          </w:p>
          <w:p w:rsidR="00000000" w:rsidRDefault="00045AD6">
            <w:pPr>
              <w:pStyle w:val="Ttulo2"/>
              <w:divId w:val="378171241"/>
              <w:rPr>
                <w:rFonts w:ascii="Segoe UI" w:eastAsia="Times New Roman" w:hAnsi="Segoe UI" w:cs="Segoe UI"/>
              </w:rPr>
            </w:pPr>
            <w:bookmarkStart w:id="2" w:name="insert"/>
            <w:r>
              <w:rPr>
                <w:rFonts w:ascii="Segoe UI" w:eastAsia="Times New Roman" w:hAnsi="Segoe UI" w:cs="Segoe UI"/>
              </w:rPr>
              <w:t>Inserting</w:t>
            </w:r>
            <w:bookmarkEnd w:id="2"/>
            <w:r>
              <w:rPr>
                <w:rFonts w:ascii="Segoe UI" w:eastAsia="Times New Roman" w:hAnsi="Segoe UI" w:cs="Segoe UI"/>
              </w:rPr>
              <w:t xml:space="preserve"> IPA symbols in web documents </w:t>
            </w:r>
          </w:p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There are several ways to insert Unicode IPA symbols into your HTML files: by using MS Word (97 and later), or by using a numeric code. </w:t>
            </w:r>
          </w:p>
          <w:p w:rsidR="00000000" w:rsidRDefault="00045AD6">
            <w:pPr>
              <w:numPr>
                <w:ilvl w:val="0"/>
                <w:numId w:val="2"/>
              </w:numPr>
              <w:spacing w:before="100" w:beforeAutospacing="1" w:after="100" w:afterAutospacing="1"/>
              <w:ind w:left="1440"/>
              <w:divId w:val="378171241"/>
              <w:rPr>
                <w:rFonts w:ascii="Segoe UI" w:eastAsia="Times New Roman" w:hAnsi="Segoe UI" w:cs="Segoe UI"/>
              </w:rPr>
            </w:pPr>
          </w:p>
          <w:p w:rsidR="00000000" w:rsidRDefault="00045AD6">
            <w:pPr>
              <w:numPr>
                <w:ilvl w:val="1"/>
                <w:numId w:val="2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In </w:t>
            </w:r>
            <w:r>
              <w:rPr>
                <w:rStyle w:val="Forte"/>
                <w:rFonts w:ascii="Segoe UI" w:eastAsia="Times New Roman" w:hAnsi="Segoe UI" w:cs="Segoe UI"/>
              </w:rPr>
              <w:t>Word</w:t>
            </w:r>
            <w:r>
              <w:rPr>
                <w:rFonts w:ascii="Segoe UI" w:eastAsia="Times New Roman" w:hAnsi="Segoe UI" w:cs="Segoe UI"/>
              </w:rPr>
              <w:t xml:space="preserve">, with a Unicode font selected, use </w:t>
            </w:r>
            <w:r>
              <w:rPr>
                <w:rFonts w:ascii="Segoe UI" w:eastAsia="Times New Roman" w:hAnsi="Segoe UI" w:cs="Segoe UI"/>
                <w:u w:val="single"/>
              </w:rPr>
              <w:t>I</w:t>
            </w:r>
            <w:r>
              <w:rPr>
                <w:rFonts w:ascii="Segoe UI" w:eastAsia="Times New Roman" w:hAnsi="Segoe UI" w:cs="Segoe UI"/>
              </w:rPr>
              <w:t xml:space="preserve">nsert | </w:t>
            </w:r>
            <w:r>
              <w:rPr>
                <w:rFonts w:ascii="Segoe UI" w:eastAsia="Times New Roman" w:hAnsi="Segoe UI" w:cs="Segoe UI"/>
                <w:u w:val="single"/>
              </w:rPr>
              <w:t>S</w:t>
            </w:r>
            <w:r>
              <w:rPr>
                <w:rFonts w:ascii="Segoe UI" w:eastAsia="Times New Roman" w:hAnsi="Segoe UI" w:cs="Segoe UI"/>
              </w:rPr>
              <w:t xml:space="preserve">ymbol (normal text) and scroll down the box until you find the character you want. Select it, and </w:t>
            </w:r>
            <w:r>
              <w:rPr>
                <w:rFonts w:ascii="Segoe UI" w:eastAsia="Times New Roman" w:hAnsi="Segoe UI" w:cs="Segoe UI"/>
                <w:u w:val="single"/>
              </w:rPr>
              <w:t>I</w:t>
            </w:r>
            <w:r>
              <w:rPr>
                <w:rFonts w:ascii="Segoe UI" w:eastAsia="Times New Roman" w:hAnsi="Segoe UI" w:cs="Segoe UI"/>
              </w:rPr>
              <w:t>nsert.</w:t>
            </w:r>
          </w:p>
          <w:p w:rsidR="00000000" w:rsidRDefault="00045AD6">
            <w:pPr>
              <w:numPr>
                <w:ilvl w:val="1"/>
                <w:numId w:val="2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With </w:t>
            </w:r>
            <w:r>
              <w:rPr>
                <w:rFonts w:ascii="Segoe UI" w:eastAsia="Times New Roman" w:hAnsi="Segoe UI" w:cs="Segoe UI"/>
                <w:b/>
                <w:bCs/>
              </w:rPr>
              <w:t>Word 2003</w:t>
            </w:r>
            <w:r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and later, you can alternatively type in the Unicode hex number (see below), select it, and do Alt-X. The character will appear.</w:t>
            </w:r>
          </w:p>
          <w:p w:rsidR="00000000" w:rsidRDefault="00045AD6">
            <w:pPr>
              <w:numPr>
                <w:ilvl w:val="1"/>
                <w:numId w:val="2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If you are going to use the character frequently, it might be worthwhile assigning a Shortcut </w:t>
            </w:r>
            <w:r>
              <w:rPr>
                <w:rFonts w:ascii="Segoe UI" w:eastAsia="Times New Roman" w:hAnsi="Segoe UI" w:cs="Segoe UI"/>
                <w:u w:val="single"/>
              </w:rPr>
              <w:t>K</w:t>
            </w:r>
            <w:r>
              <w:rPr>
                <w:rFonts w:ascii="Segoe UI" w:eastAsia="Times New Roman" w:hAnsi="Segoe UI" w:cs="Segoe UI"/>
              </w:rPr>
              <w:t>ey (macro) for it.</w:t>
            </w:r>
          </w:p>
          <w:p w:rsidR="00000000" w:rsidRDefault="00045AD6">
            <w:pPr>
              <w:numPr>
                <w:ilvl w:val="1"/>
                <w:numId w:val="2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You can also </w:t>
            </w:r>
            <w:r>
              <w:rPr>
                <w:rFonts w:ascii="Segoe UI" w:eastAsia="Times New Roman" w:hAnsi="Segoe UI" w:cs="Segoe UI"/>
              </w:rPr>
              <w:t xml:space="preserve">use the program Character Map to find your character, then select, copy and paste it. </w:t>
            </w:r>
          </w:p>
          <w:p w:rsidR="00000000" w:rsidRDefault="00045AD6">
            <w:pPr>
              <w:numPr>
                <w:ilvl w:val="1"/>
                <w:numId w:val="2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Or you can use a keyboard facility such as </w:t>
            </w:r>
            <w:hyperlink r:id="rId29" w:history="1">
              <w:r>
                <w:rPr>
                  <w:rStyle w:val="Hyperlink"/>
                  <w:rFonts w:ascii="Segoe UI" w:eastAsia="Times New Roman" w:hAnsi="Segoe UI" w:cs="Segoe UI"/>
                </w:rPr>
                <w:t>this</w:t>
              </w:r>
            </w:hyperlink>
            <w:r>
              <w:rPr>
                <w:rFonts w:ascii="Segoe UI" w:eastAsia="Times New Roman" w:hAnsi="Segoe UI" w:cs="Segoe UI"/>
              </w:rPr>
              <w:t xml:space="preserve">. </w:t>
            </w:r>
          </w:p>
          <w:p w:rsidR="00000000" w:rsidRDefault="00045AD6">
            <w:pPr>
              <w:numPr>
                <w:ilvl w:val="1"/>
                <w:numId w:val="2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Afterwards, save the document using </w:t>
            </w:r>
            <w:r>
              <w:rPr>
                <w:rFonts w:ascii="Segoe UI" w:eastAsia="Times New Roman" w:hAnsi="Segoe UI" w:cs="Segoe UI"/>
                <w:u w:val="single"/>
              </w:rPr>
              <w:t>F</w:t>
            </w:r>
            <w:r>
              <w:rPr>
                <w:rFonts w:ascii="Segoe UI" w:eastAsia="Times New Roman" w:hAnsi="Segoe UI" w:cs="Segoe UI"/>
              </w:rPr>
              <w:t xml:space="preserve">ile | </w:t>
            </w:r>
            <w:r>
              <w:rPr>
                <w:rStyle w:val="Forte"/>
                <w:rFonts w:ascii="Segoe UI" w:eastAsia="Times New Roman" w:hAnsi="Segoe UI" w:cs="Segoe UI"/>
              </w:rPr>
              <w:t xml:space="preserve">Save as </w:t>
            </w:r>
            <w:r>
              <w:rPr>
                <w:rStyle w:val="Forte"/>
                <w:rFonts w:ascii="Segoe UI" w:eastAsia="Times New Roman" w:hAnsi="Segoe UI" w:cs="Segoe UI"/>
                <w:u w:val="single"/>
              </w:rPr>
              <w:t>H</w:t>
            </w:r>
            <w:r>
              <w:rPr>
                <w:rStyle w:val="Forte"/>
                <w:rFonts w:ascii="Segoe UI" w:eastAsia="Times New Roman" w:hAnsi="Segoe UI" w:cs="Segoe UI"/>
              </w:rPr>
              <w:t>TML</w:t>
            </w:r>
            <w:r>
              <w:rPr>
                <w:rFonts w:ascii="Segoe UI" w:eastAsia="Times New Roman" w:hAnsi="Segoe UI" w:cs="Segoe UI"/>
              </w:rPr>
              <w:t xml:space="preserve">. </w:t>
            </w:r>
            <w:r>
              <w:rPr>
                <w:rFonts w:ascii="Segoe UI" w:eastAsia="Times New Roman" w:hAnsi="Segoe UI" w:cs="Segoe UI"/>
              </w:rPr>
              <w:t xml:space="preserve">Word will automatically convert the character into the corresponding numeric entity (see next para) or the corresponding UTF-8 encoding. </w:t>
            </w:r>
          </w:p>
          <w:p w:rsidR="00000000" w:rsidRDefault="00045AD6">
            <w:pPr>
              <w:numPr>
                <w:ilvl w:val="0"/>
                <w:numId w:val="2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Alternatively, write direct HTML, referencing each IPA symbol using the code numbers listed below. You can do this usi</w:t>
            </w:r>
            <w:r>
              <w:rPr>
                <w:rFonts w:ascii="Segoe UI" w:eastAsia="Times New Roman" w:hAnsi="Segoe UI" w:cs="Segoe UI"/>
              </w:rPr>
              <w:t xml:space="preserve">ng either </w:t>
            </w:r>
            <w:r>
              <w:rPr>
                <w:rStyle w:val="Forte"/>
                <w:rFonts w:ascii="Segoe UI" w:eastAsia="Times New Roman" w:hAnsi="Segoe UI" w:cs="Segoe UI"/>
              </w:rPr>
              <w:t>decimal</w:t>
            </w:r>
            <w:r>
              <w:rPr>
                <w:rFonts w:ascii="Segoe UI" w:eastAsia="Times New Roman" w:hAnsi="Segoe UI" w:cs="Segoe UI"/>
              </w:rPr>
              <w:t xml:space="preserve"> or </w:t>
            </w:r>
            <w:r>
              <w:rPr>
                <w:rStyle w:val="Forte"/>
                <w:rFonts w:ascii="Segoe UI" w:eastAsia="Times New Roman" w:hAnsi="Segoe UI" w:cs="Segoe UI"/>
              </w:rPr>
              <w:t>hex</w:t>
            </w:r>
            <w:r>
              <w:rPr>
                <w:rFonts w:ascii="Segoe UI" w:eastAsia="Times New Roman" w:hAnsi="Segoe UI" w:cs="Segoe UI"/>
              </w:rPr>
              <w:t xml:space="preserve"> numbers. To create such a "</w:t>
            </w:r>
            <w:r>
              <w:rPr>
                <w:rStyle w:val="Forte"/>
                <w:rFonts w:ascii="Segoe UI" w:eastAsia="Times New Roman" w:hAnsi="Segoe UI" w:cs="Segoe UI"/>
              </w:rPr>
              <w:t>numeric entity</w:t>
            </w:r>
            <w:r>
              <w:rPr>
                <w:rFonts w:ascii="Segoe UI" w:eastAsia="Times New Roman" w:hAnsi="Segoe UI" w:cs="Segoe UI"/>
              </w:rPr>
              <w:t>", you put ampersand (</w:t>
            </w:r>
            <w:r>
              <w:rPr>
                <w:rStyle w:val="CdigoHTML"/>
              </w:rPr>
              <w:t>&amp;</w:t>
            </w:r>
            <w:r>
              <w:rPr>
                <w:rFonts w:ascii="Segoe UI" w:eastAsia="Times New Roman" w:hAnsi="Segoe UI" w:cs="Segoe UI"/>
              </w:rPr>
              <w:t>), number sign (</w:t>
            </w:r>
            <w:r>
              <w:rPr>
                <w:rStyle w:val="CdigoHTML"/>
              </w:rPr>
              <w:t>#</w:t>
            </w:r>
            <w:r>
              <w:rPr>
                <w:rFonts w:ascii="Segoe UI" w:eastAsia="Times New Roman" w:hAnsi="Segoe UI" w:cs="Segoe UI"/>
              </w:rPr>
              <w:t xml:space="preserve">), the Unicode number for the symbol, and semicolon. If using hex numbers, you must place an </w:t>
            </w:r>
            <w:r>
              <w:rPr>
                <w:rStyle w:val="CdigoHTML"/>
              </w:rPr>
              <w:t>x</w:t>
            </w:r>
            <w:r>
              <w:rPr>
                <w:rFonts w:ascii="Segoe UI" w:eastAsia="Times New Roman" w:hAnsi="Segoe UI" w:cs="Segoe UI"/>
              </w:rPr>
              <w:t xml:space="preserve"> between the number sign and the number. For example, to</w:t>
            </w:r>
            <w:r>
              <w:rPr>
                <w:rFonts w:ascii="Segoe UI" w:eastAsia="Times New Roman" w:hAnsi="Segoe UI" w:cs="Segoe UI"/>
              </w:rPr>
              <w:t xml:space="preserve"> include the velar nasal symbol, </w:t>
            </w:r>
            <w:r>
              <w:rPr>
                <w:rFonts w:ascii="Segoe UI" w:eastAsia="Times New Roman" w:hAnsi="Segoe UI" w:cs="Segoe UI"/>
                <w:color w:val="FF0000"/>
              </w:rPr>
              <w:t>ŋ</w:t>
            </w:r>
            <w:r>
              <w:rPr>
                <w:rFonts w:ascii="Segoe UI" w:eastAsia="Times New Roman" w:hAnsi="Segoe UI" w:cs="Segoe UI"/>
              </w:rPr>
              <w:t xml:space="preserve">, which has the Unicode decimal number 331, write </w:t>
            </w:r>
            <w:r>
              <w:rPr>
                <w:rStyle w:val="CdigoHTML"/>
              </w:rPr>
              <w:t>&amp;#331;</w:t>
            </w:r>
            <w:r>
              <w:rPr>
                <w:rFonts w:ascii="Segoe UI" w:eastAsia="Times New Roman" w:hAnsi="Segoe UI" w:cs="Segoe UI"/>
              </w:rPr>
              <w:t xml:space="preserve">, or, since its hex number is 014B, you can alternatively write </w:t>
            </w:r>
            <w:r>
              <w:rPr>
                <w:rStyle w:val="CdigoHTML"/>
              </w:rPr>
              <w:t>&amp;#x014B;</w:t>
            </w:r>
            <w:r>
              <w:rPr>
                <w:rFonts w:ascii="Segoe UI" w:eastAsia="Times New Roman" w:hAnsi="Segoe UI" w:cs="Segoe UI"/>
              </w:rPr>
              <w:t xml:space="preserve">. To transcribe the English word </w:t>
            </w:r>
            <w:r>
              <w:rPr>
                <w:rFonts w:ascii="Segoe UI" w:eastAsia="Times New Roman" w:hAnsi="Segoe UI" w:cs="Segoe UI"/>
                <w:i/>
                <w:iCs/>
              </w:rPr>
              <w:t>thing</w:t>
            </w:r>
            <w:r>
              <w:rPr>
                <w:rFonts w:ascii="Segoe UI" w:eastAsia="Times New Roman" w:hAnsi="Segoe UI" w:cs="Segoe UI"/>
              </w:rPr>
              <w:t xml:space="preserve">, </w:t>
            </w:r>
            <w:r>
              <w:rPr>
                <w:rFonts w:ascii="Segoe UI" w:eastAsia="Times New Roman" w:hAnsi="Segoe UI" w:cs="Segoe UI"/>
                <w:color w:val="FF0000"/>
              </w:rPr>
              <w:t>θɪŋ</w:t>
            </w:r>
            <w:r>
              <w:rPr>
                <w:rFonts w:ascii="Segoe UI" w:eastAsia="Times New Roman" w:hAnsi="Segoe UI" w:cs="Segoe UI"/>
              </w:rPr>
              <w:t xml:space="preserve">, write </w:t>
            </w:r>
            <w:r>
              <w:rPr>
                <w:rStyle w:val="CdigoHTML"/>
              </w:rPr>
              <w:t>&amp;#952;&amp;#618;&amp;#331;</w:t>
            </w:r>
            <w:r>
              <w:rPr>
                <w:rFonts w:ascii="Segoe UI" w:eastAsia="Times New Roman" w:hAnsi="Segoe UI" w:cs="Segoe UI"/>
              </w:rPr>
              <w:t xml:space="preserve"> or, alternatively, </w:t>
            </w:r>
            <w:r>
              <w:rPr>
                <w:rStyle w:val="CdigoHTML"/>
              </w:rPr>
              <w:t>&amp;#x03</w:t>
            </w:r>
            <w:r>
              <w:rPr>
                <w:rStyle w:val="CdigoHTML"/>
              </w:rPr>
              <w:t>B8;&amp;#x026A;&amp;#x014B;</w:t>
            </w:r>
            <w:r>
              <w:rPr>
                <w:rFonts w:ascii="Segoe UI" w:eastAsia="Times New Roman" w:hAnsi="Segoe UI" w:cs="Segoe UI"/>
              </w:rPr>
              <w:t>. The browser will render these with the correct IPA symbols, always provided an appropriate font is available.</w:t>
            </w:r>
          </w:p>
          <w:p w:rsidR="00000000" w:rsidRDefault="00045AD6">
            <w:pPr>
              <w:numPr>
                <w:ilvl w:val="0"/>
                <w:numId w:val="2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lastRenderedPageBreak/>
              <w:t xml:space="preserve">Force the use of an appropriate font by including a font tag as mentioned above, for example </w:t>
            </w:r>
          </w:p>
          <w:p w:rsidR="00000000" w:rsidRDefault="00045AD6">
            <w:pPr>
              <w:numPr>
                <w:ilvl w:val="1"/>
                <w:numId w:val="2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in your cascading style sheet, </w:t>
            </w:r>
            <w:r>
              <w:rPr>
                <w:rStyle w:val="CdigoHTML"/>
              </w:rPr>
              <w:t>p {font-family:"lucida sans unicode";}</w:t>
            </w:r>
            <w:r>
              <w:rPr>
                <w:rFonts w:ascii="Segoe UI" w:eastAsia="Times New Roman" w:hAnsi="Segoe UI" w:cs="Segoe UI"/>
              </w:rPr>
              <w:t xml:space="preserve">, or </w:t>
            </w:r>
          </w:p>
          <w:p w:rsidR="00000000" w:rsidRDefault="00045AD6">
            <w:pPr>
              <w:numPr>
                <w:ilvl w:val="1"/>
                <w:numId w:val="2"/>
              </w:numPr>
              <w:spacing w:before="100" w:beforeAutospacing="1" w:after="100" w:afterAutospacing="1"/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in the text, an in-line tag </w:t>
            </w:r>
            <w:r>
              <w:rPr>
                <w:rStyle w:val="CdigoHTML"/>
              </w:rPr>
              <w:t>&lt;font face="Lucida Sans Unicode"&gt;</w:t>
            </w:r>
            <w:r>
              <w:rPr>
                <w:rFonts w:ascii="Segoe UI" w:eastAsia="Times New Roman" w:hAnsi="Segoe UI" w:cs="Segoe UI"/>
              </w:rPr>
              <w:t>.</w:t>
            </w:r>
          </w:p>
          <w:p w:rsidR="00000000" w:rsidRDefault="00045AD6">
            <w:pPr>
              <w:pStyle w:val="Ttulo2"/>
              <w:divId w:val="378171241"/>
              <w:rPr>
                <w:rFonts w:ascii="Segoe UI" w:eastAsia="Times New Roman" w:hAnsi="Segoe UI" w:cs="Segoe UI"/>
              </w:rPr>
            </w:pPr>
            <w:bookmarkStart w:id="3" w:name="numbers"/>
            <w:bookmarkEnd w:id="3"/>
            <w:r>
              <w:rPr>
                <w:rFonts w:ascii="Segoe UI" w:eastAsia="Times New Roman" w:hAnsi="Segoe UI" w:cs="Segoe UI"/>
              </w:rPr>
              <w:t xml:space="preserve">Unicode </w:t>
            </w:r>
            <w:r>
              <w:rPr>
                <w:rFonts w:ascii="Segoe UI" w:eastAsia="Times New Roman" w:hAnsi="Segoe UI" w:cs="Segoe UI"/>
                <w:i/>
                <w:iCs/>
              </w:rPr>
              <w:t>decimal</w:t>
            </w:r>
            <w:r>
              <w:rPr>
                <w:rFonts w:ascii="Segoe UI" w:eastAsia="Times New Roman" w:hAnsi="Segoe UI" w:cs="Segoe UI"/>
              </w:rPr>
              <w:t xml:space="preserve"> and </w:t>
            </w:r>
            <w:r>
              <w:rPr>
                <w:rFonts w:ascii="Segoe UI" w:eastAsia="Times New Roman" w:hAnsi="Segoe UI" w:cs="Segoe UI"/>
                <w:i/>
                <w:iCs/>
              </w:rPr>
              <w:t>hex</w:t>
            </w:r>
            <w:r>
              <w:rPr>
                <w:rFonts w:ascii="Segoe UI" w:eastAsia="Times New Roman" w:hAnsi="Segoe UI" w:cs="Segoe UI"/>
              </w:rPr>
              <w:t xml:space="preserve"> numbers for IPA symbols</w:t>
            </w:r>
          </w:p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 </w:t>
            </w:r>
            <w:hyperlink r:id="rId30" w:history="1">
              <w:r>
                <w:rPr>
                  <w:rStyle w:val="Hyperlink"/>
                  <w:rFonts w:ascii="Segoe UI" w:hAnsi="Segoe UI" w:cs="Segoe UI"/>
                </w:rPr>
                <w:t>Unicode manual</w:t>
              </w:r>
            </w:hyperlink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lists code numbers only in hexadecimal. Here they are listed with their decimal numbers as well. </w:t>
            </w:r>
          </w:p>
          <w:p w:rsidR="00000000" w:rsidRDefault="00045AD6">
            <w:pPr>
              <w:pStyle w:val="NormalWeb"/>
              <w:jc w:val="center"/>
              <w:divId w:val="378171241"/>
              <w:rPr>
                <w:rFonts w:ascii="Segoe UI" w:hAnsi="Segoe UI" w:cs="Segoe UI"/>
              </w:rPr>
            </w:pPr>
            <w:hyperlink w:anchor="alfa" w:history="1">
              <w:r>
                <w:rPr>
                  <w:rStyle w:val="Hyperlink"/>
                  <w:rFonts w:ascii="Segoe UI" w:hAnsi="Segoe UI" w:cs="Segoe UI"/>
                </w:rPr>
                <w:t>Alphabetic</w:t>
              </w:r>
            </w:hyperlink>
            <w:r>
              <w:rPr>
                <w:rFonts w:ascii="Segoe UI" w:hAnsi="Segoe UI" w:cs="Segoe UI"/>
              </w:rPr>
              <w:t xml:space="preserve"> | </w:t>
            </w:r>
            <w:hyperlink w:anchor="spac" w:history="1">
              <w:r>
                <w:rPr>
                  <w:rStyle w:val="Hyperlink"/>
                  <w:rFonts w:ascii="Segoe UI" w:hAnsi="Segoe UI" w:cs="Segoe UI"/>
                </w:rPr>
                <w:t>Spacing diacritics</w:t>
              </w:r>
            </w:hyperlink>
            <w:r>
              <w:rPr>
                <w:rFonts w:ascii="Segoe UI" w:hAnsi="Segoe UI" w:cs="Segoe UI"/>
              </w:rPr>
              <w:t xml:space="preserve"> | </w:t>
            </w:r>
            <w:hyperlink w:anchor="nonspac" w:history="1">
              <w:r>
                <w:rPr>
                  <w:rStyle w:val="Hyperlink"/>
                  <w:rFonts w:ascii="Segoe UI" w:hAnsi="Segoe UI" w:cs="Segoe UI"/>
                </w:rPr>
                <w:t>Non-spacing diacritics</w:t>
              </w:r>
            </w:hyperlink>
            <w:r>
              <w:rPr>
                <w:rFonts w:ascii="Segoe UI" w:hAnsi="Segoe UI" w:cs="Segoe UI"/>
              </w:rPr>
              <w:t xml:space="preserve"> | </w:t>
            </w:r>
            <w:hyperlink w:anchor="arrows" w:history="1">
              <w:r>
                <w:rPr>
                  <w:rStyle w:val="Hyperlink"/>
                  <w:rFonts w:ascii="Segoe UI" w:hAnsi="Segoe UI" w:cs="Segoe UI"/>
                </w:rPr>
                <w:t>Arrows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:rsidR="00000000" w:rsidRDefault="00045AD6">
            <w:pPr>
              <w:pStyle w:val="Ttulo3"/>
              <w:divId w:val="378171241"/>
              <w:rPr>
                <w:rFonts w:ascii="Segoe UI" w:eastAsia="Times New Roman" w:hAnsi="Segoe UI" w:cs="Segoe UI"/>
              </w:rPr>
            </w:pPr>
            <w:bookmarkStart w:id="4" w:name="alfa"/>
            <w:bookmarkEnd w:id="4"/>
            <w:r>
              <w:rPr>
                <w:rFonts w:ascii="Segoe UI" w:eastAsia="Times New Roman" w:hAnsi="Segoe UI" w:cs="Segoe UI"/>
              </w:rPr>
              <w:t>Alphabetic</w:t>
            </w:r>
          </w:p>
          <w:p w:rsidR="00000000" w:rsidRDefault="00045AD6">
            <w:pPr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(excluding the standard characters a-z) </w:t>
            </w:r>
          </w:p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860"/>
              <w:gridCol w:w="720"/>
              <w:gridCol w:w="3200"/>
            </w:tblGrid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Symbol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decimal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hex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value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ɑ 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59</w:t>
                  </w:r>
                  <w:bookmarkStart w:id="5" w:name="_GoBack"/>
                  <w:bookmarkEnd w:id="5"/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0251 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back unrounded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ɐ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592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open-mid schwa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ɒ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594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back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æ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00E6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raised open front unrounded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ɓ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595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bilabial implosive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ʙ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665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bilabial trill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β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946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03B2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bilabial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ɔ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596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open-mid back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ɕ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597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alveolopalatal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ç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00E7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palatal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ɗ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599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alveolar implosive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ɖ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598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retroflex 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ð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00F0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dental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ʤ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676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02A4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postalveolar affricate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ə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schwa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ɘ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close-mid schwa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ɚ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rhotacized schwa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ɛ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open-mid front unrounded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ɜ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open-mid central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ɝ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rhotacized open-mid central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ɞ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open-mid central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ɟ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025F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palatal 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ʄ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palatal implosive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ɡ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vd velar plosive</w:t>
                  </w:r>
                  <w:r>
                    <w:rPr>
                      <w:rFonts w:eastAsia="Times New Roman"/>
                    </w:rPr>
                    <w:br/>
                    <w:t xml:space="preserve">(but the IPA has ruled that an ordinary g is also acceptable)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velar implosive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ɢ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uvular 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ʛ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667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uvular implosive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ɦ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glottal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ɧ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multiple-place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ħ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295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0127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pharyngeal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ɥ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labial-palatal approximant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ʜ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668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epiglottal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ɨ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close central unrounded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ɪ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lax close front unrounded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ʝ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669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palatal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ɭ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retroflex lateral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alveolar lateral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ɫ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velarized vd alveolar lateral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ɮ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alveolar lateral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ʟ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671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velar lateral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ɱ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labiodental nasal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ɯ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close back unrounded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ɰ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velar approximant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ŋ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014B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velar nasal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ɳ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retroflex nasal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ɲ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palatal nasal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ɴ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uvular nasal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ø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00F8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front close-mid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ɵ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rounded schwa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ɸ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bilabial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θ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952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03B8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dental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œ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0153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front open-mid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ɶ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front open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ʘ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664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bilabial click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(post)alveolar approximant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ɺ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alveolar lateral flap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ɾ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alveolar tap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ɻ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retroflex approximant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ʀ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uvular trill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ʁ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uvular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ɽ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027D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retroflex flap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retroflex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ʃ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postalveolar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ʈ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retroflex 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ʧ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679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02A7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postalveolar affricate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ʉ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close central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ʊ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lax close back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ʋ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labiodental approximant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ⱱ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11377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2C71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voiced labiodental flap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ʌ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open-mid back unrounded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ɣ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velar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ɤ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close-mid back unrounded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ʍ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labial-velar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χ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967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03C7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vl uvular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ʎ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palatal lateral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ʏ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028F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lax close front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ʑ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alveolopalatal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ʐ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retroflex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ʒ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postalveolar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ʔ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660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glottal 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ʡ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673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02A1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epiglottal plosive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ʕ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661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0295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pharyngeal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ʢ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674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02A2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vd epiglottal fricative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ǀ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01C0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dental click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ǁ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01C1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alveolar lateral click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ǂ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01C2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alveolar click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ǃ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01C3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retroflex click</w:t>
                  </w:r>
                </w:p>
              </w:tc>
            </w:tr>
          </w:tbl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hyperlink w:anchor="numbers" w:history="1">
              <w:r>
                <w:rPr>
                  <w:rStyle w:val="Hyperlink"/>
                  <w:rFonts w:ascii="Segoe UI" w:hAnsi="Segoe UI" w:cs="Segoe UI"/>
                </w:rPr>
                <w:t>Top of lists</w:t>
              </w:r>
            </w:hyperlink>
          </w:p>
          <w:p w:rsidR="00000000" w:rsidRDefault="00045AD6">
            <w:pPr>
              <w:pStyle w:val="Ttulo3"/>
              <w:divId w:val="378171241"/>
              <w:rPr>
                <w:rFonts w:ascii="Segoe UI" w:eastAsia="Times New Roman" w:hAnsi="Segoe UI" w:cs="Segoe UI"/>
              </w:rPr>
            </w:pPr>
            <w:bookmarkStart w:id="6" w:name="spac"/>
            <w:bookmarkEnd w:id="6"/>
            <w:r>
              <w:rPr>
                <w:rFonts w:ascii="Segoe UI" w:eastAsia="Times New Roman" w:hAnsi="Segoe UI" w:cs="Segoe UI"/>
              </w:rPr>
              <w:t>Spacing diacritics and suprasegmentals</w:t>
            </w:r>
          </w:p>
          <w:p w:rsidR="00000000" w:rsidRDefault="00045AD6">
            <w:pPr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ymbol" w:cs="Segoe UI"/>
              </w:rPr>
              <w:t></w:t>
            </w:r>
            <w:r>
              <w:rPr>
                <w:rFonts w:ascii="Segoe UI" w:eastAsia="Times New Roman" w:hAnsi="Segoe UI" w:cs="Segoe UI"/>
              </w:rPr>
              <w:t xml:space="preserve">  </w:t>
            </w:r>
            <w:r>
              <w:rPr>
                <w:rFonts w:ascii="Segoe UI" w:eastAsia="Times New Roman" w:hAnsi="Segoe UI" w:cs="Segoe UI"/>
              </w:rPr>
              <w:t xml:space="preserve">To study these, you may find it helpful to set your browser text size to </w:t>
            </w:r>
            <w:r>
              <w:rPr>
                <w:rFonts w:ascii="Segoe UI" w:eastAsia="Times New Roman" w:hAnsi="Segoe UI" w:cs="Segoe UI"/>
                <w:b/>
                <w:bCs/>
              </w:rPr>
              <w:t>Largest</w:t>
            </w:r>
            <w:r>
              <w:rPr>
                <w:rFonts w:ascii="Segoe UI" w:eastAsia="Times New Roman" w:hAnsi="Segoe UI" w:cs="Segoe UI"/>
              </w:rPr>
              <w:t xml:space="preserve">. </w:t>
            </w:r>
          </w:p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860"/>
              <w:gridCol w:w="720"/>
              <w:gridCol w:w="3200"/>
            </w:tblGrid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Symbol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decimal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hex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value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ˈ 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712 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02C8 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(primary) stress mark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ˌ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02CC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secondary stress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ː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02D0 </w:t>
                  </w:r>
                </w:p>
              </w:tc>
              <w:tc>
                <w:tcPr>
                  <w:tcW w:w="0" w:type="auto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length mark </w:t>
                  </w:r>
                  <w:r>
                    <w:rPr>
                      <w:rFonts w:eastAsia="Times New Roman"/>
                      <w:color w:val="FF0000"/>
                    </w:rPr>
                    <w:t>NB: there is a bug in some versions of MS IExplorer that causes this character not to display. It is probably best to use a simple colon instead.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ˑ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02D1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half-length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ʼ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02BC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ejective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ʴ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692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02B4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rhotacized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ʰ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688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02B0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aspirated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ʱ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689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02B1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breathy-voice-aspirated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ʲ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690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02B2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palatalized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ʷ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695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02B7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labialized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02E0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velarized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ˤ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02E4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pharyngealized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˞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02DE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rhotacized </w:t>
                  </w:r>
                </w:p>
              </w:tc>
            </w:tr>
          </w:tbl>
          <w:p w:rsidR="00000000" w:rsidRDefault="00045AD6">
            <w:pPr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ymbol" w:cs="Segoe UI"/>
              </w:rPr>
              <w:t></w:t>
            </w:r>
            <w:r>
              <w:rPr>
                <w:rFonts w:ascii="Segoe UI" w:eastAsia="Times New Roman" w:hAnsi="Segoe UI" w:cs="Segoe UI"/>
              </w:rPr>
              <w:t xml:space="preserve">  Note the ready-made characters ɚ 602 025A (combining ə </w:t>
            </w:r>
            <w:r>
              <w:rPr>
                <w:rFonts w:ascii="Segoe UI" w:eastAsia="Times New Roman" w:hAnsi="Segoe UI" w:cs="Segoe UI"/>
              </w:rPr>
              <w:t xml:space="preserve">601 0259 and ˞ 734 02DE) and ɝ 605 025D (combining ɜ 604 025C and ˞ 734 02DE). </w:t>
            </w:r>
          </w:p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hyperlink w:anchor="numbers" w:history="1">
              <w:r>
                <w:rPr>
                  <w:rStyle w:val="Hyperlink"/>
                  <w:rFonts w:ascii="Segoe UI" w:hAnsi="Segoe UI" w:cs="Segoe UI"/>
                </w:rPr>
                <w:t>Top of lists</w:t>
              </w:r>
            </w:hyperlink>
          </w:p>
          <w:p w:rsidR="00000000" w:rsidRDefault="00045AD6">
            <w:pPr>
              <w:pStyle w:val="Ttulo3"/>
              <w:divId w:val="378171241"/>
              <w:rPr>
                <w:rFonts w:ascii="Segoe UI" w:eastAsia="Times New Roman" w:hAnsi="Segoe UI" w:cs="Segoe UI"/>
              </w:rPr>
            </w:pPr>
            <w:bookmarkStart w:id="7" w:name="nonspac"/>
            <w:bookmarkEnd w:id="7"/>
            <w:r>
              <w:rPr>
                <w:rFonts w:ascii="Segoe UI" w:eastAsia="Times New Roman" w:hAnsi="Segoe UI" w:cs="Segoe UI"/>
              </w:rPr>
              <w:t>Non-spacing diacritics and suprasegmentals</w:t>
            </w:r>
          </w:p>
          <w:p w:rsidR="00000000" w:rsidRDefault="00045AD6">
            <w:pPr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ymbol" w:cs="Segoe UI"/>
              </w:rPr>
              <w:t></w:t>
            </w:r>
            <w:r>
              <w:rPr>
                <w:rFonts w:ascii="Segoe UI" w:eastAsia="Times New Roman" w:hAnsi="Segoe UI" w:cs="Segoe UI"/>
              </w:rPr>
              <w:t xml:space="preserve">  </w:t>
            </w:r>
            <w:r>
              <w:rPr>
                <w:rFonts w:ascii="Segoe UI" w:eastAsia="Times New Roman" w:hAnsi="Segoe UI" w:cs="Segoe UI"/>
              </w:rPr>
              <w:t xml:space="preserve">As you can see, several of these are unsatisfactory, particularly in smaller sizes. They are shown here with an appropriate supporting base character. When composing a text in HTML, enter the diacritic </w:t>
            </w:r>
            <w:r>
              <w:rPr>
                <w:rFonts w:ascii="Segoe UI" w:eastAsia="Times New Roman" w:hAnsi="Segoe UI" w:cs="Segoe UI"/>
                <w:b/>
                <w:bCs/>
              </w:rPr>
              <w:t>after</w:t>
            </w:r>
            <w:r>
              <w:rPr>
                <w:rFonts w:ascii="Segoe UI" w:eastAsia="Times New Roman" w:hAnsi="Segoe UI" w:cs="Segoe UI"/>
              </w:rPr>
              <w:t xml:space="preserve"> the base character, thus (voiceless n, n̥) </w:t>
            </w:r>
            <w:r>
              <w:rPr>
                <w:rStyle w:val="CdigoHTML"/>
              </w:rPr>
              <w:t>n&amp;#80</w:t>
            </w:r>
            <w:r>
              <w:rPr>
                <w:rStyle w:val="CdigoHTML"/>
              </w:rPr>
              <w:t>5;</w:t>
            </w:r>
            <w:r>
              <w:rPr>
                <w:rFonts w:ascii="Segoe UI" w:eastAsia="Times New Roman" w:hAnsi="Segoe UI" w:cs="Segoe UI"/>
              </w:rPr>
              <w:t xml:space="preserve">. The browser automatically backspaces the diacritic, but by a constant amount, which may or may not produce a satisfactory result. </w:t>
            </w:r>
          </w:p>
          <w:tbl>
            <w:tblPr>
              <w:tblW w:w="3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860"/>
              <w:gridCol w:w="724"/>
              <w:gridCol w:w="2258"/>
            </w:tblGrid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Symbol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decimal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hex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value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n̥ d̥ 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805 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voiceless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ŋ̊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778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030A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voiceless 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t>(use if character has descender)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</w:t>
                  </w:r>
                  <w:r>
                    <w:rPr>
                      <w:rFonts w:eastAsia="Times New Roman"/>
                    </w:rPr>
                    <w:t xml:space="preserve">̤ a̤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breathy voiced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t̪ d̪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032A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dental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s̬ t̬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032C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voiced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b̰ a̰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creaky voiced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t̺ d̺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033A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apical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t̼ d̼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033C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linguolabial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t̻ d̻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033B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laminal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t̚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794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031A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not audibly released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ɔ̹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more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ẽ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771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nasalized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ɔ̜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796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031C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less rounded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u̟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799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031F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advanced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retracted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ë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776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centralized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l̴ n̴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velarized or pharyngealized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ɫ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026B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(ready-made combination, dark l)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e̽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033D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mid-centralized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e̝ ɹ̝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797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031D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raised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m̩ n̩ l̩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syllabic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e̞ β̞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798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031E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lowered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e̯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032F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non-syllabic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e̘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792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advanced tongue root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e̙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793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retracted tongue root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ĕ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774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extra-short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e̋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779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030B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extra high tone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é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769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high tone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ē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772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mid tone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è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768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low tone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ȅ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783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030F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extra low tone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x͜x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860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035C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tie bar below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x͡x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865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0361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tie bar above </w:t>
                  </w:r>
                </w:p>
              </w:tc>
            </w:tr>
          </w:tbl>
          <w:p w:rsidR="00000000" w:rsidRDefault="00045AD6">
            <w:pPr>
              <w:pStyle w:val="Ttulo3"/>
              <w:divId w:val="378171241"/>
              <w:rPr>
                <w:rFonts w:ascii="Segoe UI" w:eastAsia="Times New Roman" w:hAnsi="Segoe UI" w:cs="Segoe UI"/>
              </w:rPr>
            </w:pPr>
            <w:bookmarkStart w:id="8" w:name="arrows"/>
            <w:bookmarkEnd w:id="8"/>
            <w:r>
              <w:rPr>
                <w:rFonts w:ascii="Segoe UI" w:eastAsia="Times New Roman" w:hAnsi="Segoe UI" w:cs="Segoe UI"/>
              </w:rPr>
              <w:t>Arrows</w:t>
            </w:r>
          </w:p>
          <w:tbl>
            <w:tblPr>
              <w:tblW w:w="3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860"/>
              <w:gridCol w:w="687"/>
              <w:gridCol w:w="2295"/>
            </w:tblGrid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Symbol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decimal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hex </w:t>
                  </w:r>
                </w:p>
              </w:tc>
              <w:tc>
                <w:tcPr>
                  <w:tcW w:w="0" w:type="auto"/>
                  <w:shd w:val="clear" w:color="auto" w:fill="C6E2FF"/>
                  <w:vAlign w:val="center"/>
                  <w:hideMark/>
                </w:tcPr>
                <w:p w:rsidR="00000000" w:rsidRDefault="00045AD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value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↓ 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8595 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2193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downstep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↑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8593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2191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upstep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→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8594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2192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(becomes, is realized as </w:t>
                  </w:r>
                  <w:r>
                    <w:rPr>
                      <w:rFonts w:eastAsia="Times New Roman"/>
                      <w:color w:val="FF0000"/>
                      <w:sz w:val="20"/>
                      <w:szCs w:val="20"/>
                    </w:rPr>
                    <w:t>— not recognized by the IPA</w:t>
                  </w:r>
                  <w:r>
                    <w:rPr>
                      <w:rFonts w:eastAsia="Times New Roman"/>
                    </w:rPr>
                    <w:t xml:space="preserve">)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</w:rPr>
                    <w:t>↗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8599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2197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global rise </w:t>
                  </w:r>
                </w:p>
              </w:tc>
            </w:tr>
            <w:tr w:rsidR="00000000">
              <w:trPr>
                <w:divId w:val="378171241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</w:rPr>
                    <w:t>↘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8600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2198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045A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global fall </w:t>
                  </w:r>
                </w:p>
              </w:tc>
            </w:tr>
          </w:tbl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hyperlink w:anchor="numbers" w:history="1">
              <w:r>
                <w:rPr>
                  <w:rStyle w:val="Hyperlink"/>
                  <w:rFonts w:ascii="Segoe UI" w:hAnsi="Segoe UI" w:cs="Segoe UI"/>
                </w:rPr>
                <w:t>Top of lists</w:t>
              </w:r>
            </w:hyperlink>
            <w:r>
              <w:rPr>
                <w:rFonts w:ascii="Segoe UI" w:hAnsi="Segoe UI" w:cs="Segoe UI"/>
              </w:rPr>
              <w:br/>
            </w:r>
            <w:hyperlink w:anchor="top" w:history="1">
              <w:r>
                <w:rPr>
                  <w:rStyle w:val="Hyperlink"/>
                  <w:rFonts w:ascii="Segoe UI" w:hAnsi="Segoe UI" w:cs="Segoe UI"/>
                </w:rPr>
                <w:t>Top of document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For a much more thorough discussion of displaying and using Unicode characters, see </w:t>
            </w:r>
            <w:hyperlink r:id="rId31" w:history="1">
              <w:r>
                <w:rPr>
                  <w:rStyle w:val="Hyperlink"/>
                  <w:rFonts w:ascii="Segoe UI" w:hAnsi="Segoe UI" w:cs="Segoe UI"/>
                  <w:shd w:val="clear" w:color="auto" w:fill="CCFFFF"/>
                </w:rPr>
                <w:t>Alan Wood's Unicode res</w:t>
              </w:r>
              <w:r>
                <w:rPr>
                  <w:rStyle w:val="Hyperlink"/>
                  <w:rFonts w:ascii="Segoe UI" w:hAnsi="Segoe UI" w:cs="Segoe UI"/>
                  <w:shd w:val="clear" w:color="auto" w:fill="CCFFFF"/>
                </w:rPr>
                <w:t>ources</w:t>
              </w:r>
            </w:hyperlink>
            <w:r>
              <w:rPr>
                <w:rFonts w:ascii="Segoe UI" w:hAnsi="Segoe UI" w:cs="Segoe UI"/>
              </w:rPr>
              <w:t>.</w:t>
            </w:r>
          </w:p>
          <w:p w:rsidR="00000000" w:rsidRDefault="00045AD6">
            <w:pPr>
              <w:divId w:val="3781712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Page authored by John Wells, </w:t>
            </w:r>
            <w:r>
              <w:rPr>
                <w:rFonts w:ascii="Segoe UI" w:hAnsi="Segoe UI" w:cs="Segoe UI"/>
              </w:rPr>
              <w:pict/>
            </w:r>
          </w:p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My </w:t>
            </w:r>
            <w:hyperlink r:id="rId32" w:history="1">
              <w:r>
                <w:rPr>
                  <w:rStyle w:val="Hyperlink"/>
                  <w:rFonts w:ascii="Segoe UI" w:hAnsi="Segoe UI" w:cs="Segoe UI"/>
                </w:rPr>
                <w:t>home page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:rsidR="00000000" w:rsidRDefault="00045AD6">
            <w:pPr>
              <w:pStyle w:val="NormalWeb"/>
              <w:divId w:val="37817124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Last revised 2012 06 04</w:t>
            </w:r>
          </w:p>
        </w:tc>
      </w:tr>
    </w:tbl>
    <w:p w:rsidR="00000000" w:rsidRDefault="00045AD6">
      <w:pPr>
        <w:jc w:val="center"/>
        <w:rPr>
          <w:rFonts w:eastAsia="Times New Roman"/>
          <w:vanish/>
        </w:rPr>
      </w:pPr>
    </w:p>
    <w:tbl>
      <w:tblPr>
        <w:tblW w:w="0" w:type="auto"/>
        <w:jc w:val="center"/>
        <w:tblCellSpacing w:w="18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504"/>
      </w:tblGrid>
      <w:tr w:rsidR="00000000">
        <w:trPr>
          <w:tblCellSpacing w:w="18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045AD6">
            <w:pPr>
              <w:pStyle w:val="contact"/>
              <w:jc w:val="center"/>
            </w:pPr>
            <w:r>
              <w:t xml:space="preserve">University College London - Gower Street - London - WC1E 6BT - </w:t>
            </w:r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9" name="phone" descr="Telephon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" descr="Telephon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+44 (0)20 7679 2000 - Copyright © 1999-2015 UCL</w:t>
            </w:r>
          </w:p>
          <w:p w:rsidR="00000000" w:rsidRDefault="00045AD6">
            <w:pPr>
              <w:numPr>
                <w:ilvl w:val="0"/>
                <w:numId w:val="3"/>
              </w:numPr>
              <w:spacing w:before="100" w:beforeAutospacing="1" w:after="100" w:afterAutospacing="1"/>
              <w:jc w:val="center"/>
              <w:divId w:val="201017244"/>
              <w:rPr>
                <w:rFonts w:eastAsia="Times New Roman"/>
              </w:rPr>
            </w:pPr>
            <w:hyperlink r:id="rId34" w:tooltip="Disclaimer" w:history="1">
              <w:r>
                <w:rPr>
                  <w:rStyle w:val="Hyperlink"/>
                  <w:rFonts w:eastAsia="Times New Roman"/>
                </w:rPr>
                <w:t>Disclaimer</w:t>
              </w:r>
            </w:hyperlink>
            <w:r>
              <w:rPr>
                <w:rFonts w:eastAsia="Times New Roman"/>
              </w:rPr>
              <w:t xml:space="preserve"> | </w:t>
            </w:r>
          </w:p>
          <w:p w:rsidR="00000000" w:rsidRDefault="00045AD6">
            <w:pPr>
              <w:numPr>
                <w:ilvl w:val="0"/>
                <w:numId w:val="3"/>
              </w:numPr>
              <w:spacing w:before="100" w:beforeAutospacing="1" w:after="100" w:afterAutospacing="1"/>
              <w:jc w:val="center"/>
              <w:divId w:val="201017244"/>
              <w:rPr>
                <w:rFonts w:eastAsia="Times New Roman"/>
              </w:rPr>
            </w:pPr>
            <w:hyperlink r:id="rId35" w:tooltip="Accessibility" w:history="1">
              <w:r>
                <w:rPr>
                  <w:rStyle w:val="Hyperlink"/>
                  <w:rFonts w:eastAsia="Times New Roman"/>
                </w:rPr>
                <w:t>Accessibility</w:t>
              </w:r>
            </w:hyperlink>
            <w:r>
              <w:rPr>
                <w:rFonts w:eastAsia="Times New Roman"/>
              </w:rPr>
              <w:t xml:space="preserve"> | </w:t>
            </w:r>
          </w:p>
          <w:p w:rsidR="00000000" w:rsidRDefault="00045AD6">
            <w:pPr>
              <w:numPr>
                <w:ilvl w:val="0"/>
                <w:numId w:val="3"/>
              </w:numPr>
              <w:spacing w:before="100" w:beforeAutospacing="1" w:after="100" w:afterAutospacing="1"/>
              <w:jc w:val="center"/>
              <w:divId w:val="201017244"/>
              <w:rPr>
                <w:rFonts w:eastAsia="Times New Roman"/>
              </w:rPr>
            </w:pPr>
            <w:hyperlink r:id="rId36" w:tooltip="Privacy" w:history="1">
              <w:r>
                <w:rPr>
                  <w:rStyle w:val="Hyperlink"/>
                  <w:rFonts w:eastAsia="Times New Roman"/>
                </w:rPr>
                <w:t>Privacy</w:t>
              </w:r>
            </w:hyperlink>
            <w:r>
              <w:rPr>
                <w:rFonts w:eastAsia="Times New Roman"/>
              </w:rPr>
              <w:t xml:space="preserve"> | </w:t>
            </w:r>
          </w:p>
          <w:p w:rsidR="00000000" w:rsidRDefault="00045AD6">
            <w:pPr>
              <w:numPr>
                <w:ilvl w:val="0"/>
                <w:numId w:val="3"/>
              </w:numPr>
              <w:spacing w:before="100" w:beforeAutospacing="1" w:after="100" w:afterAutospacing="1"/>
              <w:jc w:val="center"/>
              <w:divId w:val="201017244"/>
              <w:rPr>
                <w:rFonts w:eastAsia="Times New Roman"/>
              </w:rPr>
            </w:pPr>
            <w:hyperlink r:id="rId37" w:tooltip="Advanced Search" w:history="1">
              <w:r>
                <w:rPr>
                  <w:rStyle w:val="Hyperlink"/>
                  <w:rFonts w:eastAsia="Times New Roman"/>
                </w:rPr>
                <w:t>Advanced Search</w:t>
              </w:r>
            </w:hyperlink>
            <w:r>
              <w:rPr>
                <w:rFonts w:eastAsia="Times New Roman"/>
              </w:rPr>
              <w:t xml:space="preserve"> | </w:t>
            </w:r>
          </w:p>
          <w:p w:rsidR="00000000" w:rsidRDefault="00045AD6">
            <w:pPr>
              <w:numPr>
                <w:ilvl w:val="0"/>
                <w:numId w:val="3"/>
              </w:numPr>
              <w:spacing w:before="100" w:beforeAutospacing="1" w:after="100" w:afterAutospacing="1"/>
              <w:jc w:val="center"/>
              <w:divId w:val="201017244"/>
              <w:rPr>
                <w:rFonts w:eastAsia="Times New Roman"/>
              </w:rPr>
            </w:pPr>
            <w:hyperlink r:id="rId38" w:tooltip="Help" w:history="1">
              <w:r>
                <w:rPr>
                  <w:rStyle w:val="Hyperlink"/>
                  <w:rFonts w:eastAsia="Times New Roman"/>
                </w:rPr>
                <w:t>Help</w:t>
              </w:r>
            </w:hyperlink>
          </w:p>
        </w:tc>
      </w:tr>
    </w:tbl>
    <w:p w:rsidR="00000000" w:rsidRDefault="00045AD6">
      <w:pPr>
        <w:rPr>
          <w:rFonts w:eastAsia="Times New Roman"/>
        </w:rPr>
      </w:pP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93764"/>
    <w:multiLevelType w:val="multilevel"/>
    <w:tmpl w:val="8BF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042A0"/>
    <w:multiLevelType w:val="multilevel"/>
    <w:tmpl w:val="59DA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04F66"/>
    <w:multiLevelType w:val="multilevel"/>
    <w:tmpl w:val="80C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D6"/>
    <w:rsid w:val="0004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00576-5970-4547-9A68-CC59494F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sectionheaderwhite">
    <w:name w:val="section_header_white"/>
    <w:basedOn w:val="Fontepargpadro"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character" w:customStyle="1" w:styleId="sectionheaderwhitesub">
    <w:name w:val="section_header_white_sub"/>
    <w:basedOn w:val="Fontepargpadro"/>
  </w:style>
  <w:style w:type="character" w:customStyle="1" w:styleId="nodecorate">
    <w:name w:val="nodecorate"/>
    <w:basedOn w:val="Fontepargpadro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yle1">
    <w:name w:val="style1"/>
    <w:basedOn w:val="Fontepargpadro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CdigoHTML">
    <w:name w:val="HTML Code"/>
    <w:basedOn w:val="Fontepargpadro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ntact">
    <w:name w:val="contact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phon.ucl.ac.uk/shaps/ucl-logo.gif" TargetMode="External"/><Relationship Id="rId13" Type="http://schemas.openxmlformats.org/officeDocument/2006/relationships/hyperlink" Target="http://www.ucl.ac.uk/" TargetMode="External"/><Relationship Id="rId18" Type="http://schemas.openxmlformats.org/officeDocument/2006/relationships/hyperlink" Target="http://www.phon.ucl.ac.uk/resource/educational.php" TargetMode="External"/><Relationship Id="rId26" Type="http://schemas.openxmlformats.org/officeDocument/2006/relationships/hyperlink" Target="http://www.sil.org/~gaultney/gentium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hon.ucl.ac.uk/resource/speech.php" TargetMode="External"/><Relationship Id="rId34" Type="http://schemas.openxmlformats.org/officeDocument/2006/relationships/hyperlink" Target="http://www.ucl.ac.uk/disclaimer/" TargetMode="External"/><Relationship Id="rId7" Type="http://schemas.openxmlformats.org/officeDocument/2006/relationships/hyperlink" Target="http://www.ucl.ac.uk/" TargetMode="External"/><Relationship Id="rId12" Type="http://schemas.openxmlformats.org/officeDocument/2006/relationships/control" Target="activeX/activeX2.xml"/><Relationship Id="rId17" Type="http://schemas.openxmlformats.org/officeDocument/2006/relationships/hyperlink" Target="http://www.phon.ucl.ac.uk/resource/" TargetMode="External"/><Relationship Id="rId25" Type="http://schemas.openxmlformats.org/officeDocument/2006/relationships/hyperlink" Target="http://scripts.sil.org/cms/scripts/page.php?site_id=nrsi&amp;id=DoulosSILfont" TargetMode="External"/><Relationship Id="rId33" Type="http://schemas.openxmlformats.org/officeDocument/2006/relationships/image" Target="http://www.ucl.ac.uk/pals/++resource++images/phone" TargetMode="External"/><Relationship Id="rId38" Type="http://schemas.openxmlformats.org/officeDocument/2006/relationships/hyperlink" Target="http://www.ucl.ac.uk/hel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cl.ac.uk/pals/research/shaps/" TargetMode="External"/><Relationship Id="rId20" Type="http://schemas.openxmlformats.org/officeDocument/2006/relationships/hyperlink" Target="http://www.phon.ucl.ac.uk/resource/software.php" TargetMode="External"/><Relationship Id="rId29" Type="http://schemas.openxmlformats.org/officeDocument/2006/relationships/hyperlink" Target="http://www.phon.ucl.ac.uk/resource/phonet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cl.ac.uk/brain-sciences/" TargetMode="External"/><Relationship Id="rId11" Type="http://schemas.openxmlformats.org/officeDocument/2006/relationships/image" Target="media/image2.wmf"/><Relationship Id="rId24" Type="http://schemas.openxmlformats.org/officeDocument/2006/relationships/hyperlink" Target="http://scripts.sil.org/cms/scripts/page.php?site_id=nrsi&amp;item_id=SILFontList" TargetMode="External"/><Relationship Id="rId32" Type="http://schemas.openxmlformats.org/officeDocument/2006/relationships/hyperlink" Target="file:///C:\Users\Aline\Google%20Drive\Edi&#231;&#227;o%20de%20ebooks\index.html" TargetMode="External"/><Relationship Id="rId37" Type="http://schemas.openxmlformats.org/officeDocument/2006/relationships/hyperlink" Target="http://www.ucl.ac.uk/advanced-search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ucl.ac.uk/pals/" TargetMode="External"/><Relationship Id="rId15" Type="http://schemas.openxmlformats.org/officeDocument/2006/relationships/hyperlink" Target="http://www.phon.ucl.ac.uk/" TargetMode="External"/><Relationship Id="rId23" Type="http://schemas.openxmlformats.org/officeDocument/2006/relationships/hyperlink" Target="http://www.unicode.org/help/display_problems.html" TargetMode="External"/><Relationship Id="rId28" Type="http://schemas.openxmlformats.org/officeDocument/2006/relationships/hyperlink" Target="file:///C:\Users\Aline\Google%20Drive\Edi&#231;&#227;o%20de%20ebooks\ipa-unicode-test.htm" TargetMode="External"/><Relationship Id="rId36" Type="http://schemas.openxmlformats.org/officeDocument/2006/relationships/hyperlink" Target="http://www.ucl.ac.uk/priv/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://www.phon.ucl.ac.uk/resource/phonetics.php" TargetMode="External"/><Relationship Id="rId31" Type="http://schemas.openxmlformats.org/officeDocument/2006/relationships/hyperlink" Target="http://www.alanwood.net/unico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http://www.ucl.ac.uk/pals/" TargetMode="External"/><Relationship Id="rId22" Type="http://schemas.openxmlformats.org/officeDocument/2006/relationships/hyperlink" Target="http://www.phon.ucl.ac.uk/shop/" TargetMode="External"/><Relationship Id="rId27" Type="http://schemas.openxmlformats.org/officeDocument/2006/relationships/hyperlink" Target="file:///C:\Users\Aline\Google%20Drive\Edi&#231;&#227;o%20de%20ebooks\lsansuni.ttf" TargetMode="External"/><Relationship Id="rId30" Type="http://schemas.openxmlformats.org/officeDocument/2006/relationships/hyperlink" Target="http://www.unicode.org/" TargetMode="External"/><Relationship Id="rId35" Type="http://schemas.openxmlformats.org/officeDocument/2006/relationships/hyperlink" Target="http://www.ucl.ac.uk/accessibility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1721</Words>
  <Characters>10832</Characters>
  <Application>Microsoft Office Word</Application>
  <DocSecurity>0</DocSecurity>
  <Lines>90</Lines>
  <Paragraphs>25</Paragraphs>
  <ScaleCrop>false</ScaleCrop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transcription in Unicode</dc:title>
  <dc:subject/>
  <dc:creator>Aline Rodrigues da Silva</dc:creator>
  <cp:keywords/>
  <dc:description/>
  <cp:lastModifiedBy>Aline Rodrigues da Silva</cp:lastModifiedBy>
  <cp:revision>2</cp:revision>
  <dcterms:created xsi:type="dcterms:W3CDTF">2020-09-27T22:34:00Z</dcterms:created>
  <dcterms:modified xsi:type="dcterms:W3CDTF">2020-09-27T22:34:00Z</dcterms:modified>
</cp:coreProperties>
</file>