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AE" w:rsidRDefault="00163FAE" w:rsidP="00163FAE"/>
    <w:p w:rsidR="00163FAE" w:rsidRDefault="00163FAE" w:rsidP="00163FA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4445</wp:posOffset>
                </wp:positionV>
                <wp:extent cx="5120640" cy="0"/>
                <wp:effectExtent l="8255" t="13970" r="5080" b="5080"/>
                <wp:wrapNone/>
                <wp:docPr id="1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3pt,.35pt" to="425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" o:allowincell="f" strokecolor="gray"/>
            </w:pict>
          </mc:Fallback>
        </mc:AlternateContent>
      </w:r>
    </w:p>
    <w:p w:rsidR="00163FAE" w:rsidRPr="00163FAE" w:rsidRDefault="00163FAE" w:rsidP="00163FAE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>Metodologia</w:t>
      </w: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rPr>
          <w:rFonts w:ascii="Arial" w:hAnsi="Arial" w:cs="Arial"/>
          <w:b/>
          <w:color w:val="548DD4"/>
        </w:rPr>
      </w:pPr>
    </w:p>
    <w:p w:rsidR="00163FAE" w:rsidRPr="00163FAE" w:rsidRDefault="00163FAE" w:rsidP="00163FAE">
      <w:pPr>
        <w:ind w:left="-544"/>
        <w:jc w:val="center"/>
        <w:rPr>
          <w:rFonts w:ascii="Arial" w:hAnsi="Arial" w:cs="Arial"/>
          <w:color w:val="000000"/>
          <w:sz w:val="24"/>
        </w:rPr>
      </w:pPr>
      <w:r w:rsidRPr="00163FAE">
        <w:rPr>
          <w:rFonts w:ascii="Arial" w:hAnsi="Arial" w:cs="Arial"/>
          <w:color w:val="000000"/>
          <w:sz w:val="24"/>
        </w:rPr>
        <w:t>Sistema Gerencial de Empresas Contábeis (SGCONT)</w:t>
      </w:r>
    </w:p>
    <w:p w:rsidR="00163FAE" w:rsidRPr="00163FAE" w:rsidRDefault="00163FAE" w:rsidP="00163FAE">
      <w:pPr>
        <w:ind w:left="-544"/>
        <w:jc w:val="center"/>
        <w:rPr>
          <w:rFonts w:ascii="Arial" w:hAnsi="Arial" w:cs="Arial"/>
        </w:rPr>
      </w:pPr>
      <w:r w:rsidRPr="00163FAE">
        <w:rPr>
          <w:rFonts w:ascii="Arial" w:hAnsi="Arial" w:cs="Arial"/>
        </w:rPr>
        <w:t xml:space="preserve">Cliente: </w:t>
      </w:r>
      <w:proofErr w:type="gramStart"/>
      <w:r w:rsidRPr="00163FAE">
        <w:rPr>
          <w:rFonts w:ascii="Arial" w:hAnsi="Arial" w:cs="Arial"/>
        </w:rPr>
        <w:t>Federal Consultores</w:t>
      </w:r>
      <w:proofErr w:type="gramEnd"/>
    </w:p>
    <w:p w:rsidR="00163FAE" w:rsidRPr="00163FAE" w:rsidRDefault="00163FAE" w:rsidP="00163FAE">
      <w:pPr>
        <w:outlineLvl w:val="0"/>
        <w:rPr>
          <w:rFonts w:ascii="Arial" w:hAnsi="Arial" w:cs="Arial"/>
        </w:rPr>
      </w:pPr>
    </w:p>
    <w:p w:rsidR="00163FAE" w:rsidRPr="00163FAE" w:rsidRDefault="00163FAE" w:rsidP="00163FAE">
      <w:pPr>
        <w:outlineLvl w:val="0"/>
        <w:rPr>
          <w:rFonts w:ascii="Arial" w:hAnsi="Arial" w:cs="Arial"/>
        </w:rPr>
      </w:pPr>
    </w:p>
    <w:p w:rsidR="00163FAE" w:rsidRPr="00163FAE" w:rsidRDefault="00163FAE" w:rsidP="00163FAE">
      <w:pPr>
        <w:outlineLvl w:val="0"/>
        <w:rPr>
          <w:rFonts w:ascii="Arial" w:hAnsi="Arial" w:cs="Arial"/>
        </w:rPr>
      </w:pPr>
    </w:p>
    <w:p w:rsidR="00163FAE" w:rsidRPr="00163FAE" w:rsidRDefault="00163FAE" w:rsidP="00163FAE">
      <w:pPr>
        <w:jc w:val="center"/>
        <w:rPr>
          <w:rFonts w:ascii="Arial" w:hAnsi="Arial" w:cs="Arial"/>
        </w:rPr>
      </w:pPr>
      <w:r w:rsidRPr="00163FAE">
        <w:rPr>
          <w:rFonts w:ascii="Arial" w:hAnsi="Arial" w:cs="Arial"/>
        </w:rPr>
        <w:br/>
      </w:r>
    </w:p>
    <w:p w:rsidR="00163FAE" w:rsidRPr="00163FAE" w:rsidRDefault="00163FAE" w:rsidP="00163FAE">
      <w:pPr>
        <w:ind w:hanging="540"/>
        <w:jc w:val="center"/>
        <w:rPr>
          <w:rFonts w:ascii="Arial" w:hAnsi="Arial" w:cs="Arial"/>
        </w:rPr>
      </w:pPr>
      <w:r w:rsidRPr="00163FAE">
        <w:rPr>
          <w:rFonts w:ascii="Arial" w:hAnsi="Arial" w:cs="Arial"/>
          <w:b/>
          <w:noProof/>
        </w:rPr>
        <w:t>Versão 1.0</w:t>
      </w:r>
      <w:r w:rsidRPr="00163FAE">
        <w:rPr>
          <w:rFonts w:ascii="Arial" w:hAnsi="Arial" w:cs="Arial"/>
          <w:sz w:val="24"/>
        </w:rPr>
        <w:t xml:space="preserve"> </w:t>
      </w:r>
      <w:r w:rsidRPr="00163FAE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>24</w:t>
      </w:r>
      <w:r w:rsidRPr="00163FAE">
        <w:rPr>
          <w:rFonts w:ascii="Arial" w:hAnsi="Arial" w:cs="Arial"/>
        </w:rPr>
        <w:t>/0</w:t>
      </w:r>
      <w:r>
        <w:rPr>
          <w:rFonts w:ascii="Arial" w:hAnsi="Arial" w:cs="Arial"/>
        </w:rPr>
        <w:t>3</w:t>
      </w:r>
      <w:r w:rsidRPr="00163FAE">
        <w:rPr>
          <w:rFonts w:ascii="Arial" w:hAnsi="Arial" w:cs="Arial"/>
        </w:rPr>
        <w:t>/201</w:t>
      </w:r>
      <w:r>
        <w:rPr>
          <w:rFonts w:ascii="Arial" w:hAnsi="Arial" w:cs="Arial"/>
        </w:rPr>
        <w:t>3</w:t>
      </w:r>
    </w:p>
    <w:p w:rsidR="00163FAE" w:rsidRPr="00163FAE" w:rsidRDefault="00163FAE" w:rsidP="00163FAE">
      <w:pPr>
        <w:ind w:hanging="540"/>
        <w:jc w:val="center"/>
        <w:rPr>
          <w:rFonts w:ascii="Arial" w:hAnsi="Arial" w:cs="Arial"/>
        </w:rPr>
      </w:pPr>
    </w:p>
    <w:p w:rsidR="00163FAE" w:rsidRPr="00163FAE" w:rsidRDefault="00163FAE" w:rsidP="00163FAE">
      <w:pPr>
        <w:jc w:val="center"/>
        <w:rPr>
          <w:rFonts w:ascii="Arial" w:hAnsi="Arial" w:cs="Arial"/>
        </w:rPr>
      </w:pPr>
      <w:r w:rsidRPr="00163FAE">
        <w:rPr>
          <w:rFonts w:ascii="Arial" w:hAnsi="Arial" w:cs="Arial"/>
          <w:b/>
        </w:rPr>
        <w:t>Equipe Responsável:</w:t>
      </w:r>
      <w:r w:rsidRPr="00163FAE">
        <w:rPr>
          <w:rFonts w:ascii="Arial" w:hAnsi="Arial" w:cs="Arial"/>
        </w:rPr>
        <w:t xml:space="preserve"> Mariana Victor, Rômulo Aurélio, Sávio Cavalcante, Vinícius Medeiros, Vivianne </w:t>
      </w:r>
      <w:proofErr w:type="gramStart"/>
      <w:r w:rsidRPr="00163FAE">
        <w:rPr>
          <w:rFonts w:ascii="Arial" w:hAnsi="Arial" w:cs="Arial"/>
        </w:rPr>
        <w:t>Sousa</w:t>
      </w:r>
      <w:proofErr w:type="gramEnd"/>
    </w:p>
    <w:p w:rsidR="00163FAE" w:rsidRDefault="00163FAE" w:rsidP="00163FAE"/>
    <w:p w:rsidR="00163FAE" w:rsidRDefault="00163FA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BBF2D5D" wp14:editId="703C5293">
                <wp:simplePos x="0" y="0"/>
                <wp:positionH relativeFrom="column">
                  <wp:posOffset>149860</wp:posOffset>
                </wp:positionH>
                <wp:positionV relativeFrom="paragraph">
                  <wp:posOffset>129540</wp:posOffset>
                </wp:positionV>
                <wp:extent cx="5120640" cy="0"/>
                <wp:effectExtent l="0" t="0" r="22860" b="1905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8pt,10.2pt" to="41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" o:allowincell="f" strokecolor="gray"/>
            </w:pict>
          </mc:Fallback>
        </mc:AlternateContent>
      </w:r>
    </w:p>
    <w:p w:rsidR="00163FAE" w:rsidRDefault="00163FAE">
      <w:r>
        <w:br/>
      </w:r>
    </w:p>
    <w:p w:rsidR="00163FAE" w:rsidRDefault="00163FAE">
      <w:pPr>
        <w:spacing w:before="0" w:after="200" w:line="276" w:lineRule="auto"/>
        <w:jc w:val="left"/>
      </w:pPr>
      <w:r>
        <w:br w:type="page"/>
      </w:r>
    </w:p>
    <w:p w:rsidR="00163FAE" w:rsidRDefault="00163FAE" w:rsidP="00194C7D">
      <w:pPr>
        <w:spacing w:before="0" w:after="200" w:line="360" w:lineRule="auto"/>
        <w:jc w:val="left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lastRenderedPageBreak/>
        <w:t>Gerenciamento de Projeto:</w:t>
      </w:r>
      <w:r>
        <w:rPr>
          <w:rFonts w:ascii="Arial" w:hAnsi="Arial" w:cs="Arial"/>
          <w:b/>
          <w:sz w:val="28"/>
          <w:szCs w:val="24"/>
        </w:rPr>
        <w:t xml:space="preserve"> </w:t>
      </w:r>
    </w:p>
    <w:p w:rsidR="00E5738A" w:rsidRDefault="00482D9B" w:rsidP="00194C7D">
      <w:pPr>
        <w:spacing w:before="0" w:after="200" w:line="360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15367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Gerenciamento Projeto SGCO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8A" w:rsidRDefault="00F47832" w:rsidP="00E5738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Style w:val="Refdecomentrio"/>
        </w:rPr>
        <w:commentReference w:id="0"/>
      </w:r>
    </w:p>
    <w:p w:rsidR="00E5738A" w:rsidRDefault="00E5738A" w:rsidP="00E5738A">
      <w:pPr>
        <w:spacing w:line="360" w:lineRule="auto"/>
        <w:rPr>
          <w:rFonts w:ascii="Arial" w:hAnsi="Arial" w:cs="Arial"/>
          <w:sz w:val="24"/>
          <w:szCs w:val="24"/>
        </w:rPr>
      </w:pPr>
    </w:p>
    <w:p w:rsidR="008E54B9" w:rsidRPr="00163FAE" w:rsidRDefault="008E54B9" w:rsidP="00E5738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fase de gerenciamento de projeto, será elaborado e revisado o cronograma do projeto, após o término da atualização / revisão do cronograma, será elaborada e revisada uma planilha de acompanhamento mensal. Todos os integrantes da equipe irão atualizar essa planilha ao termino de cada atividade e o acompanhamento </w:t>
      </w:r>
      <w:proofErr w:type="gramStart"/>
      <w:r>
        <w:rPr>
          <w:rFonts w:ascii="Arial" w:hAnsi="Arial" w:cs="Arial"/>
          <w:sz w:val="24"/>
          <w:szCs w:val="24"/>
        </w:rPr>
        <w:t>da atividades</w:t>
      </w:r>
      <w:proofErr w:type="gramEnd"/>
      <w:r>
        <w:rPr>
          <w:rFonts w:ascii="Arial" w:hAnsi="Arial" w:cs="Arial"/>
          <w:sz w:val="24"/>
          <w:szCs w:val="24"/>
        </w:rPr>
        <w:t xml:space="preserve"> será realizado diariamente, ao termino das atividades mensais, outra planilha será elaborada com as atividades restantes e o cronograma será atualizado.</w:t>
      </w:r>
    </w:p>
    <w:p w:rsidR="00194C7D" w:rsidRPr="00163FAE" w:rsidRDefault="00B56A3D" w:rsidP="00194C7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adotadas as práticas do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de reuniões semanais e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 xml:space="preserve"> mensais</w:t>
      </w:r>
      <w:r w:rsidR="00194C7D" w:rsidRPr="00163FAE">
        <w:rPr>
          <w:rFonts w:ascii="Arial" w:hAnsi="Arial" w:cs="Arial"/>
          <w:sz w:val="24"/>
          <w:szCs w:val="24"/>
        </w:rPr>
        <w:t>.</w:t>
      </w: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94C7D" w:rsidRDefault="00194C7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B24F91" w:rsidRDefault="00B24F91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Requisitos: </w:t>
      </w:r>
    </w:p>
    <w:p w:rsidR="00194C7D" w:rsidRDefault="00591E09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5400040" cy="20142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Requisito SGCO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832">
        <w:rPr>
          <w:rStyle w:val="Refdecomentrio"/>
        </w:rPr>
        <w:commentReference w:id="1"/>
      </w:r>
    </w:p>
    <w:p w:rsidR="00163FAE" w:rsidRDefault="000F486A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fase de requisitos será elaborado e revisado documento de visão, o documento de </w:t>
      </w:r>
      <w:r w:rsidR="00400F50">
        <w:rPr>
          <w:rFonts w:ascii="Arial" w:hAnsi="Arial" w:cs="Arial"/>
          <w:sz w:val="24"/>
          <w:szCs w:val="24"/>
        </w:rPr>
        <w:t xml:space="preserve">requisitos </w:t>
      </w:r>
      <w:r>
        <w:rPr>
          <w:rFonts w:ascii="Arial" w:hAnsi="Arial" w:cs="Arial"/>
          <w:sz w:val="24"/>
          <w:szCs w:val="24"/>
        </w:rPr>
        <w:t>e o glossário e usando esses artefatos como apoio, os casos de uso serão especificados. Ao t</w:t>
      </w:r>
      <w:r w:rsidR="00400F50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rmino da especificação de todos os casos de uso, será elaborado o manual de utilização.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94C7D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Análise e Projeto: </w:t>
      </w:r>
    </w:p>
    <w:p w:rsidR="00194C7D" w:rsidRDefault="007F1E36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noProof/>
          <w:sz w:val="16"/>
          <w:szCs w:val="16"/>
        </w:rPr>
        <w:drawing>
          <wp:inline distT="0" distB="0" distL="0" distR="0">
            <wp:extent cx="5400040" cy="14903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Analise e Projeto SGCO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6E">
        <w:rPr>
          <w:rStyle w:val="Refdecomentrio"/>
        </w:rPr>
        <w:commentReference w:id="2"/>
      </w: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 xml:space="preserve">Para modelagem do projeto, serão elaborados </w:t>
      </w:r>
      <w:r w:rsidR="000F486A">
        <w:rPr>
          <w:rFonts w:ascii="Arial" w:hAnsi="Arial" w:cs="Arial"/>
          <w:sz w:val="24"/>
          <w:szCs w:val="24"/>
        </w:rPr>
        <w:t xml:space="preserve">o Documento de Arquitetura, os diagramas de arquitetura, </w:t>
      </w:r>
      <w:r w:rsidRPr="00163FAE">
        <w:rPr>
          <w:rFonts w:ascii="Arial" w:hAnsi="Arial" w:cs="Arial"/>
          <w:sz w:val="24"/>
          <w:szCs w:val="24"/>
        </w:rPr>
        <w:t xml:space="preserve">os Diagramas de Classes de cada caso de uso, os Diagramas de </w:t>
      </w:r>
      <w:proofErr w:type="spellStart"/>
      <w:r w:rsidRPr="00163FAE">
        <w:rPr>
          <w:rFonts w:ascii="Arial" w:hAnsi="Arial" w:cs="Arial"/>
          <w:sz w:val="24"/>
          <w:szCs w:val="24"/>
        </w:rPr>
        <w:t>seqüência</w:t>
      </w:r>
      <w:proofErr w:type="spellEnd"/>
      <w:r w:rsidRPr="00163FAE">
        <w:rPr>
          <w:rFonts w:ascii="Arial" w:hAnsi="Arial" w:cs="Arial"/>
          <w:sz w:val="24"/>
          <w:szCs w:val="24"/>
        </w:rPr>
        <w:t xml:space="preserve"> para alguns casos de uso</w:t>
      </w:r>
      <w:r w:rsidR="00D027E4">
        <w:rPr>
          <w:rFonts w:ascii="Arial" w:hAnsi="Arial" w:cs="Arial"/>
          <w:sz w:val="24"/>
          <w:szCs w:val="24"/>
        </w:rPr>
        <w:t xml:space="preserve">, o Diagrama de distribuição </w:t>
      </w:r>
      <w:r w:rsidRPr="00163FAE">
        <w:rPr>
          <w:rFonts w:ascii="Arial" w:hAnsi="Arial" w:cs="Arial"/>
          <w:sz w:val="24"/>
          <w:szCs w:val="24"/>
        </w:rPr>
        <w:t xml:space="preserve">e o Modelo de Banco de Dados. 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  <w:r w:rsidRPr="00163FAE">
        <w:rPr>
          <w:rFonts w:ascii="Arial" w:hAnsi="Arial" w:cs="Arial"/>
          <w:sz w:val="24"/>
          <w:szCs w:val="24"/>
        </w:rPr>
        <w:t>Ao final do desenvolvimento, será elaborado um Manual de Instalação.</w:t>
      </w:r>
    </w:p>
    <w:p w:rsid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4D5CDE" w:rsidRDefault="004D5CDE" w:rsidP="004D5CDE">
      <w:pPr>
        <w:spacing w:line="360" w:lineRule="auto"/>
        <w:rPr>
          <w:rFonts w:ascii="Arial" w:hAnsi="Arial" w:cs="Arial"/>
          <w:b/>
          <w:sz w:val="28"/>
          <w:szCs w:val="24"/>
        </w:rPr>
      </w:pPr>
      <w:proofErr w:type="gramStart"/>
      <w:r>
        <w:rPr>
          <w:rFonts w:ascii="Arial" w:hAnsi="Arial" w:cs="Arial"/>
          <w:b/>
          <w:sz w:val="28"/>
          <w:szCs w:val="24"/>
        </w:rPr>
        <w:t>Implementação</w:t>
      </w:r>
      <w:proofErr w:type="gramEnd"/>
      <w:r w:rsidRPr="00163FAE">
        <w:rPr>
          <w:rFonts w:ascii="Arial" w:hAnsi="Arial" w:cs="Arial"/>
          <w:b/>
          <w:sz w:val="28"/>
          <w:szCs w:val="24"/>
        </w:rPr>
        <w:t xml:space="preserve">: </w:t>
      </w:r>
    </w:p>
    <w:p w:rsidR="004D5CDE" w:rsidRDefault="004D5CDE" w:rsidP="004D5CD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</w:rPr>
        <w:lastRenderedPageBreak/>
        <w:drawing>
          <wp:inline distT="0" distB="0" distL="0" distR="0">
            <wp:extent cx="5400040" cy="2595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Implementação SGCO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CDE" w:rsidRDefault="004D5CD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4D5CDE" w:rsidRDefault="004D5CDE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fase de implementação, o desenvolvedor deverá ler o caso de uso, após a leitura o desenvolvedor irá </w:t>
      </w:r>
      <w:proofErr w:type="gramStart"/>
      <w:r>
        <w:rPr>
          <w:rFonts w:ascii="Arial" w:hAnsi="Arial" w:cs="Arial"/>
          <w:sz w:val="24"/>
          <w:szCs w:val="24"/>
        </w:rPr>
        <w:t>implementar</w:t>
      </w:r>
      <w:proofErr w:type="gramEnd"/>
      <w:r>
        <w:rPr>
          <w:rFonts w:ascii="Arial" w:hAnsi="Arial" w:cs="Arial"/>
          <w:sz w:val="24"/>
          <w:szCs w:val="24"/>
        </w:rPr>
        <w:t xml:space="preserve"> a alteração. Após o termino da </w:t>
      </w:r>
      <w:proofErr w:type="gramStart"/>
      <w:r>
        <w:rPr>
          <w:rFonts w:ascii="Arial" w:hAnsi="Arial" w:cs="Arial"/>
          <w:sz w:val="24"/>
          <w:szCs w:val="24"/>
        </w:rPr>
        <w:t>implemen</w:t>
      </w:r>
      <w:r w:rsidR="006779DA">
        <w:rPr>
          <w:rFonts w:ascii="Arial" w:hAnsi="Arial" w:cs="Arial"/>
          <w:sz w:val="24"/>
          <w:szCs w:val="24"/>
        </w:rPr>
        <w:t>tação</w:t>
      </w:r>
      <w:proofErr w:type="gramEnd"/>
      <w:r w:rsidR="006779DA">
        <w:rPr>
          <w:rFonts w:ascii="Arial" w:hAnsi="Arial" w:cs="Arial"/>
          <w:sz w:val="24"/>
          <w:szCs w:val="24"/>
        </w:rPr>
        <w:t xml:space="preserve"> o desenvolvedor irá realizar o teste unitário, caso encontre algum problema, ele irá retornar para a implementação. Caso contrário deverá realizar o commit.</w:t>
      </w:r>
    </w:p>
    <w:p w:rsidR="004D5CDE" w:rsidRDefault="004D5CD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4D5CDE" w:rsidRDefault="004D5CD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Pr="00163FAE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commentRangeStart w:id="3"/>
      <w:r w:rsidRPr="00163FAE">
        <w:rPr>
          <w:rFonts w:ascii="Arial" w:hAnsi="Arial" w:cs="Arial"/>
          <w:b/>
          <w:sz w:val="28"/>
          <w:szCs w:val="24"/>
        </w:rPr>
        <w:t xml:space="preserve">Testes: </w:t>
      </w:r>
      <w:commentRangeEnd w:id="3"/>
      <w:r w:rsidR="0073296E">
        <w:rPr>
          <w:rStyle w:val="Refdecomentrio"/>
        </w:rPr>
        <w:commentReference w:id="3"/>
      </w:r>
    </w:p>
    <w:p w:rsidR="00E3655F" w:rsidRDefault="00F2448D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noProof/>
          <w:sz w:val="16"/>
          <w:szCs w:val="16"/>
        </w:rPr>
        <w:drawing>
          <wp:inline distT="0" distB="0" distL="0" distR="0">
            <wp:extent cx="5400040" cy="16821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Testes SGCO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6E">
        <w:rPr>
          <w:rStyle w:val="Refdecomentrio"/>
        </w:rPr>
        <w:commentReference w:id="4"/>
      </w:r>
    </w:p>
    <w:p w:rsidR="00E3655F" w:rsidRDefault="00E3655F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163FAE" w:rsidRDefault="00E3655F" w:rsidP="00163FAE">
      <w:pPr>
        <w:spacing w:line="36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Na fase de testes, serão elaborados os artefatos: Plano de testes, onde será feita uma 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modelagem detalhada do</w:t>
      </w:r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11" w:tooltip="Fluxo de trabalho" w:history="1">
        <w:r w:rsidRPr="00E3655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fluxo de trabalho</w:t>
        </w:r>
      </w:hyperlink>
      <w:r w:rsidRPr="00E3655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E3655F">
        <w:rPr>
          <w:rFonts w:ascii="Arial" w:hAnsi="Arial" w:cs="Arial"/>
          <w:color w:val="000000"/>
          <w:sz w:val="24"/>
          <w:szCs w:val="24"/>
          <w:shd w:val="clear" w:color="auto" w:fill="FFFFFF"/>
        </w:rPr>
        <w:t>durante o processo.</w:t>
      </w:r>
      <w:r w:rsidR="00BD4F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Após a elaboração desse artefato, ele será validado por outro membro da equipe.</w:t>
      </w:r>
      <w:r>
        <w:rPr>
          <w:rFonts w:ascii="Arial" w:hAnsi="Arial" w:cs="Arial"/>
          <w:sz w:val="24"/>
          <w:szCs w:val="24"/>
        </w:rPr>
        <w:t xml:space="preserve"> Projeto de testes, </w:t>
      </w:r>
      <w:r w:rsidR="00FF08F0">
        <w:rPr>
          <w:rFonts w:ascii="Arial" w:hAnsi="Arial" w:cs="Arial"/>
          <w:sz w:val="24"/>
          <w:szCs w:val="24"/>
        </w:rPr>
        <w:t>com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procedimentos e casos de teste responsáveis pela 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avaliação da</w:t>
      </w:r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F08F0">
        <w:rPr>
          <w:rStyle w:val="spelle"/>
          <w:rFonts w:ascii="Arial" w:hAnsi="Arial" w:cs="Arial"/>
          <w:color w:val="000000"/>
          <w:sz w:val="24"/>
          <w:szCs w:val="24"/>
          <w:shd w:val="clear" w:color="auto" w:fill="FFFFFF"/>
        </w:rPr>
        <w:t>corretude</w:t>
      </w:r>
      <w:proofErr w:type="spellEnd"/>
      <w:r w:rsidRPr="00FF08F0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dos requisitos funcionais, não funcionais e casos de uso sendo </w:t>
      </w:r>
      <w:proofErr w:type="gramStart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>implementados</w:t>
      </w:r>
      <w:proofErr w:type="gramEnd"/>
      <w:r w:rsidRPr="00FF08F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na iteração corrente.</w:t>
      </w:r>
      <w:r w:rsidR="00BD4F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Após a elaboração desse artefato, ele será validado por outro membro da equipe.</w:t>
      </w:r>
    </w:p>
    <w:p w:rsidR="00D66431" w:rsidRPr="00FF08F0" w:rsidRDefault="00D66431" w:rsidP="00163FA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Casos de teste, com os cenários específicos de teste de cada caso de uso desenvolvido. </w:t>
      </w:r>
      <w:r w:rsidR="00BD4F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Após a elaboração desse artefato, ele será validado por outro membro da equipe.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Serão gerados e executados scripts de teste e ao final da fase de teste, será feito o teste de integração com a junção de todas as funcionalidades do sistema num único pacote.</w:t>
      </w:r>
    </w:p>
    <w:p w:rsidR="00E3655F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E3655F" w:rsidRPr="00163FAE" w:rsidRDefault="00E3655F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060DB4" w:rsidRDefault="00163FAE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163FAE">
        <w:rPr>
          <w:rFonts w:ascii="Arial" w:hAnsi="Arial" w:cs="Arial"/>
          <w:b/>
          <w:sz w:val="28"/>
          <w:szCs w:val="24"/>
        </w:rPr>
        <w:t xml:space="preserve">Gerência de Configuração: </w:t>
      </w:r>
    </w:p>
    <w:p w:rsidR="00060DB4" w:rsidRDefault="00060DB4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commentRangeStart w:id="5"/>
      <w:r>
        <w:rPr>
          <w:rFonts w:ascii="Arial" w:hAnsi="Arial" w:cs="Arial"/>
          <w:b/>
          <w:noProof/>
          <w:sz w:val="28"/>
          <w:szCs w:val="24"/>
        </w:rPr>
        <w:drawing>
          <wp:inline distT="0" distB="0" distL="0" distR="0" wp14:anchorId="33102DAC" wp14:editId="0EB4F83E">
            <wp:extent cx="5400040" cy="2825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logia Gerencia de configuração SGCO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73296E">
        <w:rPr>
          <w:rStyle w:val="Refdecomentrio"/>
        </w:rPr>
        <w:commentReference w:id="5"/>
      </w:r>
    </w:p>
    <w:p w:rsidR="00163FAE" w:rsidRPr="00163FAE" w:rsidRDefault="00267397" w:rsidP="00163FAE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Na fase de gerência de configuração, será criado o plano de gerência de configuração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, ...</w:t>
      </w:r>
      <w:bookmarkStart w:id="6" w:name="_GoBack"/>
      <w:bookmarkEnd w:id="6"/>
      <w:proofErr w:type="gramEnd"/>
    </w:p>
    <w:p w:rsidR="00163FAE" w:rsidRPr="00163FAE" w:rsidRDefault="00163FAE" w:rsidP="00163FA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p w:rsidR="00163FAE" w:rsidRPr="00163FAE" w:rsidRDefault="00163FAE" w:rsidP="00163FA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3FAE" w:rsidRPr="0016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lo" w:date="2013-04-08T10:38:00Z" w:initials="D">
    <w:p w:rsidR="00F47832" w:rsidRDefault="00F47832">
      <w:pPr>
        <w:pStyle w:val="Textodecomentrio"/>
      </w:pPr>
      <w:r>
        <w:rPr>
          <w:rStyle w:val="Refdecomentrio"/>
        </w:rPr>
        <w:annotationRef/>
      </w:r>
      <w:r>
        <w:t>Faz um parágrafo curto explicando o fluxograma no texto, ok?</w:t>
      </w:r>
    </w:p>
  </w:comment>
  <w:comment w:id="1" w:author="Danilo" w:date="2013-04-08T10:44:00Z" w:initials="D">
    <w:p w:rsidR="00F47832" w:rsidRDefault="00F47832">
      <w:pPr>
        <w:pStyle w:val="Textodecomentrio"/>
      </w:pPr>
      <w:r>
        <w:rPr>
          <w:rStyle w:val="Refdecomentrio"/>
        </w:rPr>
        <w:annotationRef/>
      </w:r>
      <w:r>
        <w:t>Acho melhor vocês separarem a elaboração da revisão, pois é bom ter no fluxo a noção de revisão formal do artefato e aprovação. Ou seja, enquanto não aprovado não vai para próxima etapa. Também é bom criar um fluxo para validação do cliente! Como vocês vão tratar as solicitações de mudança de requisito? Se for controlar na ferramenta de gerenciamento de mudança, precisa ter o fluxo aqui!</w:t>
      </w:r>
    </w:p>
  </w:comment>
  <w:comment w:id="2" w:author="Danilo" w:date="2013-04-08T10:45:00Z" w:initials="D">
    <w:p w:rsidR="0073296E" w:rsidRDefault="0073296E">
      <w:pPr>
        <w:pStyle w:val="Textodecomentrio"/>
      </w:pPr>
      <w:r>
        <w:rPr>
          <w:rStyle w:val="Refdecomentrio"/>
        </w:rPr>
        <w:annotationRef/>
      </w:r>
      <w:r>
        <w:t>Acho melhor vocês separarem a elaboração da revisão, pois é bom ter no fluxo a noção de revisão formal do artefato e aprovação. Ou seja, enquanto não aprovado não vai para próxima etapa. Também vale aqui a questão de como tratar as solicitações de mudança. Se for controlar na ferramenta de gerenciamento de mudança, precisa ter o fluxo aqui!</w:t>
      </w:r>
    </w:p>
  </w:comment>
  <w:comment w:id="3" w:author="Danilo" w:date="2013-04-08T10:47:00Z" w:initials="D">
    <w:p w:rsidR="0073296E" w:rsidRDefault="0073296E">
      <w:pPr>
        <w:pStyle w:val="Textodecomentrio"/>
      </w:pPr>
      <w:r>
        <w:rPr>
          <w:rStyle w:val="Refdecomentrio"/>
        </w:rPr>
        <w:annotationRef/>
      </w:r>
      <w:r>
        <w:t xml:space="preserve">Entre A&amp;P e Testes precisa ser definida a metodologia de desenvolvimento! Precisa indicar qual será o gatinho para começar a </w:t>
      </w:r>
      <w:proofErr w:type="gramStart"/>
      <w:r>
        <w:t>implementar</w:t>
      </w:r>
      <w:proofErr w:type="gramEnd"/>
      <w:r>
        <w:t xml:space="preserve">, se haverá teste unitário, se haverá revisão </w:t>
      </w:r>
      <w:proofErr w:type="spellStart"/>
      <w:r>
        <w:t>técnicade</w:t>
      </w:r>
      <w:proofErr w:type="spellEnd"/>
      <w:r>
        <w:t xml:space="preserve"> código fonte, </w:t>
      </w:r>
      <w:proofErr w:type="spellStart"/>
      <w:r>
        <w:t>refatoração</w:t>
      </w:r>
      <w:proofErr w:type="spellEnd"/>
      <w:r>
        <w:t>, etc. Tudo que fizer parte da metodologia de desenvolvimento precisa estar aqui!</w:t>
      </w:r>
    </w:p>
  </w:comment>
  <w:comment w:id="4" w:author="Danilo" w:date="2013-04-08T10:49:00Z" w:initials="D">
    <w:p w:rsidR="0073296E" w:rsidRDefault="0073296E">
      <w:pPr>
        <w:pStyle w:val="Textodecomentrio"/>
      </w:pPr>
      <w:r>
        <w:rPr>
          <w:rStyle w:val="Refdecomentrio"/>
        </w:rPr>
        <w:annotationRef/>
      </w:r>
      <w:r>
        <w:t xml:space="preserve">Não haverá revisão e aprovação dos artefatos? </w:t>
      </w:r>
      <w:proofErr w:type="gramStart"/>
      <w:r>
        <w:t>Por exemplo</w:t>
      </w:r>
      <w:proofErr w:type="gramEnd"/>
      <w:r>
        <w:t xml:space="preserve"> quando o responsável termina o plano de estes outro integrante da equipe deveria validar!</w:t>
      </w:r>
    </w:p>
  </w:comment>
  <w:comment w:id="5" w:author="Danilo" w:date="2013-04-08T10:50:00Z" w:initials="D">
    <w:p w:rsidR="0073296E" w:rsidRDefault="0073296E">
      <w:pPr>
        <w:pStyle w:val="Textodecomentrio"/>
      </w:pPr>
      <w:r>
        <w:rPr>
          <w:rStyle w:val="Refdecomentrio"/>
        </w:rPr>
        <w:annotationRef/>
      </w:r>
      <w:r>
        <w:t>Tentem incorporar no fluxograma as revisões/aprovações dos artefatos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AE"/>
    <w:rsid w:val="00060DB4"/>
    <w:rsid w:val="000844B3"/>
    <w:rsid w:val="000F486A"/>
    <w:rsid w:val="00157A91"/>
    <w:rsid w:val="00163FAE"/>
    <w:rsid w:val="00194C7D"/>
    <w:rsid w:val="00267397"/>
    <w:rsid w:val="002C5AE5"/>
    <w:rsid w:val="002F1D0B"/>
    <w:rsid w:val="00400F50"/>
    <w:rsid w:val="00482D9B"/>
    <w:rsid w:val="004D5CDE"/>
    <w:rsid w:val="00572331"/>
    <w:rsid w:val="00591E09"/>
    <w:rsid w:val="005F1A5B"/>
    <w:rsid w:val="006779DA"/>
    <w:rsid w:val="0073296E"/>
    <w:rsid w:val="007F1E36"/>
    <w:rsid w:val="008E54B9"/>
    <w:rsid w:val="008F7A9B"/>
    <w:rsid w:val="00A4458C"/>
    <w:rsid w:val="00B24F91"/>
    <w:rsid w:val="00B56A3D"/>
    <w:rsid w:val="00BD4F48"/>
    <w:rsid w:val="00C32374"/>
    <w:rsid w:val="00CA61E6"/>
    <w:rsid w:val="00D027E4"/>
    <w:rsid w:val="00D66431"/>
    <w:rsid w:val="00E3655F"/>
    <w:rsid w:val="00E5738A"/>
    <w:rsid w:val="00F2448D"/>
    <w:rsid w:val="00F47832"/>
    <w:rsid w:val="00FA066B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character" w:styleId="HiperlinkVisitado">
    <w:name w:val="FollowedHyperlink"/>
    <w:basedOn w:val="Fontepargpadro"/>
    <w:uiPriority w:val="99"/>
    <w:semiHidden/>
    <w:unhideWhenUsed/>
    <w:rsid w:val="00F47832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478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783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783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78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7832"/>
    <w:rPr>
      <w:rFonts w:ascii="Times" w:eastAsia="Times New Roman" w:hAnsi="Times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163FAE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_capa"/>
    <w:rsid w:val="00163FAE"/>
    <w:pPr>
      <w:spacing w:after="0" w:line="240" w:lineRule="auto"/>
      <w:ind w:hanging="547"/>
      <w:jc w:val="center"/>
    </w:pPr>
    <w:rPr>
      <w:rFonts w:ascii="Verdana" w:eastAsia="Times New Roman" w:hAnsi="Verdana" w:cs="Times New Roman"/>
      <w:b/>
      <w:noProof/>
      <w:sz w:val="2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63FA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63F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F7A9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A9B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E3655F"/>
  </w:style>
  <w:style w:type="character" w:customStyle="1" w:styleId="spelle">
    <w:name w:val="spelle"/>
    <w:basedOn w:val="Fontepargpadro"/>
    <w:rsid w:val="00E3655F"/>
  </w:style>
  <w:style w:type="character" w:styleId="HiperlinkVisitado">
    <w:name w:val="FollowedHyperlink"/>
    <w:basedOn w:val="Fontepargpadro"/>
    <w:uiPriority w:val="99"/>
    <w:semiHidden/>
    <w:unhideWhenUsed/>
    <w:rsid w:val="00F47832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F4783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4783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47832"/>
    <w:rPr>
      <w:rFonts w:ascii="Times" w:eastAsia="Times New Roman" w:hAnsi="Times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478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47832"/>
    <w:rPr>
      <w:rFonts w:ascii="Times" w:eastAsia="Times New Roman" w:hAnsi="Times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://pt.wikipedia.org/wiki/Fluxo_de_trabalh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451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Procenge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de Melo Medeiros</dc:creator>
  <cp:lastModifiedBy>Romulo</cp:lastModifiedBy>
  <cp:revision>15</cp:revision>
  <dcterms:created xsi:type="dcterms:W3CDTF">2013-04-08T13:24:00Z</dcterms:created>
  <dcterms:modified xsi:type="dcterms:W3CDTF">2013-04-14T19:05:00Z</dcterms:modified>
</cp:coreProperties>
</file>