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16343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io-icon-nav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343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  <w:jc w:val="center"/>
      </w:pPr>
      <w:r>
        <w:rPr>
          <w:rFonts w:ascii="Sora" w:hAnsi="Sora" w:cs="Sora"/>
          <w:b/>
          <w:i w:val="0"/>
          <w:color w:val="12141D"/>
          <w:sz w:val="44"/>
        </w:rPr>
        <w:t>alio</w:t>
      </w:r>
      <w:r>
        <w:rPr>
          <w:rFonts w:ascii="Sora" w:hAnsi="Sora" w:cs="Sora"/>
          <w:b w:val="0"/>
          <w:i w:val="0"/>
          <w:color w:val="444B5C"/>
          <w:sz w:val="44"/>
        </w:rPr>
        <w:t xml:space="preserve"> analytics</w:t>
      </w:r>
    </w:p>
    <w:p/>
    <w:p/>
    <w:p>
      <w:pPr>
        <w:jc w:val="center"/>
      </w:pPr>
      <w:r>
        <w:rPr>
          <w:rFonts w:ascii="Sora" w:hAnsi="Sora" w:cs="Sora"/>
          <w:b/>
          <w:i w:val="0"/>
          <w:color w:val="2B3990"/>
          <w:sz w:val="88"/>
        </w:rPr>
        <w:t>Proposta</w:t>
      </w:r>
    </w:p>
    <w:p>
      <w:pPr>
        <w:spacing w:before="120"/>
        <w:jc w:val="center"/>
      </w:pPr>
      <w:r>
        <w:rPr>
          <w:rFonts w:ascii="Sora" w:hAnsi="Sora" w:cs="Sora"/>
          <w:b w:val="0"/>
          <w:i w:val="0"/>
          <w:color w:val="0793AC"/>
          <w:sz w:val="40"/>
        </w:rPr>
        <w:t>{{Nome do Projeto}}</w:t>
      </w:r>
    </w:p>
    <w:p/>
    <w:p/>
    <w:p/>
    <w:p/>
    <w:p>
      <w:pPr>
        <w:jc w:val="center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276"/>
        <w:gridCol w:w="1276"/>
      </w:tblGrid>
      <w:tr>
        <w:trPr>
          <w:trHeight w:val="57"/>
        </w:trPr>
        <w:tc>
          <w:tcPr>
            <w:tcW w:type="dxa" w:w="1276"/>
            <w:shd w:val="clear" w:color="auto" w:fill="07B7D1"/>
          </w:tcPr>
          <w:p>
            <w:r/>
          </w:p>
        </w:tc>
        <w:tc>
          <w:tcPr>
            <w:tcW w:type="dxa" w:w="1276"/>
            <w:shd w:val="clear" w:color="auto" w:fill="2B3990"/>
          </w:tcPr>
          <w:p>
            <w:r/>
          </w:p>
        </w:tc>
      </w:tr>
    </w:tbl>
    <w:p>
      <w:pPr>
        <w:spacing w:before="80"/>
        <w:jc w:val="center"/>
      </w:pPr>
      <w:r>
        <w:rPr>
          <w:rFonts w:ascii="Instrument Sans" w:hAnsi="Instrument Sans" w:cs="Instrument Sans"/>
          <w:b/>
          <w:i w:val="0"/>
          <w:color w:val="717A8F"/>
          <w:sz w:val="22"/>
        </w:rPr>
        <w:t xml:space="preserve">Preparado para:  </w:t>
      </w:r>
      <w:r>
        <w:rPr>
          <w:rFonts w:ascii="Instrument Sans" w:hAnsi="Instrument Sans" w:cs="Instrument Sans"/>
          <w:b w:val="0"/>
          <w:i w:val="0"/>
          <w:color w:val="12141D"/>
          <w:sz w:val="22"/>
        </w:rPr>
        <w:t>{{Nome do Cliente}}</w:t>
      </w:r>
    </w:p>
    <w:p>
      <w:pPr>
        <w:spacing w:before="80"/>
        <w:jc w:val="center"/>
      </w:pPr>
      <w:r>
        <w:rPr>
          <w:rFonts w:ascii="Instrument Sans" w:hAnsi="Instrument Sans" w:cs="Instrument Sans"/>
          <w:b/>
          <w:i w:val="0"/>
          <w:color w:val="717A8F"/>
          <w:sz w:val="22"/>
        </w:rPr>
        <w:t xml:space="preserve">Data:  </w:t>
      </w:r>
      <w:r>
        <w:rPr>
          <w:rFonts w:ascii="Instrument Sans" w:hAnsi="Instrument Sans" w:cs="Instrument Sans"/>
          <w:b w:val="0"/>
          <w:i w:val="0"/>
          <w:color w:val="12141D"/>
          <w:sz w:val="22"/>
        </w:rPr>
        <w:t>{{Data}}</w:t>
      </w:r>
    </w:p>
    <w:p>
      <w:pPr>
        <w:spacing w:before="80"/>
        <w:jc w:val="center"/>
      </w:pPr>
      <w:r>
        <w:rPr>
          <w:rFonts w:ascii="Instrument Sans" w:hAnsi="Instrument Sans" w:cs="Instrument Sans"/>
          <w:b/>
          <w:i w:val="0"/>
          <w:color w:val="717A8F"/>
          <w:sz w:val="22"/>
        </w:rPr>
        <w:t xml:space="preserve">Validade da proposta:  </w:t>
      </w:r>
      <w:r>
        <w:rPr>
          <w:rFonts w:ascii="Instrument Sans" w:hAnsi="Instrument Sans" w:cs="Instrument Sans"/>
          <w:b w:val="0"/>
          <w:i w:val="0"/>
          <w:color w:val="12141D"/>
          <w:sz w:val="22"/>
        </w:rPr>
        <w:t>{{Validade — ex: 30 dias}}</w:t>
      </w:r>
    </w:p>
    <w:p>
      <w:pPr>
        <w:spacing w:before="80"/>
        <w:jc w:val="center"/>
      </w:pPr>
      <w:r>
        <w:rPr>
          <w:rFonts w:ascii="Instrument Sans" w:hAnsi="Instrument Sans" w:cs="Instrument Sans"/>
          <w:b/>
          <w:i w:val="0"/>
          <w:color w:val="717A8F"/>
          <w:sz w:val="22"/>
        </w:rPr>
        <w:t xml:space="preserve">Preparado por:  </w:t>
      </w:r>
      <w:r>
        <w:rPr>
          <w:rFonts w:ascii="Instrument Sans" w:hAnsi="Instrument Sans" w:cs="Instrument Sans"/>
          <w:b w:val="0"/>
          <w:i w:val="0"/>
          <w:color w:val="12141D"/>
          <w:sz w:val="22"/>
        </w:rPr>
        <w:t>Alio Analytics, Lda</w:t>
      </w:r>
    </w:p>
    <w:p>
      <w:r>
        <w:br w:type="page"/>
      </w:r>
    </w:p>
    <w:p>
      <w:pPr>
        <w:keepNext/>
        <w:spacing w:before="400" w:after="80"/>
      </w:pPr>
      <w:r>
        <w:rPr>
          <w:rFonts w:ascii="Sora" w:hAnsi="Sora" w:cs="Sora"/>
          <w:b/>
          <w:i w:val="0"/>
          <w:color w:val="2B3990"/>
          <w:sz w:val="36"/>
        </w:rPr>
        <w:t>1. Sobre a Alio Analytics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80"/>
        <w:gridCol w:w="680"/>
      </w:tblGrid>
      <w:tr>
        <w:trPr>
          <w:trHeight w:val="34"/>
        </w:trPr>
        <w:tc>
          <w:tcPr>
            <w:tcW w:type="dxa" w:w="680"/>
            <w:shd w:val="clear" w:color="auto" w:fill="07B7D1"/>
          </w:tcPr>
          <w:p>
            <w:r/>
          </w:p>
        </w:tc>
        <w:tc>
          <w:tcPr>
            <w:tcW w:type="dxa" w:w="680"/>
            <w:shd w:val="clear" w:color="auto" w:fill="2B3990"/>
          </w:tcPr>
          <w:p>
            <w:r/>
          </w:p>
        </w:tc>
      </w:tr>
    </w:tbl>
    <w:p>
      <w:pPr>
        <w:spacing w:after="160"/>
      </w:pPr>
      <w:r>
        <w:rPr>
          <w:rFonts w:ascii="Instrument Sans" w:hAnsi="Instrument Sans" w:cs="Instrument Sans"/>
          <w:b w:val="0"/>
          <w:i w:val="0"/>
          <w:color w:val="444B5C"/>
          <w:sz w:val="22"/>
        </w:rPr>
        <w:t>A Alio Analytics, Lda é uma empresa de tecnologia sediada em Luanda que transforma sistemas complexos em software claro e fiável — engenharia e design de classe mundial, construídos em Angola. {{Adicionar contexto específico do cliente/setor aqui.}}</w:t>
      </w:r>
    </w:p>
    <w:p>
      <w:pPr>
        <w:spacing w:after="160"/>
      </w:pPr>
      <w:r>
        <w:rPr>
          <w:rFonts w:ascii="Instrument Sans" w:hAnsi="Instrument Sans" w:cs="Instrument Sans"/>
          <w:b w:val="0"/>
          <w:i w:val="0"/>
          <w:color w:val="444B5C"/>
          <w:sz w:val="22"/>
        </w:rPr>
        <w:t>“Clarity from complexity.”</w:t>
      </w:r>
    </w:p>
    <w:p>
      <w:pPr>
        <w:keepNext/>
        <w:spacing w:before="400" w:after="80"/>
      </w:pPr>
      <w:r>
        <w:rPr>
          <w:rFonts w:ascii="Sora" w:hAnsi="Sora" w:cs="Sora"/>
          <w:b/>
          <w:i w:val="0"/>
          <w:color w:val="2B3990"/>
          <w:sz w:val="36"/>
        </w:rPr>
        <w:t>2. Entendimento &amp; Âmbito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80"/>
        <w:gridCol w:w="680"/>
      </w:tblGrid>
      <w:tr>
        <w:trPr>
          <w:trHeight w:val="34"/>
        </w:trPr>
        <w:tc>
          <w:tcPr>
            <w:tcW w:type="dxa" w:w="680"/>
            <w:shd w:val="clear" w:color="auto" w:fill="07B7D1"/>
          </w:tcPr>
          <w:p>
            <w:r/>
          </w:p>
        </w:tc>
        <w:tc>
          <w:tcPr>
            <w:tcW w:type="dxa" w:w="680"/>
            <w:shd w:val="clear" w:color="auto" w:fill="2B3990"/>
          </w:tcPr>
          <w:p>
            <w:r/>
          </w:p>
        </w:tc>
      </w:tr>
    </w:tbl>
    <w:p>
      <w:pPr>
        <w:spacing w:after="160"/>
      </w:pPr>
      <w:r>
        <w:rPr>
          <w:rFonts w:ascii="Instrument Sans" w:hAnsi="Instrument Sans" w:cs="Instrument Sans"/>
          <w:b w:val="0"/>
          <w:i w:val="0"/>
          <w:color w:val="444B5C"/>
          <w:sz w:val="22"/>
        </w:rPr>
        <w:t>{{Descrever o problema do cliente, o contexto e os objetivos do projeto tal como entendidos pela Alio.}}</w:t>
      </w:r>
    </w:p>
    <w:p>
      <w:pPr>
        <w:ind w:left="340"/>
      </w:pPr>
      <w:r>
        <w:rPr>
          <w:rFonts w:ascii="Instrument Sans" w:hAnsi="Instrument Sans" w:cs="Instrument Sans"/>
          <w:b w:val="0"/>
          <w:i w:val="0"/>
          <w:color w:val="444B5C"/>
          <w:sz w:val="22"/>
        </w:rPr>
        <w:t>•  {{Objetivo 1}}</w:t>
      </w:r>
    </w:p>
    <w:p>
      <w:pPr>
        <w:ind w:left="340"/>
      </w:pPr>
      <w:r>
        <w:rPr>
          <w:rFonts w:ascii="Instrument Sans" w:hAnsi="Instrument Sans" w:cs="Instrument Sans"/>
          <w:b w:val="0"/>
          <w:i w:val="0"/>
          <w:color w:val="444B5C"/>
          <w:sz w:val="22"/>
        </w:rPr>
        <w:t>•  {{Objetivo 2}}</w:t>
      </w:r>
    </w:p>
    <w:p>
      <w:pPr>
        <w:ind w:left="340"/>
      </w:pPr>
      <w:r>
        <w:rPr>
          <w:rFonts w:ascii="Instrument Sans" w:hAnsi="Instrument Sans" w:cs="Instrument Sans"/>
          <w:b w:val="0"/>
          <w:i w:val="0"/>
          <w:color w:val="444B5C"/>
          <w:sz w:val="22"/>
        </w:rPr>
        <w:t>•  {{Objetivo 3}}</w:t>
      </w:r>
    </w:p>
    <w:p>
      <w:pPr>
        <w:keepNext/>
        <w:spacing w:before="400" w:after="80"/>
      </w:pPr>
      <w:r>
        <w:rPr>
          <w:rFonts w:ascii="Sora" w:hAnsi="Sora" w:cs="Sora"/>
          <w:b/>
          <w:i w:val="0"/>
          <w:color w:val="2B3990"/>
          <w:sz w:val="36"/>
        </w:rPr>
        <w:t>3. Abordagem &amp; Metodologia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80"/>
        <w:gridCol w:w="680"/>
      </w:tblGrid>
      <w:tr>
        <w:trPr>
          <w:trHeight w:val="34"/>
        </w:trPr>
        <w:tc>
          <w:tcPr>
            <w:tcW w:type="dxa" w:w="680"/>
            <w:shd w:val="clear" w:color="auto" w:fill="07B7D1"/>
          </w:tcPr>
          <w:p>
            <w:r/>
          </w:p>
        </w:tc>
        <w:tc>
          <w:tcPr>
            <w:tcW w:type="dxa" w:w="680"/>
            <w:shd w:val="clear" w:color="auto" w:fill="2B3990"/>
          </w:tcPr>
          <w:p>
            <w:r/>
          </w:p>
        </w:tc>
      </w:tr>
    </w:tbl>
    <w:p>
      <w:pPr>
        <w:spacing w:after="160"/>
      </w:pPr>
      <w:r>
        <w:rPr>
          <w:rFonts w:ascii="Instrument Sans" w:hAnsi="Instrument Sans" w:cs="Instrument Sans"/>
          <w:b w:val="0"/>
          <w:i w:val="0"/>
          <w:color w:val="444B5C"/>
          <w:sz w:val="22"/>
        </w:rPr>
        <w:t>{{Descrever a metodologia de execução — fases, governação, cadência de comunicação com o cliente.}}</w:t>
      </w:r>
    </w:p>
    <w:p>
      <w:pPr>
        <w:keepNext/>
        <w:spacing w:before="400" w:after="80"/>
      </w:pPr>
      <w:r>
        <w:rPr>
          <w:rFonts w:ascii="Sora" w:hAnsi="Sora" w:cs="Sora"/>
          <w:b/>
          <w:i w:val="0"/>
          <w:color w:val="2B3990"/>
          <w:sz w:val="36"/>
        </w:rPr>
        <w:t>4. Entregáveis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80"/>
        <w:gridCol w:w="680"/>
      </w:tblGrid>
      <w:tr>
        <w:trPr>
          <w:trHeight w:val="34"/>
        </w:trPr>
        <w:tc>
          <w:tcPr>
            <w:tcW w:type="dxa" w:w="680"/>
            <w:shd w:val="clear" w:color="auto" w:fill="07B7D1"/>
          </w:tcPr>
          <w:p>
            <w:r/>
          </w:p>
        </w:tc>
        <w:tc>
          <w:tcPr>
            <w:tcW w:type="dxa" w:w="680"/>
            <w:shd w:val="clear" w:color="auto" w:fill="2B3990"/>
          </w:tcPr>
          <w:p>
            <w:r/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B3990"/>
          </w:tcPr>
          <w:p>
            <w:r/>
            <w:r>
              <w:rPr>
                <w:rFonts w:ascii="Sora" w:hAnsi="Sora" w:cs="Sora"/>
                <w:b/>
                <w:i w:val="0"/>
                <w:color w:val="FFFFFF"/>
                <w:sz w:val="22"/>
              </w:rPr>
              <w:t>Entregável</w:t>
            </w:r>
          </w:p>
        </w:tc>
        <w:tc>
          <w:tcPr>
            <w:tcW w:type="dxa" w:w="4703"/>
            <w:shd w:val="clear" w:color="auto" w:fill="2B3990"/>
          </w:tcPr>
          <w:p>
            <w:r/>
            <w:r>
              <w:rPr>
                <w:rFonts w:ascii="Sora" w:hAnsi="Sora" w:cs="Sora"/>
                <w:b/>
                <w:i w:val="0"/>
                <w:color w:val="FFFFFF"/>
                <w:sz w:val="22"/>
              </w:rPr>
              <w:t>Descrição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Instrument Sans" w:hAnsi="Instrument Sans" w:cs="Instrument Sans"/>
                <w:b w:val="0"/>
                <w:i w:val="0"/>
                <w:color w:val="12141D"/>
                <w:sz w:val="20"/>
              </w:rPr>
              <w:t>{{Entregável}}</w:t>
            </w:r>
          </w:p>
        </w:tc>
        <w:tc>
          <w:tcPr>
            <w:tcW w:type="dxa" w:w="4703"/>
          </w:tcPr>
          <w:p>
            <w:r/>
            <w:r>
              <w:rPr>
                <w:rFonts w:ascii="Instrument Sans" w:hAnsi="Instrument Sans" w:cs="Instrument Sans"/>
                <w:b w:val="0"/>
                <w:i w:val="0"/>
                <w:color w:val="444B5C"/>
                <w:sz w:val="20"/>
              </w:rPr>
              <w:t>{{Descrição breve}}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Instrument Sans" w:hAnsi="Instrument Sans" w:cs="Instrument Sans"/>
                <w:b w:val="0"/>
                <w:i w:val="0"/>
                <w:color w:val="12141D"/>
                <w:sz w:val="20"/>
              </w:rPr>
              <w:t>{{Entregável}}</w:t>
            </w:r>
          </w:p>
        </w:tc>
        <w:tc>
          <w:tcPr>
            <w:tcW w:type="dxa" w:w="4703"/>
          </w:tcPr>
          <w:p>
            <w:r/>
            <w:r>
              <w:rPr>
                <w:rFonts w:ascii="Instrument Sans" w:hAnsi="Instrument Sans" w:cs="Instrument Sans"/>
                <w:b w:val="0"/>
                <w:i w:val="0"/>
                <w:color w:val="444B5C"/>
                <w:sz w:val="20"/>
              </w:rPr>
              <w:t>{{Descrição breve}}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Instrument Sans" w:hAnsi="Instrument Sans" w:cs="Instrument Sans"/>
                <w:b w:val="0"/>
                <w:i w:val="0"/>
                <w:color w:val="12141D"/>
                <w:sz w:val="20"/>
              </w:rPr>
              <w:t>{{Entregável}}</w:t>
            </w:r>
          </w:p>
        </w:tc>
        <w:tc>
          <w:tcPr>
            <w:tcW w:type="dxa" w:w="4703"/>
          </w:tcPr>
          <w:p>
            <w:r/>
            <w:r>
              <w:rPr>
                <w:rFonts w:ascii="Instrument Sans" w:hAnsi="Instrument Sans" w:cs="Instrument Sans"/>
                <w:b w:val="0"/>
                <w:i w:val="0"/>
                <w:color w:val="444B5C"/>
                <w:sz w:val="20"/>
              </w:rPr>
              <w:t>{{Descrição breve}}</w:t>
            </w:r>
          </w:p>
        </w:tc>
      </w:tr>
    </w:tbl>
    <w:p>
      <w:pPr>
        <w:keepNext/>
        <w:spacing w:before="400" w:after="80"/>
      </w:pPr>
      <w:r>
        <w:rPr>
          <w:rFonts w:ascii="Sora" w:hAnsi="Sora" w:cs="Sora"/>
          <w:b/>
          <w:i w:val="0"/>
          <w:color w:val="2B3990"/>
          <w:sz w:val="36"/>
        </w:rPr>
        <w:t>5. Cronograma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80"/>
        <w:gridCol w:w="680"/>
      </w:tblGrid>
      <w:tr>
        <w:trPr>
          <w:trHeight w:val="34"/>
        </w:trPr>
        <w:tc>
          <w:tcPr>
            <w:tcW w:type="dxa" w:w="680"/>
            <w:shd w:val="clear" w:color="auto" w:fill="07B7D1"/>
          </w:tcPr>
          <w:p>
            <w:r/>
          </w:p>
        </w:tc>
        <w:tc>
          <w:tcPr>
            <w:tcW w:type="dxa" w:w="680"/>
            <w:shd w:val="clear" w:color="auto" w:fill="2B399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B3990"/>
          </w:tcPr>
          <w:p>
            <w:r/>
            <w:r>
              <w:rPr>
                <w:rFonts w:ascii="Sora" w:hAnsi="Sora" w:cs="Sora"/>
                <w:b/>
                <w:i w:val="0"/>
                <w:color w:val="FFFFFF"/>
                <w:sz w:val="22"/>
              </w:rPr>
              <w:t>Fase</w:t>
            </w:r>
          </w:p>
        </w:tc>
        <w:tc>
          <w:tcPr>
            <w:tcW w:type="dxa" w:w="3135"/>
            <w:shd w:val="clear" w:color="auto" w:fill="2B3990"/>
          </w:tcPr>
          <w:p>
            <w:r/>
            <w:r>
              <w:rPr>
                <w:rFonts w:ascii="Sora" w:hAnsi="Sora" w:cs="Sora"/>
                <w:b/>
                <w:i w:val="0"/>
                <w:color w:val="FFFFFF"/>
                <w:sz w:val="22"/>
              </w:rPr>
              <w:t>Duração</w:t>
            </w:r>
          </w:p>
        </w:tc>
        <w:tc>
          <w:tcPr>
            <w:tcW w:type="dxa" w:w="3135"/>
            <w:shd w:val="clear" w:color="auto" w:fill="2B3990"/>
          </w:tcPr>
          <w:p>
            <w:r/>
            <w:r>
              <w:rPr>
                <w:rFonts w:ascii="Sora" w:hAnsi="Sora" w:cs="Sora"/>
                <w:b/>
                <w:i w:val="0"/>
                <w:color w:val="FFFFFF"/>
                <w:sz w:val="22"/>
              </w:rPr>
              <w:t>Marco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Instrument Sans" w:hAnsi="Instrument Sans" w:cs="Instrument Sans"/>
                <w:b w:val="0"/>
                <w:i w:val="0"/>
                <w:color w:val="444B5C"/>
                <w:sz w:val="20"/>
              </w:rPr>
              <w:t>{{Fase 1}}</w:t>
            </w:r>
          </w:p>
        </w:tc>
        <w:tc>
          <w:tcPr>
            <w:tcW w:type="dxa" w:w="3135"/>
          </w:tcPr>
          <w:p>
            <w:r/>
            <w:r>
              <w:rPr>
                <w:rFonts w:ascii="Instrument Sans" w:hAnsi="Instrument Sans" w:cs="Instrument Sans"/>
                <w:b w:val="0"/>
                <w:i w:val="0"/>
                <w:color w:val="444B5C"/>
                <w:sz w:val="20"/>
              </w:rPr>
              <w:t>{{Duração}}</w:t>
            </w:r>
          </w:p>
        </w:tc>
        <w:tc>
          <w:tcPr>
            <w:tcW w:type="dxa" w:w="3135"/>
          </w:tcPr>
          <w:p>
            <w:r/>
            <w:r>
              <w:rPr>
                <w:rFonts w:ascii="Instrument Sans" w:hAnsi="Instrument Sans" w:cs="Instrument Sans"/>
                <w:b w:val="0"/>
                <w:i w:val="0"/>
                <w:color w:val="444B5C"/>
                <w:sz w:val="20"/>
              </w:rPr>
              <w:t>{{Marco/Entrega}}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Instrument Sans" w:hAnsi="Instrument Sans" w:cs="Instrument Sans"/>
                <w:b w:val="0"/>
                <w:i w:val="0"/>
                <w:color w:val="444B5C"/>
                <w:sz w:val="20"/>
              </w:rPr>
              <w:t>{{Fase 2}}</w:t>
            </w:r>
          </w:p>
        </w:tc>
        <w:tc>
          <w:tcPr>
            <w:tcW w:type="dxa" w:w="3135"/>
          </w:tcPr>
          <w:p>
            <w:r/>
            <w:r>
              <w:rPr>
                <w:rFonts w:ascii="Instrument Sans" w:hAnsi="Instrument Sans" w:cs="Instrument Sans"/>
                <w:b w:val="0"/>
                <w:i w:val="0"/>
                <w:color w:val="444B5C"/>
                <w:sz w:val="20"/>
              </w:rPr>
              <w:t>{{Duração}}</w:t>
            </w:r>
          </w:p>
        </w:tc>
        <w:tc>
          <w:tcPr>
            <w:tcW w:type="dxa" w:w="3135"/>
          </w:tcPr>
          <w:p>
            <w:r/>
            <w:r>
              <w:rPr>
                <w:rFonts w:ascii="Instrument Sans" w:hAnsi="Instrument Sans" w:cs="Instrument Sans"/>
                <w:b w:val="0"/>
                <w:i w:val="0"/>
                <w:color w:val="444B5C"/>
                <w:sz w:val="20"/>
              </w:rPr>
              <w:t>{{Marco/Entrega}}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Instrument Sans" w:hAnsi="Instrument Sans" w:cs="Instrument Sans"/>
                <w:b w:val="0"/>
                <w:i w:val="0"/>
                <w:color w:val="444B5C"/>
                <w:sz w:val="20"/>
              </w:rPr>
              <w:t>{{Fase 3}}</w:t>
            </w:r>
          </w:p>
        </w:tc>
        <w:tc>
          <w:tcPr>
            <w:tcW w:type="dxa" w:w="3135"/>
          </w:tcPr>
          <w:p>
            <w:r/>
            <w:r>
              <w:rPr>
                <w:rFonts w:ascii="Instrument Sans" w:hAnsi="Instrument Sans" w:cs="Instrument Sans"/>
                <w:b w:val="0"/>
                <w:i w:val="0"/>
                <w:color w:val="444B5C"/>
                <w:sz w:val="20"/>
              </w:rPr>
              <w:t>{{Duração}}</w:t>
            </w:r>
          </w:p>
        </w:tc>
        <w:tc>
          <w:tcPr>
            <w:tcW w:type="dxa" w:w="3135"/>
          </w:tcPr>
          <w:p>
            <w:r/>
            <w:r>
              <w:rPr>
                <w:rFonts w:ascii="Instrument Sans" w:hAnsi="Instrument Sans" w:cs="Instrument Sans"/>
                <w:b w:val="0"/>
                <w:i w:val="0"/>
                <w:color w:val="444B5C"/>
                <w:sz w:val="20"/>
              </w:rPr>
              <w:t>{{Marco/Entrega}}</w:t>
            </w:r>
          </w:p>
        </w:tc>
      </w:tr>
    </w:tbl>
    <w:p>
      <w:pPr>
        <w:keepNext/>
        <w:spacing w:before="400" w:after="80"/>
      </w:pPr>
      <w:r>
        <w:rPr>
          <w:rFonts w:ascii="Sora" w:hAnsi="Sora" w:cs="Sora"/>
          <w:b/>
          <w:i w:val="0"/>
          <w:color w:val="2B3990"/>
          <w:sz w:val="36"/>
        </w:rPr>
        <w:t>6. Investimento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80"/>
        <w:gridCol w:w="680"/>
      </w:tblGrid>
      <w:tr>
        <w:trPr>
          <w:trHeight w:val="34"/>
        </w:trPr>
        <w:tc>
          <w:tcPr>
            <w:tcW w:type="dxa" w:w="680"/>
            <w:shd w:val="clear" w:color="auto" w:fill="07B7D1"/>
          </w:tcPr>
          <w:p>
            <w:r/>
          </w:p>
        </w:tc>
        <w:tc>
          <w:tcPr>
            <w:tcW w:type="dxa" w:w="680"/>
            <w:shd w:val="clear" w:color="auto" w:fill="2B3990"/>
          </w:tcPr>
          <w:p>
            <w:r/>
          </w:p>
        </w:tc>
      </w:tr>
    </w:tbl>
    <w:p>
      <w:pPr>
        <w:spacing w:after="160"/>
      </w:pPr>
      <w:r>
        <w:rPr>
          <w:rFonts w:ascii="Instrument Sans" w:hAnsi="Instrument Sans" w:cs="Instrument Sans"/>
          <w:b w:val="0"/>
          <w:i w:val="0"/>
          <w:color w:val="444B5C"/>
          <w:sz w:val="22"/>
        </w:rPr>
        <w:t>Valores em Kwanza (Kz). Faturação por marcos, salvo indicação em contrário. Preços não incluem IVA (14%), acrescido conforme a lei.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B3990"/>
          </w:tcPr>
          <w:p>
            <w:r/>
            <w:r>
              <w:rPr>
                <w:rFonts w:ascii="Sora" w:hAnsi="Sora" w:cs="Sora"/>
                <w:b/>
                <w:i w:val="0"/>
                <w:color w:val="FFFFFF"/>
                <w:sz w:val="22"/>
              </w:rPr>
              <w:t>Item / Marco</w:t>
            </w:r>
          </w:p>
        </w:tc>
        <w:tc>
          <w:tcPr>
            <w:tcW w:type="dxa" w:w="3135"/>
            <w:shd w:val="clear" w:color="auto" w:fill="2B3990"/>
          </w:tcPr>
          <w:p>
            <w:r/>
            <w:r>
              <w:rPr>
                <w:rFonts w:ascii="Sora" w:hAnsi="Sora" w:cs="Sora"/>
                <w:b/>
                <w:i w:val="0"/>
                <w:color w:val="FFFFFF"/>
                <w:sz w:val="22"/>
              </w:rPr>
              <w:t>Descrição</w:t>
            </w:r>
          </w:p>
        </w:tc>
        <w:tc>
          <w:tcPr>
            <w:tcW w:type="dxa" w:w="3135"/>
            <w:shd w:val="clear" w:color="auto" w:fill="2B3990"/>
          </w:tcPr>
          <w:p>
            <w:r/>
            <w:r>
              <w:rPr>
                <w:rFonts w:ascii="Sora" w:hAnsi="Sora" w:cs="Sora"/>
                <w:b/>
                <w:i w:val="0"/>
                <w:color w:val="FFFFFF"/>
                <w:sz w:val="22"/>
              </w:rPr>
              <w:t>Valor (Kz)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Instrument Sans" w:hAnsi="Instrument Sans" w:cs="Instrument Sans"/>
                <w:b w:val="0"/>
                <w:i w:val="0"/>
                <w:color w:val="444B5C"/>
                <w:sz w:val="20"/>
              </w:rPr>
              <w:t>{{Marco 1}}</w:t>
            </w:r>
          </w:p>
        </w:tc>
        <w:tc>
          <w:tcPr>
            <w:tcW w:type="dxa" w:w="3135"/>
          </w:tcPr>
          <w:p>
            <w:r/>
            <w:r>
              <w:rPr>
                <w:rFonts w:ascii="Instrument Sans" w:hAnsi="Instrument Sans" w:cs="Instrument Sans"/>
                <w:b w:val="0"/>
                <w:i w:val="0"/>
                <w:color w:val="444B5C"/>
                <w:sz w:val="20"/>
              </w:rPr>
              <w:t>{{Descrição}}</w:t>
            </w:r>
          </w:p>
        </w:tc>
        <w:tc>
          <w:tcPr>
            <w:tcW w:type="dxa" w:w="3135"/>
          </w:tcPr>
          <w:p>
            <w:r/>
            <w:r>
              <w:rPr>
                <w:rFonts w:ascii="Instrument Sans" w:hAnsi="Instrument Sans" w:cs="Instrument Sans"/>
                <w:b w:val="0"/>
                <w:i w:val="0"/>
                <w:color w:val="444B5C"/>
                <w:sz w:val="20"/>
              </w:rPr>
              <w:t>{{Kz 0,00}}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Instrument Sans" w:hAnsi="Instrument Sans" w:cs="Instrument Sans"/>
                <w:b w:val="0"/>
                <w:i w:val="0"/>
                <w:color w:val="444B5C"/>
                <w:sz w:val="20"/>
              </w:rPr>
              <w:t>{{Marco 2}}</w:t>
            </w:r>
          </w:p>
        </w:tc>
        <w:tc>
          <w:tcPr>
            <w:tcW w:type="dxa" w:w="3135"/>
          </w:tcPr>
          <w:p>
            <w:r/>
            <w:r>
              <w:rPr>
                <w:rFonts w:ascii="Instrument Sans" w:hAnsi="Instrument Sans" w:cs="Instrument Sans"/>
                <w:b w:val="0"/>
                <w:i w:val="0"/>
                <w:color w:val="444B5C"/>
                <w:sz w:val="20"/>
              </w:rPr>
              <w:t>{{Descrição}}</w:t>
            </w:r>
          </w:p>
        </w:tc>
        <w:tc>
          <w:tcPr>
            <w:tcW w:type="dxa" w:w="3135"/>
          </w:tcPr>
          <w:p>
            <w:r/>
            <w:r>
              <w:rPr>
                <w:rFonts w:ascii="Instrument Sans" w:hAnsi="Instrument Sans" w:cs="Instrument Sans"/>
                <w:b w:val="0"/>
                <w:i w:val="0"/>
                <w:color w:val="444B5C"/>
                <w:sz w:val="20"/>
              </w:rPr>
              <w:t>{{Kz 0,00}}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Instrument Sans" w:hAnsi="Instrument Sans" w:cs="Instrument Sans"/>
                <w:b w:val="0"/>
                <w:i w:val="0"/>
                <w:color w:val="444B5C"/>
                <w:sz w:val="20"/>
              </w:rPr>
              <w:t>{{Marco 3}}</w:t>
            </w:r>
          </w:p>
        </w:tc>
        <w:tc>
          <w:tcPr>
            <w:tcW w:type="dxa" w:w="3135"/>
          </w:tcPr>
          <w:p>
            <w:r/>
            <w:r>
              <w:rPr>
                <w:rFonts w:ascii="Instrument Sans" w:hAnsi="Instrument Sans" w:cs="Instrument Sans"/>
                <w:b w:val="0"/>
                <w:i w:val="0"/>
                <w:color w:val="444B5C"/>
                <w:sz w:val="20"/>
              </w:rPr>
              <w:t>{{Descrição}}</w:t>
            </w:r>
          </w:p>
        </w:tc>
        <w:tc>
          <w:tcPr>
            <w:tcW w:type="dxa" w:w="3135"/>
          </w:tcPr>
          <w:p>
            <w:r/>
            <w:r>
              <w:rPr>
                <w:rFonts w:ascii="Instrument Sans" w:hAnsi="Instrument Sans" w:cs="Instrument Sans"/>
                <w:b w:val="0"/>
                <w:i w:val="0"/>
                <w:color w:val="444B5C"/>
                <w:sz w:val="20"/>
              </w:rPr>
              <w:t>{{Kz 0,00}}</w:t>
            </w:r>
          </w:p>
        </w:tc>
      </w:tr>
      <w:tr>
        <w:tc>
          <w:tcPr>
            <w:tcW w:type="dxa" w:w="6270"/>
            <w:gridSpan w:val="2"/>
          </w:tcPr>
          <w:p>
            <w:r/>
            <w:r>
              <w:rPr>
                <w:rFonts w:ascii="Sora" w:hAnsi="Sora" w:cs="Sora"/>
                <w:b/>
                <w:i w:val="0"/>
                <w:color w:val="12141D"/>
                <w:sz w:val="22"/>
              </w:rPr>
              <w:t>Total (sem IVA)</w:t>
            </w:r>
          </w:p>
        </w:tc>
        <w:tc>
          <w:tcPr>
            <w:tcW w:type="dxa" w:w="3135"/>
          </w:tcPr>
          <w:p>
            <w:r/>
            <w:r>
              <w:rPr>
                <w:rFonts w:ascii="JetBrains Mono" w:hAnsi="JetBrains Mono" w:cs="JetBrains Mono"/>
                <w:b/>
                <w:i w:val="0"/>
                <w:color w:val="2B3990"/>
                <w:sz w:val="22"/>
              </w:rPr>
              <w:t>{{Kz 0,00}}</w:t>
            </w:r>
          </w:p>
        </w:tc>
      </w:tr>
    </w:tbl>
    <w:p>
      <w:pPr>
        <w:keepNext/>
        <w:spacing w:before="400" w:after="80"/>
      </w:pPr>
      <w:r>
        <w:rPr>
          <w:rFonts w:ascii="Sora" w:hAnsi="Sora" w:cs="Sora"/>
          <w:b/>
          <w:i w:val="0"/>
          <w:color w:val="2B3990"/>
          <w:sz w:val="36"/>
        </w:rPr>
        <w:t>7. Termos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80"/>
        <w:gridCol w:w="680"/>
      </w:tblGrid>
      <w:tr>
        <w:trPr>
          <w:trHeight w:val="34"/>
        </w:trPr>
        <w:tc>
          <w:tcPr>
            <w:tcW w:type="dxa" w:w="680"/>
            <w:shd w:val="clear" w:color="auto" w:fill="07B7D1"/>
          </w:tcPr>
          <w:p>
            <w:r/>
          </w:p>
        </w:tc>
        <w:tc>
          <w:tcPr>
            <w:tcW w:type="dxa" w:w="680"/>
            <w:shd w:val="clear" w:color="auto" w:fill="2B3990"/>
          </w:tcPr>
          <w:p>
            <w:r/>
          </w:p>
        </w:tc>
      </w:tr>
    </w:tbl>
    <w:p>
      <w:pPr>
        <w:spacing w:after="120"/>
        <w:ind w:left="340"/>
      </w:pPr>
      <w:r>
        <w:rPr>
          <w:rFonts w:ascii="Instrument Sans" w:hAnsi="Instrument Sans" w:cs="Instrument Sans"/>
          <w:b w:val="0"/>
          <w:i w:val="0"/>
          <w:color w:val="444B5C"/>
          <w:sz w:val="21"/>
        </w:rPr>
        <w:t>•  Condições de pagamento: {{ex. 30% adjudicação, 40% intermédio, 30% entrega}}.</w:t>
      </w:r>
    </w:p>
    <w:p>
      <w:pPr>
        <w:spacing w:after="120"/>
        <w:ind w:left="340"/>
      </w:pPr>
      <w:r>
        <w:rPr>
          <w:rFonts w:ascii="Instrument Sans" w:hAnsi="Instrument Sans" w:cs="Instrument Sans"/>
          <w:b w:val="0"/>
          <w:i w:val="0"/>
          <w:color w:val="444B5C"/>
          <w:sz w:val="21"/>
        </w:rPr>
        <w:t>•  Prazo de validade da proposta: {{30 dias}} a partir da data de emissão.</w:t>
      </w:r>
    </w:p>
    <w:p>
      <w:pPr>
        <w:spacing w:after="120"/>
        <w:ind w:left="340"/>
      </w:pPr>
      <w:r>
        <w:rPr>
          <w:rFonts w:ascii="Instrument Sans" w:hAnsi="Instrument Sans" w:cs="Instrument Sans"/>
          <w:b w:val="0"/>
          <w:i w:val="0"/>
          <w:color w:val="444B5C"/>
          <w:sz w:val="21"/>
        </w:rPr>
        <w:t>•  Alterações de âmbito estão sujeitas a aditamento e reavaliação de preço/prazo.</w:t>
      </w:r>
    </w:p>
    <w:p>
      <w:pPr>
        <w:spacing w:after="120"/>
        <w:ind w:left="340"/>
      </w:pPr>
      <w:r>
        <w:rPr>
          <w:rFonts w:ascii="Instrument Sans" w:hAnsi="Instrument Sans" w:cs="Instrument Sans"/>
          <w:b w:val="0"/>
          <w:i w:val="0"/>
          <w:color w:val="444B5C"/>
          <w:sz w:val="21"/>
        </w:rPr>
        <w:t>•  Lei aplicável: legislação da República de Angola.</w:t>
      </w:r>
    </w:p>
    <w:p>
      <w:r>
        <w:br w:type="page"/>
      </w:r>
    </w:p>
    <w:p>
      <w:pPr>
        <w:keepNext/>
        <w:spacing w:before="400" w:after="80"/>
      </w:pPr>
      <w:r>
        <w:rPr>
          <w:rFonts w:ascii="Sora" w:hAnsi="Sora" w:cs="Sora"/>
          <w:b/>
          <w:i w:val="0"/>
          <w:color w:val="2B3990"/>
          <w:sz w:val="36"/>
        </w:rPr>
        <w:t>8. Assinatura &amp; Aceitação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80"/>
        <w:gridCol w:w="680"/>
      </w:tblGrid>
      <w:tr>
        <w:trPr>
          <w:trHeight w:val="34"/>
        </w:trPr>
        <w:tc>
          <w:tcPr>
            <w:tcW w:type="dxa" w:w="680"/>
            <w:shd w:val="clear" w:color="auto" w:fill="07B7D1"/>
          </w:tcPr>
          <w:p>
            <w:r/>
          </w:p>
        </w:tc>
        <w:tc>
          <w:tcPr>
            <w:tcW w:type="dxa" w:w="680"/>
            <w:shd w:val="clear" w:color="auto" w:fill="2B3990"/>
          </w:tcPr>
          <w:p>
            <w:r/>
          </w:p>
        </w:tc>
      </w:tr>
    </w:tbl>
    <w:p>
      <w:pPr>
        <w:spacing w:after="160"/>
      </w:pPr>
      <w:r>
        <w:rPr>
          <w:rFonts w:ascii="Instrument Sans" w:hAnsi="Instrument Sans" w:cs="Instrument Sans"/>
          <w:b w:val="0"/>
          <w:i w:val="0"/>
          <w:color w:val="444B5C"/>
          <w:sz w:val="22"/>
        </w:rPr>
        <w:t>A aceitação desta proposta implica a concordância com o âmbito, prazos e condições de investimento aqui descritos.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Instrument Sans" w:hAnsi="Instrument Sans" w:cs="Instrument Sans"/>
                <w:b/>
                <w:i w:val="0"/>
                <w:color w:val="12141D"/>
                <w:sz w:val="22"/>
              </w:rPr>
              <w:t>Pela Alio Analytics, Lda</w:t>
            </w:r>
          </w:p>
        </w:tc>
        <w:tc>
          <w:tcPr>
            <w:tcW w:type="dxa" w:w="4703"/>
          </w:tcPr>
          <w:p>
            <w:r/>
            <w:r>
              <w:rPr>
                <w:rFonts w:ascii="Instrument Sans" w:hAnsi="Instrument Sans" w:cs="Instrument Sans"/>
                <w:b/>
                <w:i w:val="0"/>
                <w:color w:val="12141D"/>
                <w:sz w:val="22"/>
              </w:rPr>
              <w:t>Pelo Cliente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Instrument Sans" w:hAnsi="Instrument Sans" w:cs="Instrument Sans"/>
                <w:b w:val="0"/>
                <w:i w:val="0"/>
                <w:color w:val="444B5C"/>
                <w:sz w:val="22"/>
              </w:rPr>
              <w:t>{{Nome}}</w:t>
            </w:r>
          </w:p>
        </w:tc>
        <w:tc>
          <w:tcPr>
            <w:tcW w:type="dxa" w:w="4703"/>
          </w:tcPr>
          <w:p>
            <w:r/>
            <w:r>
              <w:rPr>
                <w:rFonts w:ascii="Instrument Sans" w:hAnsi="Instrument Sans" w:cs="Instrument Sans"/>
                <w:b w:val="0"/>
                <w:i w:val="0"/>
                <w:color w:val="444B5C"/>
                <w:sz w:val="22"/>
              </w:rPr>
              <w:t>{{Nome}}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Instrument Sans" w:hAnsi="Instrument Sans" w:cs="Instrument Sans"/>
                <w:b w:val="0"/>
                <w:i w:val="0"/>
                <w:color w:val="444B5C"/>
                <w:sz w:val="22"/>
              </w:rPr>
              <w:t>{{Cargo}}</w:t>
            </w:r>
          </w:p>
        </w:tc>
        <w:tc>
          <w:tcPr>
            <w:tcW w:type="dxa" w:w="4703"/>
          </w:tcPr>
          <w:p>
            <w:r/>
            <w:r>
              <w:rPr>
                <w:rFonts w:ascii="Instrument Sans" w:hAnsi="Instrument Sans" w:cs="Instrument Sans"/>
                <w:b w:val="0"/>
                <w:i w:val="0"/>
                <w:color w:val="444B5C"/>
                <w:sz w:val="22"/>
              </w:rPr>
              <w:t>{{Cargo}}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Instrument Sans" w:hAnsi="Instrument Sans" w:cs="Instrument Sans"/>
                <w:b w:val="0"/>
                <w:i w:val="0"/>
                <w:color w:val="444B5C"/>
                <w:sz w:val="22"/>
              </w:rPr>
              <w:t>Data: {{data}}</w:t>
            </w:r>
          </w:p>
        </w:tc>
        <w:tc>
          <w:tcPr>
            <w:tcW w:type="dxa" w:w="4703"/>
          </w:tcPr>
          <w:p>
            <w:r/>
            <w:r>
              <w:rPr>
                <w:rFonts w:ascii="Instrument Sans" w:hAnsi="Instrument Sans" w:cs="Instrument Sans"/>
                <w:b w:val="0"/>
                <w:i w:val="0"/>
                <w:color w:val="444B5C"/>
                <w:sz w:val="22"/>
              </w:rPr>
              <w:t>Data: {{data}}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600"/>
            </w:pPr>
            <w:r/>
            <w:r>
              <w:rPr>
                <w:rFonts w:ascii="Instrument Sans" w:hAnsi="Instrument Sans" w:cs="Instrument Sans"/>
                <w:b w:val="0"/>
                <w:i w:val="0"/>
                <w:color w:val="DDE1E8"/>
                <w:sz w:val="22"/>
              </w:rPr>
              <w:t>_____________________________</w:t>
            </w:r>
          </w:p>
        </w:tc>
        <w:tc>
          <w:tcPr>
            <w:tcW w:type="dxa" w:w="4703"/>
          </w:tcPr>
          <w:p>
            <w:pPr>
              <w:spacing w:before="600"/>
            </w:pPr>
            <w:r/>
            <w:r>
              <w:rPr>
                <w:rFonts w:ascii="Instrument Sans" w:hAnsi="Instrument Sans" w:cs="Instrument Sans"/>
                <w:b w:val="0"/>
                <w:i w:val="0"/>
                <w:color w:val="DDE1E8"/>
                <w:sz w:val="22"/>
              </w:rPr>
              <w:t>_____________________________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4535"/>
      <w:gridCol w:w="4535"/>
    </w:tblGrid>
    <w:tr>
      <w:trPr>
        <w:trHeight w:val="34"/>
      </w:trPr>
      <w:tc>
        <w:tcPr>
          <w:tcW w:type="dxa" w:w="4535"/>
          <w:shd w:val="clear" w:color="auto" w:fill="07B7D1"/>
        </w:tcPr>
        <w:p>
          <w:r/>
        </w:p>
      </w:tc>
      <w:tc>
        <w:tcPr>
          <w:tcW w:type="dxa" w:w="4535"/>
          <w:shd w:val="clear" w:color="auto" w:fill="2B3990"/>
        </w:tcPr>
        <w:p>
          <w:r/>
        </w:p>
      </w:tc>
    </w:tr>
  </w:tbl>
  <w:p>
    <w:pPr>
      <w:spacing w:after="20"/>
      <w:jc w:val="center"/>
    </w:pPr>
    <w:r>
      <w:rPr>
        <w:rFonts w:ascii="JetBrains Mono" w:hAnsi="JetBrains Mono" w:cs="JetBrains Mono"/>
        <w:b w:val="0"/>
        <w:i w:val="0"/>
        <w:color w:val="717A8F"/>
        <w:sz w:val="16"/>
      </w:rPr>
      <w:t>Alio Analytics, Lda · NIF 5001021800 · Rua 49, Bairro Nova Vida, Edifício E-67, Kilamba Kiaxi, Luanda, Angola</w:t>
    </w:r>
  </w:p>
  <w:p>
    <w:pPr>
      <w:spacing w:after="0"/>
      <w:jc w:val="center"/>
    </w:pPr>
    <w:r>
      <w:rPr>
        <w:rFonts w:ascii="JetBrains Mono" w:hAnsi="JetBrains Mono" w:cs="JetBrains Mono"/>
        <w:b w:val="0"/>
        <w:i w:val="0"/>
        <w:color w:val="717A8F"/>
        <w:sz w:val="16"/>
      </w:rPr>
      <w:t>IBAN AO06 0006 0000 74963202301 93 · Banco de Fomento Angola (BFA) · www.alio.ao · info@alio.ao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strument Sans" w:hAnsi="Instrument Sans" w:cs="Instrument Sans"/>
      <w:color w:val="121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Alio Analytics — Proposta</dc:title>
  <dc:subject/>
  <dc:creator>Alio Analytics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