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Light blocking sensor</w:t>
      </w:r>
    </w:p>
    <w:p>
      <w:pPr>
        <w:jc w:val="both"/>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course will use the Raspberry Pi to capture the light-blocking sensor signal, which control the LED light on and off.</w:t>
      </w:r>
    </w:p>
    <w:p>
      <w:pPr>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Light block module</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Ready to work</w:t>
      </w:r>
    </w:p>
    <w:p>
      <w:pPr>
        <w:ind w:firstLine="420" w:firstLineChars="0"/>
        <w:jc w:val="left"/>
        <w:rPr>
          <w:rFonts w:hint="default" w:ascii="Times New Roman" w:hAnsi="Times New Roman" w:cs="Times New Roman"/>
          <w:sz w:val="24"/>
          <w:szCs w:val="24"/>
          <w:lang w:val="en-US" w:eastAsia="zh-CN"/>
        </w:rPr>
      </w:pPr>
      <w:bookmarkStart w:id="0" w:name="_GoBack"/>
      <w:r>
        <w:rPr>
          <w:rFonts w:hint="default" w:ascii="Times New Roman" w:hAnsi="Times New Roman" w:cs="Times New Roman"/>
          <w:sz w:val="24"/>
          <w:szCs w:val="24"/>
          <w:lang w:val="en-US" w:eastAsia="zh-CN"/>
        </w:rPr>
        <w:t>1. Install python interpreter in your Raspberry Pi system</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Refer to the attached "Installing a Python Interpreter and Corresponding Libraries in a Raspberry Pi System" for details.</w:t>
      </w:r>
    </w:p>
    <w:bookmarkEnd w:id="0"/>
    <w:p>
      <w:pPr>
        <w:jc w:val="left"/>
        <w:rPr>
          <w:rFonts w:hint="default" w:ascii="Times New Roman" w:hAnsi="Times New Roman" w:eastAsia="宋体" w:cs="Times New Roman"/>
          <w:i w:val="0"/>
          <w:caps w:val="0"/>
          <w:color w:val="333333"/>
          <w:spacing w:val="0"/>
          <w:sz w:val="28"/>
          <w:szCs w:val="28"/>
          <w:shd w:val="clear" w:fill="FFFFFF"/>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light blocking sensor is consist of parallel light-emitting slice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light-receiving slice. There is a PNP phototransistor inside. The base electrode of the phototransistor is connected to the light-receiving slice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the collector is connected to the S pin, and the emitter electrode is connected to the GND pin. The S-pin of the light blocking sensor module is connected to VCC via a pull-up resistor, so when there is no blockage, the level of S-pin is at a high level. When the light blocking sensor is blocked, the light-receiving film cannot receive light, then the base electrode of the PNP phototransistor becomes a low level, the collector and the emitter electrode are turned on, which is equivalent to grounding the S pin, so the level of the S pin becomes low level. Therefore, we can do the corresponding actions by the level change of the S pin of the Raspberry Pi. Light blocking sensors are widely used in many areas such as city security, community, factories, companies, schools, families, villas, warehouses, resources, petroleum, chemicals, gas transmission and so on.</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188720" cy="2037080"/>
            <wp:effectExtent l="0" t="0" r="11430"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4"/>
                    <a:stretch>
                      <a:fillRect/>
                    </a:stretch>
                  </pic:blipFill>
                  <pic:spPr>
                    <a:xfrm>
                      <a:off x="0" y="0"/>
                      <a:ext cx="1188720" cy="2037080"/>
                    </a:xfrm>
                    <a:prstGeom prst="rect">
                      <a:avLst/>
                    </a:prstGeom>
                    <a:noFill/>
                    <a:ln w="9525">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876300" cy="20751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876300" cy="2075180"/>
                    </a:xfrm>
                    <a:prstGeom prst="rect">
                      <a:avLst/>
                    </a:prstGeom>
                    <a:noFill/>
                    <a:ln w="9525">
                      <a:noFill/>
                    </a:ln>
                  </pic:spPr>
                </pic:pic>
              </a:graphicData>
            </a:graphic>
          </wp:inline>
        </w:drawing>
      </w:r>
    </w:p>
    <w:p>
      <w:pPr>
        <w:jc w:val="center"/>
        <w:rPr>
          <w:rFonts w:hint="default" w:ascii="Times New Roman" w:hAnsi="Times New Roman" w:cs="Times New Roman"/>
        </w:rPr>
      </w:pPr>
    </w:p>
    <w:p>
      <w:pPr>
        <w:jc w:val="left"/>
        <w:rPr>
          <w:rFonts w:hint="default" w:ascii="Times New Roman" w:hAnsi="Times New Roman" w:cs="Times New Roma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numPr>
          <w:ilvl w:val="0"/>
          <w:numId w:val="0"/>
        </w:numPr>
        <w:jc w:val="left"/>
        <w:rPr>
          <w:rFonts w:hint="default" w:ascii="Times New Roman" w:hAnsi="Times New Roman" w:cs="Times New Roman"/>
          <w:color w:val="FF0000"/>
          <w:sz w:val="32"/>
          <w:szCs w:val="32"/>
          <w:lang w:val="en-US" w:eastAsia="zh-CN"/>
        </w:rPr>
      </w:pPr>
    </w:p>
    <w:p>
      <w:pPr>
        <w:numPr>
          <w:ilvl w:val="0"/>
          <w:numId w:val="0"/>
        </w:num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2778125" cy="3141345"/>
            <wp:effectExtent l="0" t="0" r="3175" b="1905"/>
            <wp:docPr id="2" name="图片 2" descr="light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ghtbreaker"/>
                    <pic:cNvPicPr>
                      <a:picLocks noChangeAspect="1"/>
                    </pic:cNvPicPr>
                  </pic:nvPicPr>
                  <pic:blipFill>
                    <a:blip r:embed="rId6"/>
                    <a:stretch>
                      <a:fillRect/>
                    </a:stretch>
                  </pic:blipFill>
                  <pic:spPr>
                    <a:xfrm>
                      <a:off x="0" y="0"/>
                      <a:ext cx="2778125" cy="3141345"/>
                    </a:xfrm>
                    <a:prstGeom prst="rect">
                      <a:avLst/>
                    </a:prstGeom>
                  </pic:spPr>
                </pic:pic>
              </a:graphicData>
            </a:graphic>
          </wp:inline>
        </w:drawing>
      </w: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1"/>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python code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LightBreakPin = 11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   # Set LedPin's mode is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GPIO.setup(LightBreakPin, GPIO.IN, pull_up_down=GPIO.PUD_UP)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Set LedPin low to off led</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if(GPIO.input(LightBreakPin) ==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'Be covered....'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led off</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except KeyboardInterrupt:  # When 'Ctrl+C' is pressed, the child program destroy() will be  executed.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widowControl w:val="0"/>
        <w:numPr>
          <w:ilvl w:val="0"/>
          <w:numId w:val="1"/>
        </w:numPr>
        <w:ind w:left="0" w:leftChars="0" w:firstLine="0" w:firstLineChars="0"/>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LightBreakPin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            4</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pinMode(LightBreakPin, INPUT);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pullUpDnControl(LightBreakPin, 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pinMode(LedPin,  OUTPUT);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if(digitalRead(LightBreakPin) == LOW)</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printf("Be covered....\n");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HIGH);     //led 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LOW);</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 off</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widowControl w:val="0"/>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 light blocking sensor between the light-emitting film and light-receiving film is blocked, the LED lamp is lit and vice versa.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2E83E"/>
    <w:multiLevelType w:val="singleLevel"/>
    <w:tmpl w:val="9F22E83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7625D"/>
    <w:rsid w:val="00EB0E8E"/>
    <w:rsid w:val="01D02A65"/>
    <w:rsid w:val="04702968"/>
    <w:rsid w:val="061C2C8F"/>
    <w:rsid w:val="0A9D2B18"/>
    <w:rsid w:val="0B66386F"/>
    <w:rsid w:val="0BF90FB7"/>
    <w:rsid w:val="0D24196E"/>
    <w:rsid w:val="0ECD17C3"/>
    <w:rsid w:val="12347B39"/>
    <w:rsid w:val="157F0D70"/>
    <w:rsid w:val="16115FFA"/>
    <w:rsid w:val="17135938"/>
    <w:rsid w:val="191F1EFB"/>
    <w:rsid w:val="1AA24749"/>
    <w:rsid w:val="1C093BFD"/>
    <w:rsid w:val="1D6C574C"/>
    <w:rsid w:val="1D9D3A90"/>
    <w:rsid w:val="1F1070E0"/>
    <w:rsid w:val="20516EEF"/>
    <w:rsid w:val="22463FB2"/>
    <w:rsid w:val="225B69C3"/>
    <w:rsid w:val="272B346E"/>
    <w:rsid w:val="273649D9"/>
    <w:rsid w:val="276E52A4"/>
    <w:rsid w:val="28D34708"/>
    <w:rsid w:val="2AD74F74"/>
    <w:rsid w:val="2CE718A3"/>
    <w:rsid w:val="2EAD321D"/>
    <w:rsid w:val="2FD30B68"/>
    <w:rsid w:val="317C79B6"/>
    <w:rsid w:val="36B8107E"/>
    <w:rsid w:val="38594063"/>
    <w:rsid w:val="39355F92"/>
    <w:rsid w:val="3A7A5829"/>
    <w:rsid w:val="3BBE599C"/>
    <w:rsid w:val="3C94044C"/>
    <w:rsid w:val="3D845CD8"/>
    <w:rsid w:val="3DB20D22"/>
    <w:rsid w:val="42A52124"/>
    <w:rsid w:val="43BD409B"/>
    <w:rsid w:val="44A869CD"/>
    <w:rsid w:val="463A39FC"/>
    <w:rsid w:val="48427CFC"/>
    <w:rsid w:val="4A087E2F"/>
    <w:rsid w:val="4C3D5B5E"/>
    <w:rsid w:val="4C3E66F8"/>
    <w:rsid w:val="4E3C2E71"/>
    <w:rsid w:val="50D108AC"/>
    <w:rsid w:val="524F783D"/>
    <w:rsid w:val="573976BA"/>
    <w:rsid w:val="5B185A61"/>
    <w:rsid w:val="5BF66D24"/>
    <w:rsid w:val="5C874F34"/>
    <w:rsid w:val="60503D9E"/>
    <w:rsid w:val="67FF6D98"/>
    <w:rsid w:val="693C1505"/>
    <w:rsid w:val="6B362F97"/>
    <w:rsid w:val="6C543963"/>
    <w:rsid w:val="6D586594"/>
    <w:rsid w:val="6E414C39"/>
    <w:rsid w:val="71701202"/>
    <w:rsid w:val="72E114E5"/>
    <w:rsid w:val="731D2494"/>
    <w:rsid w:val="743E56C8"/>
    <w:rsid w:val="750A640B"/>
    <w:rsid w:val="75D62A63"/>
    <w:rsid w:val="786F4284"/>
    <w:rsid w:val="79491B9A"/>
    <w:rsid w:val="79E526FF"/>
    <w:rsid w:val="7AC57336"/>
    <w:rsid w:val="7ADA0AF8"/>
    <w:rsid w:val="7D564428"/>
    <w:rsid w:val="7DAD0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2018-05-16T02:27:30Z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