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IR Receiver</w:t>
      </w:r>
    </w:p>
    <w:p>
      <w:p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2"/>
          <w:szCs w:val="32"/>
          <w:lang w:val="en-US" w:eastAsia="zh-CN"/>
        </w:rPr>
        <w:t>Overview</w:t>
      </w:r>
      <w:r>
        <w:rPr>
          <w:rFonts w:hint="default" w:ascii="Times New Roman" w:hAnsi="Times New Roman" w:eastAsia="宋体" w:cs="Times New Roman"/>
          <w:sz w:val="24"/>
          <w:szCs w:val="24"/>
          <w:lang w:val="en-US"/>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This course will use the Raspberry Pi to control the infrared receiving head to receive the infrared signal, and control the LED light on and off according to the captured infrared signal.</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InfraredReceive</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Introduction:</w:t>
      </w:r>
    </w:p>
    <w:p>
      <w:pPr>
        <w:ind w:firstLine="420" w:firstLineChars="0"/>
        <w:rPr>
          <w:rFonts w:hint="default" w:ascii="Times New Roman" w:hAnsi="Times New Roman" w:cs="Times New Roman"/>
          <w:sz w:val="28"/>
          <w:szCs w:val="28"/>
          <w:lang w:val="en-US" w:eastAsia="zh-CN"/>
        </w:rPr>
      </w:pP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lang w:val="en-US"/>
        </w:rPr>
        <w:t>nfrared remote control is currently one of the most widely used communications and remote control methods.</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rPr>
        <w:t>he infrared remote control device has the characteristics of small size, low power consumption, strong functions, and low cost</w:t>
      </w:r>
      <w:r>
        <w:rPr>
          <w:rFonts w:hint="default" w:ascii="Times New Roman" w:hAnsi="Times New Roman" w:eastAsia="宋体" w:cs="Times New Roman"/>
          <w:sz w:val="24"/>
          <w:szCs w:val="24"/>
          <w:lang w:val="en-US" w:eastAsia="zh-CN"/>
        </w:rPr>
        <w:t>. It is also used</w:t>
      </w:r>
      <w:r>
        <w:rPr>
          <w:rFonts w:hint="default" w:ascii="Times New Roman" w:hAnsi="Times New Roman" w:eastAsia="宋体" w:cs="Times New Roman"/>
          <w:sz w:val="24"/>
          <w:szCs w:val="24"/>
          <w:lang w:val="en-US"/>
        </w:rPr>
        <w:t xml:space="preserve"> on recorders, audio equipment, air-conditioner,toys and other small electronic devices</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after the color television and video recorder</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The infrared receiving head is a device that integrates optical signal (invisible light) into electric signal, receives, amplifies, and demodulates the integrated device. The internal IC has completed demodulation, and the output is a digital signal.</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38275" cy="2400300"/>
            <wp:effectExtent l="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
                    <a:stretch>
                      <a:fillRect/>
                    </a:stretch>
                  </pic:blipFill>
                  <pic:spPr>
                    <a:xfrm>
                      <a:off x="0" y="0"/>
                      <a:ext cx="1438275" cy="2400300"/>
                    </a:xfrm>
                    <a:prstGeom prst="rect">
                      <a:avLst/>
                    </a:prstGeom>
                    <a:noFill/>
                    <a:ln w="9525">
                      <a:noFill/>
                    </a:ln>
                  </pic:spPr>
                </pic:pic>
              </a:graphicData>
            </a:graphic>
          </wp:inline>
        </w:drawing>
      </w:r>
    </w:p>
    <w:p>
      <w:pPr>
        <w:rPr>
          <w:rFonts w:hint="default" w:ascii="Times New Roman" w:hAnsi="Times New Roman" w:cs="Times New Roma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28"/>
          <w:szCs w:val="28"/>
          <w:lang w:val="en-US" w:eastAsia="zh-CN"/>
        </w:rPr>
        <w:t>Characteristic parameters</w:t>
      </w:r>
    </w:p>
    <w:p>
      <w:pPr>
        <w:numPr>
          <w:ilvl w:val="0"/>
          <w:numId w:val="0"/>
        </w:numPr>
        <w:rPr>
          <w:rFonts w:hint="default" w:ascii="Times New Roman" w:hAnsi="Times New Roman" w:cs="Times New Roman"/>
          <w:color w:val="FF0000"/>
          <w:sz w:val="32"/>
          <w:szCs w:val="32"/>
          <w:lang w:val="en-US" w:eastAsia="zh-CN"/>
        </w:rPr>
      </w:pPr>
      <w:r>
        <w:rPr>
          <w:rFonts w:hint="default" w:ascii="Times New Roman" w:hAnsi="Times New Roman" w:eastAsia="宋体" w:cs="Times New Roman"/>
          <w:sz w:val="24"/>
          <w:szCs w:val="24"/>
          <w:lang w:val="en-US"/>
        </w:rPr>
        <w:t>◆Strong anti-interference: epoxy resin package plus shielding anti-jamming design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Wide operating voltage: 2.7-5.5V</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◆Low power consumption</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Wide angle; Long distance reception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Output Match TTL</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CMOS Level</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br w:type="textWrapping"/>
      </w:r>
      <w:r>
        <w:rPr>
          <w:rFonts w:hint="default" w:ascii="Times New Roman" w:hAnsi="Times New Roman" w:cs="Times New Roman"/>
          <w:color w:val="FF0000"/>
          <w:sz w:val="28"/>
          <w:szCs w:val="28"/>
          <w:lang w:val="en-US" w:eastAsia="zh-CN"/>
        </w:rPr>
        <w:t>Wiring diagram</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259455" cy="3838575"/>
            <wp:effectExtent l="0" t="0" r="17145" b="9525"/>
            <wp:docPr id="1" name="图片 1" descr="IR_rece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_receive"/>
                    <pic:cNvPicPr>
                      <a:picLocks noChangeAspect="1"/>
                    </pic:cNvPicPr>
                  </pic:nvPicPr>
                  <pic:blipFill>
                    <a:blip r:embed="rId5"/>
                    <a:stretch>
                      <a:fillRect/>
                    </a:stretch>
                  </pic:blipFill>
                  <pic:spPr>
                    <a:xfrm>
                      <a:off x="0" y="0"/>
                      <a:ext cx="3259455" cy="3838575"/>
                    </a:xfrm>
                    <a:prstGeom prst="rect">
                      <a:avLst/>
                    </a:prstGeom>
                  </pic:spPr>
                </pic:pic>
              </a:graphicData>
            </a:graphic>
          </wp:inline>
        </w:drawing>
      </w:r>
    </w:p>
    <w:p>
      <w:pPr>
        <w:jc w:val="center"/>
        <w:rPr>
          <w:rFonts w:hint="default" w:ascii="Times New Roman" w:hAnsi="Times New Roman" w:cs="Times New Roman"/>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1.</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IrPin  = 11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Led_status = 1</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Set LedPin low to off led</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swLed(ev=None):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Led_status = not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Led_status)  # switch led status(on--&gt;off; off--&gt;on)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print("receive signal!\n")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False)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GPIO.add_event_detect(IrPin, GPIO.FALLING, callback=swLed) # wait for falling</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pass   # Don't do anything</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off</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print("KeyboardInterrupt.\n")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numPr>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2.</w:t>
      </w:r>
      <w:r>
        <w:rPr>
          <w:rFonts w:hint="default" w:ascii="Times New Roman" w:hAnsi="Times New Roman" w:cs="Times New Roman"/>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IrPin    0</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LedPin</w:t>
      </w:r>
      <w:r>
        <w:rPr>
          <w:rFonts w:hint="default" w:ascii="Times New Roman" w:hAnsi="Times New Roman" w:cs="Times New Roman"/>
          <w:sz w:val="24"/>
          <w:szCs w:val="24"/>
        </w:rPr>
        <w:tab/>
      </w:r>
      <w:r>
        <w:rPr>
          <w:rFonts w:hint="default" w:ascii="Times New Roman" w:hAnsi="Times New Roman" w:cs="Times New Roman"/>
          <w:sz w:val="24"/>
          <w:szCs w:val="24"/>
        </w:rPr>
        <w:t>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cnt =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myISR(void)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printf("Recevied infrared. cnt = %d\n", ++cnt);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if(digitalRead(LedPin) ==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if(wiringPiISR(IrPin, INT_EDGE_FALLING, &amp;myISR)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ISR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sz w:val="24"/>
          <w:szCs w:val="24"/>
        </w:rPr>
      </w:pPr>
      <w:r>
        <w:rPr>
          <w:rFonts w:hint="default" w:ascii="Times New Roman" w:hAnsi="Times New Roman" w:eastAsia="宋体" w:cs="Times New Roman"/>
          <w:sz w:val="24"/>
          <w:szCs w:val="24"/>
          <w:lang w:val="en-US"/>
        </w:rPr>
        <w:t>Whenever the infrared receiver receives an infrared signal, the status of the led lamp</w:t>
      </w:r>
      <w:r>
        <w:rPr>
          <w:rFonts w:hint="default" w:ascii="Times New Roman" w:hAnsi="Times New Roman" w:eastAsia="宋体" w:cs="Times New Roman"/>
          <w:sz w:val="24"/>
          <w:szCs w:val="24"/>
          <w:lang w:val="en-US" w:eastAsia="zh-CN"/>
        </w:rPr>
        <w:t xml:space="preserve"> will </w:t>
      </w:r>
      <w:r>
        <w:rPr>
          <w:rFonts w:hint="default" w:ascii="Times New Roman" w:hAnsi="Times New Roman" w:eastAsia="宋体" w:cs="Times New Roman"/>
          <w:sz w:val="24"/>
          <w:szCs w:val="24"/>
          <w:lang w:val="en-US"/>
        </w:rPr>
        <w:t>change</w:t>
      </w:r>
      <w:r>
        <w:rPr>
          <w:rFonts w:hint="default" w:ascii="Times New Roman" w:hAnsi="Times New Roman" w:eastAsia="宋体" w:cs="Times New Roman"/>
          <w:sz w:val="24"/>
          <w:szCs w:val="24"/>
          <w:lang w:val="en-US" w:eastAsia="zh-CN"/>
        </w:rPr>
        <w:t>.</w:t>
      </w: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 w:name="AvertaStd-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06CB"/>
    <w:rsid w:val="019A2C58"/>
    <w:rsid w:val="019F1C64"/>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D01E9A"/>
    <w:rsid w:val="50E213F1"/>
    <w:rsid w:val="52B02BC6"/>
    <w:rsid w:val="52ED1923"/>
    <w:rsid w:val="57167005"/>
    <w:rsid w:val="57560B8E"/>
    <w:rsid w:val="57AB6D95"/>
    <w:rsid w:val="58BD2B61"/>
    <w:rsid w:val="58EE519B"/>
    <w:rsid w:val="59245318"/>
    <w:rsid w:val="5A572DB9"/>
    <w:rsid w:val="5AD152CA"/>
    <w:rsid w:val="5FB015F4"/>
    <w:rsid w:val="60FA412C"/>
    <w:rsid w:val="611F410F"/>
    <w:rsid w:val="617D5F5E"/>
    <w:rsid w:val="629C48BA"/>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2018-05-15T02:25:27Z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