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4"/>
                    <a:stretch>
                      <a:fillRect/>
                    </a:stretch>
                  </pic:blipFill>
                  <pic:spPr>
                    <a:xfrm rot="10800000">
                      <a:off x="0" y="0"/>
                      <a:ext cx="1352550" cy="1581150"/>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Touch sensors are switches, in the electronics sense, that—unlike conventional push-buttons or throw switches—have no moving parts, no metal contacts, and no electrical discharge requirement. In turn this greatly simplifies their mechanical structure, saves copper alloys in their construction, and reduces the impact of wear-and-tear. They are often combined with, or embedded in, liquid crystal display panels, allowing them to be augmented by local illumination, dynamically-changing text and graphical prompts, and other visual “packaging.” (Modern smartphone and tablet touchscreens are examples of such combinations.) Touch sensors are trigged by the induction voltage of the human body itself. In this experiment, you’ll use the Raspberry Pi switch an LED light on and off in response to “touches” sensed by the touch switch.</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Touch Sensor</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5"/>
        <w:numPr>
          <w:ilvl w:val="0"/>
          <w:numId w:val="1"/>
        </w:numPr>
      </w:pPr>
      <w:r>
        <w:t>If you have not done so already, prepare your development system by installing the Python interpreter, RPi.G</w:t>
      </w:r>
      <w:r>
        <w:rPr>
          <w:rFonts w:hint="eastAsia"/>
          <w:lang w:val="en-US" w:eastAsia="zh-CN"/>
        </w:rPr>
        <w:t>P</w:t>
      </w:r>
      <w:bookmarkStart w:id="0" w:name="_GoBack"/>
      <w:bookmarkEnd w:id="0"/>
      <w:r>
        <w:t>IO library, and wiringPi library as described in READ_ME.TXT.</w:t>
      </w:r>
    </w:p>
    <w:p>
      <w:pPr>
        <w:pStyle w:val="5"/>
        <w:numPr>
          <w:ilvl w:val="0"/>
          <w:numId w:val="1"/>
        </w:numPr>
      </w:pPr>
      <w:r>
        <w:t xml:space="preserve">Install the touch sensor and three-pin LED on your breadboard, connecting them to the Raspberry Pi </w:t>
      </w:r>
      <w:r>
        <w:rPr>
          <w:rFonts w:hint="eastAsia"/>
        </w:rPr>
        <w:t xml:space="preserve">using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pPr>
        <w:pStyle w:val="5"/>
        <w:numPr>
          <w:ilvl w:val="0"/>
          <w:numId w:val="1"/>
        </w:numPr>
        <w:rPr>
          <w:sz w:val="24"/>
          <w:szCs w:val="24"/>
        </w:rPr>
      </w:pPr>
      <w:r>
        <w:t>Execute the sample stored in this experiment’s subfolder.</w:t>
      </w:r>
      <w:r>
        <w:br w:type="textWrapping"/>
      </w:r>
      <w:r>
        <w:t>If using C, compile and execute the C code:</w:t>
      </w:r>
      <w:r>
        <w:br w:type="textWrapping"/>
      </w:r>
      <w:r>
        <w:rPr>
          <w:rFonts w:ascii="Courier" w:hAnsi="Courier"/>
          <w:sz w:val="24"/>
          <w:szCs w:val="24"/>
        </w:rPr>
        <w:t>cd Code/C</w:t>
      </w:r>
      <w:r>
        <w:rPr>
          <w:rFonts w:ascii="Courier" w:hAnsi="Courier"/>
          <w:sz w:val="24"/>
          <w:szCs w:val="24"/>
        </w:rPr>
        <w:br w:type="textWrapping"/>
      </w:r>
      <w:r>
        <w:rPr>
          <w:rFonts w:ascii="Courier" w:hAnsi="Courier"/>
          <w:sz w:val="24"/>
          <w:szCs w:val="24"/>
        </w:rPr>
        <w:t>gcc touchSensor.c -o touchSensor.out –lwiringPi</w:t>
      </w:r>
      <w:r>
        <w:rPr>
          <w:rFonts w:ascii="Courier" w:hAnsi="Courier"/>
          <w:sz w:val="24"/>
          <w:szCs w:val="24"/>
        </w:rPr>
        <w:br w:type="textWrapping"/>
      </w:r>
      <w:r>
        <w:rPr>
          <w:rFonts w:ascii="Courier" w:hAnsi="Courier"/>
          <w:sz w:val="24"/>
          <w:szCs w:val="24"/>
        </w:rPr>
        <w:t>touchSensor.out</w:t>
      </w:r>
      <w:r>
        <w:br w:type="textWrapping"/>
      </w:r>
      <w:r>
        <w:t>If using Python, launch the Python script:</w:t>
      </w:r>
      <w:r>
        <w:br w:type="textWrapping"/>
      </w:r>
      <w:r>
        <w:rPr>
          <w:rFonts w:ascii="Courier" w:hAnsi="Courier"/>
          <w:sz w:val="24"/>
          <w:szCs w:val="24"/>
        </w:rPr>
        <w:t>cd Code/Python</w:t>
      </w:r>
      <w:r>
        <w:rPr>
          <w:rFonts w:ascii="Courier" w:hAnsi="Courier"/>
          <w:sz w:val="24"/>
          <w:szCs w:val="24"/>
        </w:rPr>
        <w:br w:type="textWrapping"/>
      </w:r>
      <w:r>
        <w:rPr>
          <w:rFonts w:ascii="Courier" w:hAnsi="Courier"/>
          <w:sz w:val="24"/>
          <w:szCs w:val="24"/>
        </w:rPr>
        <w:t>python touchSensor.py</w:t>
      </w:r>
    </w:p>
    <w:p>
      <w:pPr>
        <w:pStyle w:val="5"/>
        <w:numPr>
          <w:ilvl w:val="0"/>
          <w:numId w:val="1"/>
        </w:numPr>
      </w:pPr>
      <w:r>
        <w:t>Make experimental observations. When you touch the sensor, the LED illuminates. When you stop touching the sensor, it goes dark.</w:t>
      </w:r>
    </w:p>
    <w:p>
      <w:pPr>
        <w:rPr>
          <w:rFonts w:ascii="Times New Roman" w:hAnsi="Times New Roman" w:cs="Times New Roman"/>
          <w:color w:val="FF0000"/>
        </w:rPr>
      </w:pPr>
      <w:r>
        <w:rPr>
          <w:rFonts w:ascii="Times New Roman" w:hAnsi="Times New Roman" w:cs="Times New Roman"/>
          <w:color w:val="FF0000"/>
          <w:sz w:val="32"/>
          <w:szCs w:val="32"/>
        </w:rPr>
        <w:t>Wiring Diagram</w:t>
      </w:r>
    </w:p>
    <w:p>
      <w:pPr>
        <w:jc w:val="center"/>
        <w:rPr>
          <w:rFonts w:ascii="Times New Roman" w:hAnsi="Times New Roman" w:eastAsia="宋体" w:cs="Times New Roman"/>
          <w:sz w:val="28"/>
          <w:szCs w:val="28"/>
        </w:rPr>
      </w:pPr>
    </w:p>
    <w:p>
      <w:pPr>
        <w:jc w:val="cente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2947670" cy="3352800"/>
            <wp:effectExtent l="0" t="0" r="0" b="0"/>
            <wp:docPr id="2" name="Picture 2" descr="../../19_touchSensor/Connection%20method/touch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_touchSensor/Connection%20method/touchSens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72896" cy="3381221"/>
                    </a:xfrm>
                    <a:prstGeom prst="rect">
                      <a:avLst/>
                    </a:prstGeom>
                    <a:noFill/>
                    <a:ln>
                      <a:noFill/>
                    </a:ln>
                  </pic:spPr>
                </pic:pic>
              </a:graphicData>
            </a:graphic>
          </wp:inline>
        </w:drawing>
      </w:r>
    </w:p>
    <w:p>
      <w:pPr>
        <w:tabs>
          <w:tab w:val="left" w:pos="630"/>
          <w:tab w:val="left" w:pos="2070"/>
        </w:tabs>
        <w:jc w:val="left"/>
        <w:rPr>
          <w:rFonts w:ascii="Courier" w:hAnsi="Courier" w:eastAsia="宋体" w:cs="Times New Roman"/>
          <w:sz w:val="28"/>
          <w:szCs w:val="28"/>
        </w:rPr>
      </w:pPr>
      <w:r>
        <w:rPr>
          <w:rFonts w:ascii="Courier" w:hAnsi="Courier" w:eastAsia="宋体" w:cs="Times New Roman"/>
          <w:sz w:val="28"/>
          <w:szCs w:val="28"/>
        </w:rPr>
        <w:t>Touch Sensor pin position:</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SIG</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pin 11</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 xml:space="preserve">VCC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+5V</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GND</w:t>
      </w:r>
    </w:p>
    <w:p>
      <w:pPr>
        <w:tabs>
          <w:tab w:val="left" w:pos="630"/>
          <w:tab w:val="left" w:pos="1620"/>
          <w:tab w:val="left" w:pos="2070"/>
        </w:tabs>
        <w:jc w:val="left"/>
        <w:rPr>
          <w:rFonts w:ascii="Courier" w:hAnsi="Courier" w:eastAsia="宋体" w:cs="Times New Roman"/>
          <w:sz w:val="28"/>
          <w:szCs w:val="28"/>
        </w:rPr>
      </w:pP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LED pin position:</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pin 16 (through resistor)</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GND</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Technical Background</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Type: Capacitive Point Type.</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Power Supply Voltage: 2~5.5V.</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Touch Surface: Both sides can be used as the touch surface.</w:t>
      </w:r>
    </w:p>
    <w:p>
      <w:pPr>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The initial state is low level, the touch is high level, not touch is low</w:t>
      </w:r>
    </w:p>
    <w:p>
      <w:pPr>
        <w:rPr>
          <w:rFonts w:ascii="Times New Roman" w:hAnsi="Times New Roman" w:eastAsia="宋体" w:cs="Times New Roman"/>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eastAsia="宋体" w:cs="Times New Roman"/>
          <w:bCs/>
          <w:color w:val="FF0000"/>
          <w:sz w:val="28"/>
          <w:szCs w:val="28"/>
        </w:rPr>
      </w:pPr>
      <w:r>
        <w:rPr>
          <w:rFonts w:ascii="Times New Roman" w:hAnsi="Times New Roman" w:eastAsia="宋体" w:cs="Times New Roman"/>
          <w:bCs/>
          <w:color w:val="FF0000"/>
          <w:sz w:val="28"/>
          <w:szCs w:val="28"/>
        </w:rPr>
        <w:t xml:space="preserve">Python </w:t>
      </w:r>
      <w:r>
        <w:rPr>
          <w:rFonts w:ascii="Times New Roman" w:hAnsi="Times New Roman" w:cs="Times New Roman"/>
          <w:bCs/>
          <w:color w:val="FF0000"/>
          <w:sz w:val="28"/>
          <w:szCs w:val="28"/>
        </w:rPr>
        <w:t>Code</w:t>
      </w:r>
    </w:p>
    <w:p>
      <w:pPr>
        <w:jc w:val="left"/>
        <w:rPr>
          <w:rFonts w:ascii="Courier" w:hAnsi="Courier" w:eastAsia="宋体" w:cs="Times New Roman"/>
          <w:sz w:val="24"/>
        </w:rPr>
      </w:pPr>
      <w:r>
        <w:rPr>
          <w:rFonts w:ascii="Courier" w:hAnsi="Courier" w:eastAsia="宋体" w:cs="Times New Roman"/>
          <w:sz w:val="24"/>
        </w:rPr>
        <w:t>#!/usr/bin/env python</w:t>
      </w:r>
    </w:p>
    <w:p>
      <w:pPr>
        <w:jc w:val="left"/>
        <w:rPr>
          <w:rFonts w:ascii="Courier" w:hAnsi="Courier" w:eastAsia="宋体" w:cs="Times New Roman"/>
          <w:sz w:val="24"/>
        </w:rPr>
      </w:pPr>
      <w:r>
        <w:rPr>
          <w:rFonts w:ascii="Courier" w:hAnsi="Courier" w:eastAsia="宋体" w:cs="Times New Roman"/>
          <w:sz w:val="24"/>
        </w:rPr>
        <w:t>import RPi.GPIO as GPIO</w:t>
      </w:r>
    </w:p>
    <w:p>
      <w:pPr>
        <w:jc w:val="left"/>
        <w:rPr>
          <w:rFonts w:ascii="Courier" w:hAnsi="Courier" w:eastAsia="宋体" w:cs="Times New Roman"/>
          <w:sz w:val="24"/>
        </w:rPr>
      </w:pPr>
      <w:r>
        <w:rPr>
          <w:rFonts w:ascii="Courier" w:hAnsi="Courier" w:eastAsia="宋体" w:cs="Times New Roman"/>
          <w:sz w:val="24"/>
        </w:rPr>
        <w:t>import time</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LedPin   = 16</w:t>
      </w:r>
    </w:p>
    <w:p>
      <w:pPr>
        <w:jc w:val="left"/>
        <w:rPr>
          <w:rFonts w:ascii="Courier" w:hAnsi="Courier" w:eastAsia="宋体" w:cs="Times New Roman"/>
          <w:sz w:val="24"/>
        </w:rPr>
      </w:pPr>
      <w:r>
        <w:rPr>
          <w:rFonts w:ascii="Courier" w:hAnsi="Courier" w:eastAsia="宋体" w:cs="Times New Roman"/>
          <w:sz w:val="24"/>
        </w:rPr>
        <w:t>TouchPin = 11</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setup():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GPIO.setmode(GPIO.BOARD)       # Numbers GPIOs by physical location</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GPIO.setup(LedPin, GPIO.OUT)   # Set LedPin's mode is output</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GPIO.setup(TouchPin, GPIO.IN, pull_up_down=GPIO.PUD_UP)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GPIO.output(LedPin, GPIO.LOW) # Set LedPin low to off led</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loop():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while True:</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if GPIO.input(TouchPin) == GPIO.HIGH:</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print 'touched!'</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GPIO.output(LedPin, GPIO.HIGH)  # led on</w:t>
      </w:r>
    </w:p>
    <w:p>
      <w:pPr>
        <w:jc w:val="left"/>
        <w:rPr>
          <w:rFonts w:ascii="Courier" w:hAnsi="Courier" w:eastAsia="宋体" w:cs="Times New Roman"/>
          <w:sz w:val="24"/>
        </w:rPr>
      </w:pPr>
      <w:r>
        <w:rPr>
          <w:rFonts w:ascii="Courier" w:hAnsi="Courier" w:eastAsia="宋体" w:cs="Times New Roman"/>
          <w:sz w:val="24"/>
        </w:rPr>
        <w:t xml:space="preserve">                        time.sleep(0.2)</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else:</w:t>
      </w:r>
      <w:r>
        <w:rPr>
          <w:rFonts w:ascii="Courier" w:hAnsi="Courier" w:eastAsia="宋体" w:cs="Times New Roman"/>
          <w:sz w:val="24"/>
        </w:rPr>
        <w:tab/>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GPIO.output(LedPin, GPIO.LOW) # led off</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destroy():</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GPIO.output(LedPin, GPIO.HIGH)     # led off</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GPIO.cleanup()                     # Release resource</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if __name__ == '__main__':     # Program start from here</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setup()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try:</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loop()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 xml:space="preserve">except KeyboardInterrupt:  </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destroy()</w:t>
      </w:r>
    </w:p>
    <w:p>
      <w:pPr>
        <w:jc w:val="left"/>
        <w:rPr>
          <w:rFonts w:ascii="Times New Roman" w:hAnsi="Times New Roman" w:eastAsia="宋体" w:cs="Times New Roman"/>
          <w:sz w:val="24"/>
        </w:rPr>
      </w:pPr>
    </w:p>
    <w:p>
      <w:pPr>
        <w:jc w:val="left"/>
        <w:rPr>
          <w:rFonts w:ascii="Times New Roman" w:hAnsi="Times New Roman" w:eastAsia="宋体" w:cs="Times New Roman"/>
          <w:bCs/>
          <w:color w:val="FF0000"/>
          <w:sz w:val="28"/>
          <w:szCs w:val="28"/>
        </w:rPr>
      </w:pPr>
      <w:r>
        <w:rPr>
          <w:rFonts w:ascii="Times New Roman" w:hAnsi="Times New Roman" w:eastAsia="宋体" w:cs="Times New Roman"/>
          <w:bCs/>
          <w:color w:val="FF0000"/>
          <w:sz w:val="28"/>
          <w:szCs w:val="28"/>
        </w:rPr>
        <w:t xml:space="preserve">C </w:t>
      </w:r>
      <w:r>
        <w:rPr>
          <w:rFonts w:ascii="Times New Roman" w:hAnsi="Times New Roman" w:cs="Times New Roman"/>
          <w:bCs/>
          <w:color w:val="FF0000"/>
          <w:sz w:val="28"/>
          <w:szCs w:val="28"/>
        </w:rPr>
        <w:t>Code</w:t>
      </w:r>
    </w:p>
    <w:p>
      <w:pPr>
        <w:rPr>
          <w:rFonts w:ascii="Courier" w:hAnsi="Courier" w:eastAsia="宋体" w:cs="Times New Roman"/>
          <w:sz w:val="24"/>
        </w:rPr>
      </w:pPr>
      <w:r>
        <w:rPr>
          <w:rFonts w:hint="eastAsia" w:ascii="Courier" w:hAnsi="Courier" w:eastAsia="宋体" w:cs="Times New Roman"/>
          <w:sz w:val="24"/>
        </w:rPr>
        <w:t>#include &lt;wiringPi.h&gt;</w:t>
      </w:r>
    </w:p>
    <w:p>
      <w:pPr>
        <w:rPr>
          <w:rFonts w:ascii="Courier" w:hAnsi="Courier" w:eastAsia="宋体" w:cs="Times New Roman"/>
          <w:sz w:val="24"/>
        </w:rPr>
      </w:pPr>
      <w:r>
        <w:rPr>
          <w:rFonts w:hint="eastAsia" w:ascii="Courier" w:hAnsi="Courier" w:eastAsia="宋体" w:cs="Times New Roman"/>
          <w:sz w:val="24"/>
        </w:rPr>
        <w:t>#include &lt;stdio.h&gt;</w:t>
      </w:r>
    </w:p>
    <w:p>
      <w:pPr>
        <w:rPr>
          <w:rFonts w:ascii="Courier" w:hAnsi="Courier" w:eastAsia="宋体" w:cs="Times New Roman"/>
          <w:sz w:val="24"/>
        </w:rPr>
      </w:pPr>
    </w:p>
    <w:p>
      <w:pPr>
        <w:rPr>
          <w:rFonts w:ascii="Courier" w:hAnsi="Courier" w:eastAsia="宋体" w:cs="Times New Roman"/>
          <w:sz w:val="24"/>
        </w:rPr>
      </w:pPr>
      <w:r>
        <w:rPr>
          <w:rFonts w:hint="eastAsia" w:ascii="Courier" w:hAnsi="Courier" w:eastAsia="宋体" w:cs="Times New Roman"/>
          <w:sz w:val="24"/>
        </w:rPr>
        <w:t>#define TouchPin    0</w:t>
      </w:r>
    </w:p>
    <w:p>
      <w:pPr>
        <w:rPr>
          <w:rFonts w:ascii="Courier" w:hAnsi="Courier" w:eastAsia="宋体" w:cs="Times New Roman"/>
          <w:sz w:val="24"/>
        </w:rPr>
      </w:pPr>
      <w:r>
        <w:rPr>
          <w:rFonts w:hint="eastAsia" w:ascii="Courier" w:hAnsi="Courier" w:eastAsia="宋体" w:cs="Times New Roman"/>
          <w:sz w:val="24"/>
        </w:rPr>
        <w:t>#define LedPin      4</w:t>
      </w:r>
    </w:p>
    <w:p>
      <w:pPr>
        <w:rPr>
          <w:rFonts w:ascii="Courier" w:hAnsi="Courier" w:eastAsia="宋体" w:cs="Times New Roman"/>
          <w:sz w:val="24"/>
        </w:rPr>
      </w:pPr>
    </w:p>
    <w:p>
      <w:pPr>
        <w:rPr>
          <w:rFonts w:ascii="Courier" w:hAnsi="Courier" w:eastAsia="宋体" w:cs="Times New Roman"/>
          <w:sz w:val="24"/>
        </w:rPr>
      </w:pPr>
      <w:r>
        <w:rPr>
          <w:rFonts w:hint="eastAsia" w:ascii="Courier" w:hAnsi="Courier" w:eastAsia="宋体" w:cs="Times New Roman"/>
          <w:sz w:val="24"/>
        </w:rPr>
        <w:t>int main(void)</w:t>
      </w:r>
    </w:p>
    <w:p>
      <w:pPr>
        <w:rPr>
          <w:rFonts w:ascii="Courier" w:hAnsi="Courier" w:eastAsia="宋体" w:cs="Times New Roman"/>
          <w:sz w:val="24"/>
        </w:rPr>
      </w:pPr>
      <w:r>
        <w:rPr>
          <w:rFonts w:hint="eastAsia" w:ascii="Courier" w:hAnsi="Courier" w:eastAsia="宋体" w:cs="Times New Roman"/>
          <w:sz w:val="24"/>
        </w:rPr>
        <w:t>{</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if(wiringPiSetup() == -1)</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 xml:space="preserve">{ </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printf("setup wiringPi failed !");</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 xml:space="preserve">return -1; </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ascii="Courier" w:hAnsi="Courier" w:eastAsia="宋体" w:cs="Times New Roman"/>
          <w:sz w:val="24"/>
        </w:rPr>
      </w:pPr>
      <w:r>
        <w:rPr>
          <w:rFonts w:hint="eastAsia" w:ascii="Courier" w:hAnsi="Courier" w:eastAsia="宋体" w:cs="Times New Roman"/>
          <w:sz w:val="24"/>
        </w:rPr>
        <w:tab/>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pinMode(TouchPin, INPUT);</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pinMode(LedPin,  OUTPUT);</w:t>
      </w:r>
    </w:p>
    <w:p>
      <w:pPr>
        <w:rPr>
          <w:rFonts w:ascii="Courier" w:hAnsi="Courier" w:eastAsia="宋体" w:cs="Times New Roman"/>
          <w:sz w:val="24"/>
        </w:rPr>
      </w:pP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while(1)</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digitalWrite(LedPin, digitalRead(TouchPin));</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delay(200);</w:t>
      </w: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ascii="Courier" w:hAnsi="Courier" w:eastAsia="宋体" w:cs="Times New Roman"/>
          <w:sz w:val="24"/>
        </w:rPr>
      </w:pPr>
    </w:p>
    <w:p>
      <w:pPr>
        <w:rPr>
          <w:rFonts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return 0;</w:t>
      </w:r>
    </w:p>
    <w:p>
      <w:pPr>
        <w:rPr>
          <w:rFonts w:ascii="Courier" w:hAnsi="Courier" w:eastAsia="宋体" w:cs="Times New Roman"/>
          <w:sz w:val="24"/>
        </w:rPr>
      </w:pPr>
      <w:r>
        <w:rPr>
          <w:rFonts w:hint="eastAsia" w:ascii="Courier" w:hAnsi="Courier" w:eastAsia="宋体" w:cs="Times New Roman"/>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1855B6"/>
    <w:rsid w:val="005B3F2D"/>
    <w:rsid w:val="0080598E"/>
    <w:rsid w:val="008A4A36"/>
    <w:rsid w:val="00B652D4"/>
    <w:rsid w:val="00EA0A6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EBC2AFE"/>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C943051"/>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Strong"/>
    <w:basedOn w:val="2"/>
    <w:qFormat/>
    <w:uiPriority w:val="0"/>
    <w:rPr>
      <w:b/>
    </w:rPr>
  </w:style>
  <w:style w:type="paragraph" w:customStyle="1" w:styleId="5">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509</Words>
  <Characters>2905</Characters>
  <Lines>24</Lines>
  <Paragraphs>6</Paragraphs>
  <ScaleCrop>false</ScaleCrop>
  <LinksUpToDate>false</LinksUpToDate>
  <CharactersWithSpaces>3408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2018-06-07T02:52:02Z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